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CE4" w:rsidRPr="002D7F65" w:rsidRDefault="00275CE4" w:rsidP="00275CE4">
      <w:pPr>
        <w:shd w:val="clear" w:color="auto" w:fill="FFFFFF"/>
        <w:spacing w:after="0"/>
        <w:contextualSpacing/>
        <w:jc w:val="right"/>
        <w:rPr>
          <w:rFonts w:ascii="Times New Roman" w:hAnsi="Times New Roman" w:cs="Times New Roman"/>
          <w:b/>
          <w:bCs/>
          <w:sz w:val="20"/>
          <w:szCs w:val="20"/>
          <w:lang w:val="ro-MD"/>
        </w:rPr>
      </w:pPr>
      <w:r w:rsidRPr="002D7F65">
        <w:rPr>
          <w:rFonts w:ascii="Times New Roman" w:hAnsi="Times New Roman" w:cs="Times New Roman"/>
          <w:b/>
          <w:bCs/>
          <w:sz w:val="20"/>
          <w:szCs w:val="20"/>
          <w:lang w:val="ro-MD"/>
        </w:rPr>
        <w:t>Anexa nr. 7</w:t>
      </w:r>
      <w:bookmarkStart w:id="0" w:name="_GoBack"/>
      <w:bookmarkEnd w:id="0"/>
    </w:p>
    <w:p w:rsidR="003B0B15" w:rsidRPr="00FE6975" w:rsidRDefault="003B0B15" w:rsidP="003B0B15">
      <w:pPr>
        <w:spacing w:after="0" w:line="240" w:lineRule="auto"/>
        <w:contextualSpacing/>
        <w:jc w:val="right"/>
        <w:rPr>
          <w:rFonts w:ascii="Times New Roman" w:hAnsi="Times New Roman" w:cs="Times New Roman"/>
          <w:b/>
          <w:bCs/>
          <w:sz w:val="20"/>
          <w:szCs w:val="20"/>
          <w:lang w:val="ro-MD"/>
        </w:rPr>
      </w:pPr>
      <w:r w:rsidRPr="00FE6975">
        <w:rPr>
          <w:rFonts w:ascii="Times New Roman" w:eastAsia="MS Mincho" w:hAnsi="Times New Roman" w:cs="Times New Roman"/>
          <w:b/>
          <w:sz w:val="20"/>
          <w:szCs w:val="20"/>
          <w:lang w:val="ro-MD" w:eastAsia="ja-JP"/>
        </w:rPr>
        <w:t xml:space="preserve">la </w:t>
      </w:r>
      <w:r w:rsidRPr="00FE6975">
        <w:rPr>
          <w:rFonts w:ascii="Times New Roman" w:hAnsi="Times New Roman" w:cs="Times New Roman"/>
          <w:b/>
          <w:bCs/>
          <w:sz w:val="20"/>
          <w:szCs w:val="20"/>
          <w:lang w:val="ro-MD"/>
        </w:rPr>
        <w:t xml:space="preserve">Regulamentul privind </w:t>
      </w:r>
      <w:r>
        <w:rPr>
          <w:rFonts w:ascii="Times New Roman" w:hAnsi="Times New Roman" w:cs="Times New Roman"/>
          <w:b/>
          <w:bCs/>
          <w:sz w:val="20"/>
          <w:szCs w:val="20"/>
          <w:lang w:val="ro-MD"/>
        </w:rPr>
        <w:t xml:space="preserve">aplicarea </w:t>
      </w:r>
      <w:r w:rsidRPr="00FE6975">
        <w:rPr>
          <w:rFonts w:ascii="Times New Roman" w:hAnsi="Times New Roman" w:cs="Times New Roman"/>
          <w:b/>
          <w:bCs/>
          <w:sz w:val="20"/>
          <w:szCs w:val="20"/>
          <w:lang w:val="ro-MD"/>
        </w:rPr>
        <w:t>măsuril</w:t>
      </w:r>
      <w:r>
        <w:rPr>
          <w:rFonts w:ascii="Times New Roman" w:hAnsi="Times New Roman" w:cs="Times New Roman"/>
          <w:b/>
          <w:bCs/>
          <w:sz w:val="20"/>
          <w:szCs w:val="20"/>
          <w:lang w:val="ro-MD"/>
        </w:rPr>
        <w:t>or</w:t>
      </w:r>
      <w:r w:rsidRPr="00FE6975">
        <w:rPr>
          <w:rFonts w:ascii="Times New Roman" w:hAnsi="Times New Roman" w:cs="Times New Roman"/>
          <w:b/>
          <w:bCs/>
          <w:sz w:val="20"/>
          <w:szCs w:val="20"/>
          <w:lang w:val="ro-MD"/>
        </w:rPr>
        <w:t xml:space="preserve"> de </w:t>
      </w:r>
    </w:p>
    <w:p w:rsidR="003B0B15" w:rsidRPr="00FE6975" w:rsidRDefault="003B0B15" w:rsidP="003B0B15">
      <w:pPr>
        <w:spacing w:after="0" w:line="240" w:lineRule="auto"/>
        <w:contextualSpacing/>
        <w:jc w:val="right"/>
        <w:rPr>
          <w:rFonts w:ascii="Times New Roman" w:hAnsi="Times New Roman" w:cs="Times New Roman"/>
          <w:b/>
          <w:bCs/>
          <w:sz w:val="20"/>
          <w:szCs w:val="20"/>
          <w:lang w:val="ro-MD"/>
        </w:rPr>
      </w:pPr>
      <w:r w:rsidRPr="00FE6975">
        <w:rPr>
          <w:rFonts w:ascii="Times New Roman" w:hAnsi="Times New Roman" w:cs="Times New Roman"/>
          <w:b/>
          <w:bCs/>
          <w:sz w:val="20"/>
          <w:szCs w:val="20"/>
          <w:lang w:val="ro-MD"/>
        </w:rPr>
        <w:t>protecție împotriva organismelor dăunătoare plantelor</w:t>
      </w:r>
    </w:p>
    <w:p w:rsidR="00275CE4" w:rsidRPr="002D7F65" w:rsidRDefault="00275CE4" w:rsidP="00275CE4">
      <w:pPr>
        <w:shd w:val="clear" w:color="auto" w:fill="FFFFFF"/>
        <w:spacing w:after="0" w:line="240" w:lineRule="auto"/>
        <w:contextualSpacing/>
        <w:jc w:val="right"/>
        <w:rPr>
          <w:rFonts w:ascii="Times New Roman" w:eastAsia="Times New Roman" w:hAnsi="Times New Roman" w:cs="Times New Roman"/>
          <w:b/>
          <w:bCs/>
          <w:sz w:val="24"/>
          <w:szCs w:val="24"/>
          <w:lang w:val="ro-MD"/>
        </w:rPr>
      </w:pPr>
    </w:p>
    <w:p w:rsidR="00AA391D" w:rsidRPr="002D7F65" w:rsidRDefault="00640C20" w:rsidP="00AA391D">
      <w:pPr>
        <w:shd w:val="clear" w:color="auto" w:fill="FFFFFF"/>
        <w:spacing w:after="0" w:line="240" w:lineRule="auto"/>
        <w:contextualSpacing/>
        <w:jc w:val="center"/>
        <w:rPr>
          <w:rFonts w:ascii="Times New Roman" w:eastAsia="Times New Roman" w:hAnsi="Times New Roman" w:cs="Times New Roman"/>
          <w:b/>
          <w:bCs/>
          <w:sz w:val="24"/>
          <w:szCs w:val="24"/>
          <w:lang w:val="ro-MD"/>
        </w:rPr>
      </w:pPr>
      <w:r w:rsidRPr="002D7F65">
        <w:rPr>
          <w:rFonts w:ascii="Times New Roman" w:eastAsia="Times New Roman" w:hAnsi="Times New Roman" w:cs="Times New Roman"/>
          <w:b/>
          <w:bCs/>
          <w:sz w:val="24"/>
          <w:szCs w:val="24"/>
          <w:lang w:val="ro-MD"/>
        </w:rPr>
        <w:t xml:space="preserve">Lista plantelor, a produselor vegetale și a altor obiecte originare din alte țări și cerințele speciale corespunzătoare pentru introducerea acestora </w:t>
      </w:r>
    </w:p>
    <w:p w:rsidR="00640C20" w:rsidRPr="002D7F65" w:rsidRDefault="00640C20" w:rsidP="00AA391D">
      <w:pPr>
        <w:shd w:val="clear" w:color="auto" w:fill="FFFFFF"/>
        <w:spacing w:after="0" w:line="240" w:lineRule="auto"/>
        <w:contextualSpacing/>
        <w:jc w:val="center"/>
        <w:rPr>
          <w:rFonts w:ascii="Times New Roman" w:eastAsia="Times New Roman" w:hAnsi="Times New Roman" w:cs="Times New Roman"/>
          <w:b/>
          <w:bCs/>
          <w:sz w:val="24"/>
          <w:szCs w:val="24"/>
          <w:lang w:val="ro-MD"/>
        </w:rPr>
      </w:pPr>
      <w:r w:rsidRPr="002D7F65">
        <w:rPr>
          <w:rFonts w:ascii="Times New Roman" w:eastAsia="Times New Roman" w:hAnsi="Times New Roman" w:cs="Times New Roman"/>
          <w:b/>
          <w:bCs/>
          <w:sz w:val="24"/>
          <w:szCs w:val="24"/>
          <w:lang w:val="ro-MD"/>
        </w:rPr>
        <w:t>pe teritoriul Republicii Moldova</w:t>
      </w:r>
    </w:p>
    <w:p w:rsidR="00AA391D" w:rsidRPr="002D7F65" w:rsidRDefault="00AA391D" w:rsidP="00AA391D">
      <w:pPr>
        <w:shd w:val="clear" w:color="auto" w:fill="FFFFFF"/>
        <w:spacing w:after="0" w:line="240" w:lineRule="auto"/>
        <w:contextualSpacing/>
        <w:jc w:val="center"/>
        <w:rPr>
          <w:rFonts w:ascii="Times New Roman" w:eastAsia="Times New Roman" w:hAnsi="Times New Roman" w:cs="Times New Roman"/>
          <w:b/>
          <w:bCs/>
          <w:sz w:val="24"/>
          <w:szCs w:val="24"/>
          <w:lang w:val="ro-MD"/>
        </w:rPr>
      </w:pPr>
    </w:p>
    <w:p w:rsidR="00AA391D" w:rsidRPr="002D7F65" w:rsidRDefault="00AA391D" w:rsidP="00AA391D">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Prezenta anexă stabilește lista plantelor, a produselor vegetale și a altor obiecte originare din alte țări, precum și cerințele speciale corespunzătoare pentru introducerea lor pe teritoriul Republicii Moldova, astfel cum este prevăzut la articolul 41 alineatul (2) din Legea nr.422/2023. Aceste prevederi se aplică fără a aduce atingere altor acte care stabilesc cerințe speciale cu caracter temporar, adoptate în temeiul articolului 41 alineatul (2), al articolului 42 alineatul (4) sau al articolului 49 alineatul (1) din </w:t>
      </w:r>
      <w:r w:rsidR="00147938" w:rsidRPr="002D7F65">
        <w:rPr>
          <w:rFonts w:ascii="Times New Roman" w:eastAsia="Times New Roman" w:hAnsi="Times New Roman" w:cs="Times New Roman"/>
          <w:sz w:val="24"/>
          <w:szCs w:val="24"/>
          <w:lang w:val="ro-MD"/>
        </w:rPr>
        <w:t>Legea nr.422/2023</w:t>
      </w:r>
      <w:r w:rsidRPr="002D7F65">
        <w:rPr>
          <w:rFonts w:ascii="Times New Roman" w:eastAsia="Times New Roman" w:hAnsi="Times New Roman" w:cs="Times New Roman"/>
          <w:sz w:val="24"/>
          <w:szCs w:val="24"/>
          <w:lang w:val="ro-MD"/>
        </w:rPr>
        <w:t xml:space="preserve"> și care privesc introducerea pe teritoriul </w:t>
      </w:r>
      <w:r w:rsidR="00147938" w:rsidRPr="002D7F65">
        <w:rPr>
          <w:rFonts w:ascii="Times New Roman" w:eastAsia="Times New Roman" w:hAnsi="Times New Roman" w:cs="Times New Roman"/>
          <w:sz w:val="24"/>
          <w:szCs w:val="24"/>
          <w:lang w:val="ro-MD"/>
        </w:rPr>
        <w:t>țării</w:t>
      </w:r>
      <w:r w:rsidRPr="002D7F65">
        <w:rPr>
          <w:rFonts w:ascii="Times New Roman" w:eastAsia="Times New Roman" w:hAnsi="Times New Roman" w:cs="Times New Roman"/>
          <w:sz w:val="24"/>
          <w:szCs w:val="24"/>
          <w:lang w:val="ro-MD"/>
        </w:rPr>
        <w:t xml:space="preserve"> a anumitor plante, produse vegetale sau a altor obiecte pentru a aborda riscurile fitosanitare specifice care nu sunt încă evaluate integral.</w:t>
      </w:r>
    </w:p>
    <w:tbl>
      <w:tblPr>
        <w:tblW w:w="11200"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35"/>
        <w:gridCol w:w="2953"/>
        <w:gridCol w:w="1695"/>
        <w:gridCol w:w="2320"/>
        <w:gridCol w:w="3797"/>
      </w:tblGrid>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0C20" w:rsidRPr="002D7F65" w:rsidRDefault="00640C20" w:rsidP="00F625EA">
            <w:pPr>
              <w:spacing w:after="0" w:line="240" w:lineRule="auto"/>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b/>
                <w:bCs/>
                <w:sz w:val="24"/>
                <w:szCs w:val="24"/>
                <w:lang w:val="ro-MD"/>
              </w:rPr>
              <w:t>Nr. de ord.</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0C20" w:rsidRPr="002D7F65" w:rsidRDefault="00640C20" w:rsidP="00F625EA">
            <w:pPr>
              <w:spacing w:after="0" w:line="240" w:lineRule="auto"/>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b/>
                <w:bCs/>
                <w:sz w:val="24"/>
                <w:szCs w:val="24"/>
                <w:lang w:val="ro-MD"/>
              </w:rPr>
              <w:t>Plante, produse vegetale și alte obiecte</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0C20" w:rsidRPr="002D7F65" w:rsidRDefault="00640C20" w:rsidP="00F625EA">
            <w:pPr>
              <w:spacing w:after="0" w:line="240" w:lineRule="auto"/>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b/>
                <w:bCs/>
                <w:sz w:val="24"/>
                <w:szCs w:val="24"/>
                <w:lang w:val="ro-MD"/>
              </w:rPr>
              <w:t>Coduri NC</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0C20" w:rsidRPr="002D7F65" w:rsidRDefault="00640C20" w:rsidP="00F625EA">
            <w:pPr>
              <w:spacing w:after="0" w:line="240" w:lineRule="auto"/>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b/>
                <w:bCs/>
                <w:sz w:val="24"/>
                <w:szCs w:val="24"/>
                <w:lang w:val="ro-MD"/>
              </w:rPr>
              <w:t>Origine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0C20" w:rsidRPr="002D7F65" w:rsidRDefault="00640C20" w:rsidP="00F625EA">
            <w:pPr>
              <w:spacing w:after="0" w:line="240" w:lineRule="auto"/>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b/>
                <w:bCs/>
                <w:sz w:val="24"/>
                <w:szCs w:val="24"/>
                <w:lang w:val="ro-MD"/>
              </w:rPr>
              <w:t>Cerințe speciale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0C20" w:rsidRPr="002D7F65" w:rsidRDefault="00640C20" w:rsidP="009C6CAA">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0C20" w:rsidRPr="002D7F65" w:rsidRDefault="00640C20" w:rsidP="009C6CAA">
            <w:pPr>
              <w:spacing w:after="0" w:line="240" w:lineRule="auto"/>
              <w:ind w:left="266"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Mediu de cultură, atașat sau asociat plantelor, destinat susținerii vitalității plantelor, cu excepția mediului steril al plantelor </w:t>
            </w:r>
            <w:r w:rsidRPr="002D7F65">
              <w:rPr>
                <w:rFonts w:ascii="Times New Roman" w:eastAsia="Times New Roman" w:hAnsi="Times New Roman" w:cs="Times New Roman"/>
                <w:i/>
                <w:iCs/>
                <w:sz w:val="24"/>
                <w:szCs w:val="24"/>
                <w:lang w:val="ro-MD"/>
              </w:rPr>
              <w:t>in vitro</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0C20" w:rsidRPr="002D7F65" w:rsidRDefault="00A51734" w:rsidP="00A51734">
            <w:pPr>
              <w:spacing w:after="0" w:line="240" w:lineRule="auto"/>
              <w:ind w:left="142" w:right="141" w:hanging="19"/>
              <w:contextualSpacing/>
              <w:rPr>
                <w:rFonts w:ascii="Times New Roman" w:eastAsia="Times New Roman" w:hAnsi="Times New Roman" w:cs="Times New Roman"/>
                <w:sz w:val="24"/>
                <w:szCs w:val="24"/>
                <w:vertAlign w:val="superscript"/>
                <w:lang w:val="ro-MD"/>
              </w:rPr>
            </w:pPr>
            <w:r w:rsidRPr="002D7F65">
              <w:rPr>
                <w:rFonts w:ascii="Times New Roman" w:eastAsia="Times New Roman" w:hAnsi="Times New Roman" w:cs="Times New Roman"/>
                <w:sz w:val="24"/>
                <w:szCs w:val="24"/>
                <w:lang w:val="ro-MD"/>
              </w:rPr>
              <w:t>N/A</w:t>
            </w:r>
            <w:r w:rsidRPr="002D7F65">
              <w:rPr>
                <w:rFonts w:ascii="Times New Roman" w:eastAsia="Times New Roman" w:hAnsi="Times New Roman" w:cs="Times New Roman"/>
                <w:sz w:val="24"/>
                <w:szCs w:val="24"/>
                <w:vertAlign w:val="superscript"/>
                <w:lang w:val="ro-MD"/>
              </w:rPr>
              <w:t>1</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0C20" w:rsidRPr="002D7F65" w:rsidRDefault="006D5EFF"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 și</w:t>
            </w:r>
            <w:r w:rsidR="00351412" w:rsidRPr="002D7F65">
              <w:rPr>
                <w:rFonts w:ascii="Times New Roman" w:eastAsia="Times New Roman" w:hAnsi="Times New Roman" w:cs="Times New Roman"/>
                <w:sz w:val="24"/>
                <w:szCs w:val="24"/>
                <w:lang w:val="ro-MD"/>
              </w:rPr>
              <w:t xml:space="preserve"> </w:t>
            </w:r>
            <w:r w:rsidR="00640C20" w:rsidRPr="002D7F65">
              <w:rPr>
                <w:rFonts w:ascii="Times New Roman" w:eastAsia="Times New Roman" w:hAnsi="Times New Roman" w:cs="Times New Roman"/>
                <w:sz w:val="24"/>
                <w:szCs w:val="24"/>
                <w:lang w:val="ro-MD"/>
              </w:rPr>
              <w:t>Elveția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mediul de creștere, la momentul plantării plantelor asociate:</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 a fost liber de sol și materie organică și nu a fost utilizat anterior pentru cultivarea plantelor sau în orice alte scopuri agricole,</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a fost compus în întregime din turbă sau din fibre de </w:t>
            </w:r>
            <w:r w:rsidRPr="002D7F65">
              <w:rPr>
                <w:rFonts w:ascii="Times New Roman" w:eastAsia="Times New Roman" w:hAnsi="Times New Roman" w:cs="Times New Roman"/>
                <w:i/>
                <w:iCs/>
                <w:sz w:val="24"/>
                <w:szCs w:val="24"/>
                <w:lang w:val="ro-MD"/>
              </w:rPr>
              <w:t>Cocos nucifera</w:t>
            </w:r>
            <w:r w:rsidRPr="002D7F65">
              <w:rPr>
                <w:rFonts w:ascii="Times New Roman" w:eastAsia="Times New Roman" w:hAnsi="Times New Roman" w:cs="Times New Roman"/>
                <w:sz w:val="24"/>
                <w:szCs w:val="24"/>
                <w:lang w:val="ro-MD"/>
              </w:rPr>
              <w:t xml:space="preserve"> L. și nu a fost utilizat anterior pentru cultivarea plantelor sau în orice alte scopuri agricole,</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(iii) a făcut obiectul fumigației sau al unui tratament termic eficace, pentru a asigura absența organismelor dăunătoare, indicat(ă) pe certificatul fitosanitar, la rubrica „Declarație suplimentară”,</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(iv) a făcut obiectul unei abordări sistemice eficace, pentru a asigura absența organismelor dăunătoare, indicată pe certificatul fitosanitar, la rubrica „Declarație suplimentară”;</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în toate cazurile menționate la punctele (i) – (iv) a fost depozitat și </w:t>
            </w:r>
            <w:r w:rsidRPr="002D7F65">
              <w:rPr>
                <w:rFonts w:ascii="Times New Roman" w:eastAsia="Times New Roman" w:hAnsi="Times New Roman" w:cs="Times New Roman"/>
                <w:sz w:val="24"/>
                <w:szCs w:val="24"/>
                <w:lang w:val="ro-MD"/>
              </w:rPr>
              <w:lastRenderedPageBreak/>
              <w:t>menținut în condiții corespunzătoare pentru a rămâne indemn de organisme dăunătoare de carantină</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de la plantare:</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 s-au luat măsuri corespunzătoare prin care să se asigure că mediul de creștere a fost menținut indemn de organisme dăunătoare de carantină, inclusiv cel puțin:</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izolarea fizică a mediului de creștere de sol și de alte surse posibile de contaminare,</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măsuri de igienă,</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utilizarea de apă indemnă de organisme dăunătoare de carantină;</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9C6CAA">
            <w:pPr>
              <w:spacing w:after="0" w:line="240" w:lineRule="auto"/>
              <w:ind w:left="142"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 în cele două săptămâni înainte de export, mediul de creștere, inclusiv solul, după caz, au fost complet îndepărtate prin spălare cu apă indemnă de organisme dăunătoare de carantină. Replantarea se poate efectua într-un mediu de creștere care îndeplinește cerințele prevăzute la litera a). Trebuie asigurate condiții adecvate pentru a se menține statutul de indemn de organisme dăunătoare de carantină, astfel cum este prevăzut la litera b).</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Mașinile și vehiculele care au fost exploatate în scopuri agricole sau silvicole</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10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21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29 10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29 30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29 50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29 90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31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39 11</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39 19</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39 90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41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42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80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8432 90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8433 40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8433 51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8433 53 10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8433 53 30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8433 53 90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8436 80 10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8701 20 90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8701 91 10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8701 92 10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8701 93 10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8701 94 10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8701 95 10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Toate țările, cu excepția țărilor membre ale Uniunii Europene și Elveția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mașinile sau vehiculele au fost curățate de sol și de resturi de plante.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2.1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Plante destinate plantării, cu excepția bulbilor, bulbo-tuberculilor, rizomilor, semințelor, tuberculilor și a plantelor în culturi de țesuturi</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0602 10 90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0602 20 20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0602 20 80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0602 30 00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0602 40 00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0602 90 20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0602 90 30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0602 90 41</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0602 90 45</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0602 90 46</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0602 90 47</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0602 90 48</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0602 90 50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0602 90 70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0602 90 91</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0602 90 99</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10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90 10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90 90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11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19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40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10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99 31</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99 33</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 și Elveția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au fost cultivate în pepiniere care sunt înregistrate și supravegheate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de origine,</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au făcut obiectul unor inspecții la momentul potrivit și înainte de export.</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Plante destinate plantării cu rădăcini, cultivate în aer liber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0601 20 30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0601 20 90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30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40 00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20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90 70</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0706 90 10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DE721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Toate țările, cu excepția țărilor membre ale Uniunii Europene </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locul de producție este cunoscut ca fiind indemn de </w:t>
            </w:r>
            <w:r w:rsidRPr="002D7F65">
              <w:rPr>
                <w:rFonts w:ascii="Times New Roman" w:eastAsia="Times New Roman" w:hAnsi="Times New Roman" w:cs="Times New Roman"/>
                <w:i/>
                <w:iCs/>
                <w:sz w:val="24"/>
                <w:szCs w:val="24"/>
                <w:lang w:val="ro-MD"/>
              </w:rPr>
              <w:t>Clavibacter sepedonicus</w:t>
            </w:r>
            <w:r w:rsidRPr="002D7F65">
              <w:rPr>
                <w:rFonts w:ascii="Times New Roman" w:eastAsia="Times New Roman" w:hAnsi="Times New Roman" w:cs="Times New Roman"/>
                <w:sz w:val="24"/>
                <w:szCs w:val="24"/>
                <w:lang w:val="ro-MD"/>
              </w:rPr>
              <w:t xml:space="preserve"> (Spieckermann and Kottho) Nouioui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de </w:t>
            </w:r>
            <w:r w:rsidRPr="002D7F65">
              <w:rPr>
                <w:rFonts w:ascii="Times New Roman" w:eastAsia="Times New Roman" w:hAnsi="Times New Roman" w:cs="Times New Roman"/>
                <w:i/>
                <w:iCs/>
                <w:sz w:val="24"/>
                <w:szCs w:val="24"/>
                <w:lang w:val="ro-MD"/>
              </w:rPr>
              <w:t>Synchytrium endobioticum</w:t>
            </w:r>
            <w:r w:rsidRPr="002D7F65">
              <w:rPr>
                <w:rFonts w:ascii="Times New Roman" w:eastAsia="Times New Roman" w:hAnsi="Times New Roman" w:cs="Times New Roman"/>
                <w:sz w:val="24"/>
                <w:szCs w:val="24"/>
                <w:lang w:val="ro-MD"/>
              </w:rPr>
              <w:t xml:space="preserve"> (Schilb.) Percival,</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9C6CAA">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plantele provin dintr-un câmp cunoscut ca fiind indemn de </w:t>
            </w:r>
            <w:r w:rsidRPr="002D7F65">
              <w:rPr>
                <w:rFonts w:ascii="Times New Roman" w:eastAsia="Times New Roman" w:hAnsi="Times New Roman" w:cs="Times New Roman"/>
                <w:i/>
                <w:iCs/>
                <w:sz w:val="24"/>
                <w:szCs w:val="24"/>
                <w:lang w:val="ro-MD"/>
              </w:rPr>
              <w:t>Globodera pallida</w:t>
            </w:r>
            <w:r w:rsidRPr="002D7F65">
              <w:rPr>
                <w:rFonts w:ascii="Times New Roman" w:eastAsia="Times New Roman" w:hAnsi="Times New Roman" w:cs="Times New Roman"/>
                <w:sz w:val="24"/>
                <w:szCs w:val="24"/>
                <w:lang w:val="ro-MD"/>
              </w:rPr>
              <w:t xml:space="preserve"> (Stone) Behrens și de </w:t>
            </w:r>
            <w:r w:rsidRPr="002D7F65">
              <w:rPr>
                <w:rFonts w:ascii="Times New Roman" w:eastAsia="Times New Roman" w:hAnsi="Times New Roman" w:cs="Times New Roman"/>
                <w:i/>
                <w:iCs/>
                <w:sz w:val="24"/>
                <w:szCs w:val="24"/>
                <w:lang w:val="ro-MD"/>
              </w:rPr>
              <w:t>Globodera rostochiensis</w:t>
            </w:r>
            <w:r w:rsidRPr="002D7F65">
              <w:rPr>
                <w:rFonts w:ascii="Times New Roman" w:eastAsia="Times New Roman" w:hAnsi="Times New Roman" w:cs="Times New Roman"/>
                <w:sz w:val="24"/>
                <w:szCs w:val="24"/>
                <w:lang w:val="ro-MD"/>
              </w:rPr>
              <w:t xml:space="preserve"> (Wollenweber) Behrens.</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4.</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Plante destinate plantării, cu excepția bulbilor, bulbo-tuberculilor, rizomilor, semințelor, tuberculilor și a plantelor în culturi de țesuturi</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0602 10 90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0602 20 20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0602 20 80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0602 30 00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0602 40 00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0602 90 20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0602 90 30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0602 90 41</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0602 90 45</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0602 90 46</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0602 90 47</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0602 90 48</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0602 90 50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0602 90 70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0602 90 91</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0602 90 99</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10 00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90 10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90 90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11 00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19 00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40 00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10</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99 31</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99 33</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 și Elveția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plantele au fost cultivate în pepiniere și:</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zonă declarată de serviciul național de protecție a plantelor din țara de origine ca fiind indemnă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în conformitate cu standardele internaționale pentru măsuri fitosanitare relevante, și care figurează în certificatul fitosanitar la rubrica „Declarație suplimentară”,</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dintr-un loc de producție declarat de serviciul național de protecție a plantelor din țara de origine ca fiind indemn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în conformitate cu standardele internaționale pentru măsuri fitosanitare relevante, și</w:t>
            </w:r>
            <w:r w:rsidR="008F4974" w:rsidRPr="002D7F65">
              <w:rPr>
                <w:rFonts w:ascii="Times New Roman" w:eastAsia="Times New Roman" w:hAnsi="Times New Roman" w:cs="Times New Roman"/>
                <w:sz w:val="24"/>
                <w:szCs w:val="24"/>
                <w:lang w:val="ro-MD"/>
              </w:rPr>
              <w:t xml:space="preserve"> care figurează în certificatul, </w:t>
            </w:r>
            <w:r w:rsidRPr="002D7F65">
              <w:rPr>
                <w:rFonts w:ascii="Times New Roman" w:eastAsia="Times New Roman" w:hAnsi="Times New Roman" w:cs="Times New Roman"/>
                <w:sz w:val="24"/>
                <w:szCs w:val="24"/>
                <w:lang w:val="ro-MD"/>
              </w:rPr>
              <w:t xml:space="preserve">la rubrica „Declarație suplimentară”, și declarat indemn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cu ocazia inspecțiilor oficiale efectuate cel puțin o dată pe lună în cele trei luni anterioare exportului;</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9C6CAA">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imediat înainte de export au fost supuse unui tratament adecvat împotriva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ale cărui detalii au fost indicate în certi</w:t>
            </w:r>
            <w:r w:rsidR="008F4974" w:rsidRPr="002D7F65">
              <w:rPr>
                <w:rFonts w:ascii="Times New Roman" w:eastAsia="Times New Roman" w:hAnsi="Times New Roman" w:cs="Times New Roman"/>
                <w:sz w:val="24"/>
                <w:szCs w:val="24"/>
                <w:lang w:val="ro-MD"/>
              </w:rPr>
              <w:t>ficatele fitosanitare</w:t>
            </w:r>
            <w:r w:rsidRPr="002D7F65">
              <w:rPr>
                <w:rFonts w:ascii="Times New Roman" w:eastAsia="Times New Roman" w:hAnsi="Times New Roman" w:cs="Times New Roman"/>
                <w:sz w:val="24"/>
                <w:szCs w:val="24"/>
                <w:lang w:val="ro-MD"/>
              </w:rPr>
              <w:t xml:space="preserve"> și au făcut obiectul unei inspecții oficiale și declarate indemne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9C6CAA">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Plante destinate plantării cu rădăcini, cu excepția plantelor în culturi de țesuturi</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0601 20 30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0601 20 90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30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40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20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90 47</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Toate țările, cu excepția țărilor membre ale Uniunii Europene și Elveția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țară declarată de </w:t>
            </w:r>
            <w:r w:rsidR="0020708C"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ca fiind indemnă de </w:t>
            </w:r>
            <w:r w:rsidRPr="002D7F65">
              <w:rPr>
                <w:rFonts w:ascii="Times New Roman" w:eastAsia="Times New Roman" w:hAnsi="Times New Roman" w:cs="Times New Roman"/>
                <w:i/>
                <w:iCs/>
                <w:sz w:val="24"/>
                <w:szCs w:val="24"/>
                <w:lang w:val="ro-MD"/>
              </w:rPr>
              <w:t>Meloidogyne enterolobii</w:t>
            </w:r>
            <w:r w:rsidRPr="002D7F65">
              <w:rPr>
                <w:rFonts w:ascii="Times New Roman" w:eastAsia="Times New Roman" w:hAnsi="Times New Roman" w:cs="Times New Roman"/>
                <w:sz w:val="24"/>
                <w:szCs w:val="24"/>
                <w:lang w:val="ro-MD"/>
              </w:rPr>
              <w:t xml:space="preserve"> Yang &amp; Eisenback în conformitate cu standardele internaționale relevante pentru măsuri fitosanitare,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sau</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dintr-o zonă stabilită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Meloidogyne enterolobii</w:t>
            </w:r>
            <w:r w:rsidRPr="002D7F65">
              <w:rPr>
                <w:rFonts w:ascii="Times New Roman" w:eastAsia="Times New Roman" w:hAnsi="Times New Roman" w:cs="Times New Roman"/>
                <w:sz w:val="24"/>
                <w:szCs w:val="24"/>
                <w:lang w:val="ro-MD"/>
              </w:rPr>
              <w:t xml:space="preserve"> Yang &amp; Eisenback în conformitate cu standardele internaționale relevante pentru măsuri fitosanitare. Numele zonei se indică în certificatul fitosanitar,</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au fost cultivate pe parcursul întregii lor vieți într-un mediu de creștere care, la momentul plantării plantelor:</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 a fost liber de sol și materie organică și nu a fost utilizat anterior pentru cultivarea plantelor sau în orice alte scopuri agricole,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a fost compus în întregime din turbă sau din fibre de </w:t>
            </w:r>
            <w:r w:rsidRPr="002D7F65">
              <w:rPr>
                <w:rFonts w:ascii="Times New Roman" w:eastAsia="Times New Roman" w:hAnsi="Times New Roman" w:cs="Times New Roman"/>
                <w:i/>
                <w:iCs/>
                <w:sz w:val="24"/>
                <w:szCs w:val="24"/>
                <w:lang w:val="ro-MD"/>
              </w:rPr>
              <w:t>Cocos nucifera</w:t>
            </w:r>
            <w:r w:rsidRPr="002D7F65">
              <w:rPr>
                <w:rFonts w:ascii="Times New Roman" w:eastAsia="Times New Roman" w:hAnsi="Times New Roman" w:cs="Times New Roman"/>
                <w:sz w:val="24"/>
                <w:szCs w:val="24"/>
                <w:lang w:val="ro-MD"/>
              </w:rPr>
              <w:t xml:space="preserve"> L. și nu a fost utilizat anterior pentru cultivarea plantelor sau în orice alte scopuri agricole,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(iii) a făcut obiectul fumigației sau al unui tratament termic eficace, pentru a asigura absența </w:t>
            </w:r>
            <w:r w:rsidRPr="002D7F65">
              <w:rPr>
                <w:rFonts w:ascii="Times New Roman" w:eastAsia="Times New Roman" w:hAnsi="Times New Roman" w:cs="Times New Roman"/>
                <w:i/>
                <w:iCs/>
                <w:sz w:val="24"/>
                <w:szCs w:val="24"/>
                <w:lang w:val="ro-MD"/>
              </w:rPr>
              <w:t>Meloidogyne enterolobii</w:t>
            </w:r>
            <w:r w:rsidRPr="002D7F65">
              <w:rPr>
                <w:rFonts w:ascii="Times New Roman" w:eastAsia="Times New Roman" w:hAnsi="Times New Roman" w:cs="Times New Roman"/>
                <w:sz w:val="24"/>
                <w:szCs w:val="24"/>
                <w:lang w:val="ro-MD"/>
              </w:rPr>
              <w:t xml:space="preserve"> Yang &amp; Eisenback, indicat(ă) pe certificatul fitosanitar,</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(iv) a făcut obiectul unei abordări sistemice eficace, pentru a asigura absența </w:t>
            </w:r>
            <w:r w:rsidRPr="002D7F65">
              <w:rPr>
                <w:rFonts w:ascii="Times New Roman" w:eastAsia="Times New Roman" w:hAnsi="Times New Roman" w:cs="Times New Roman"/>
                <w:i/>
                <w:iCs/>
                <w:sz w:val="24"/>
                <w:szCs w:val="24"/>
                <w:lang w:val="ro-MD"/>
              </w:rPr>
              <w:t>Meloidogyne enterolobii</w:t>
            </w:r>
            <w:r w:rsidRPr="002D7F65">
              <w:rPr>
                <w:rFonts w:ascii="Times New Roman" w:eastAsia="Times New Roman" w:hAnsi="Times New Roman" w:cs="Times New Roman"/>
                <w:sz w:val="24"/>
                <w:szCs w:val="24"/>
                <w:lang w:val="ro-MD"/>
              </w:rPr>
              <w:t xml:space="preserve"> Yang &amp; Eisenback, indicată pe certificatul fitosanitar;</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8F4974"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în toate cazurile menționate la punctele (i) - (iv) a fost depozitat și menținut în condiții corespunzătoare pentru a rămâne indemn de </w:t>
            </w:r>
            <w:r w:rsidRPr="002D7F65">
              <w:rPr>
                <w:rFonts w:ascii="Times New Roman" w:eastAsia="Times New Roman" w:hAnsi="Times New Roman" w:cs="Times New Roman"/>
                <w:i/>
                <w:iCs/>
                <w:sz w:val="24"/>
                <w:szCs w:val="24"/>
                <w:lang w:val="ro-MD"/>
              </w:rPr>
              <w:t>Meloidogyne enterolobii</w:t>
            </w:r>
            <w:r w:rsidRPr="002D7F65">
              <w:rPr>
                <w:rFonts w:ascii="Times New Roman" w:eastAsia="Times New Roman" w:hAnsi="Times New Roman" w:cs="Times New Roman"/>
                <w:sz w:val="24"/>
                <w:szCs w:val="24"/>
                <w:lang w:val="ro-MD"/>
              </w:rPr>
              <w:t xml:space="preserve"> Yang &amp; Eisenback și, de la plantare, s-au luat măsuri corespunzătoare prin care să se asigure că plantele au fost menținute indemne de </w:t>
            </w:r>
            <w:r w:rsidRPr="002D7F65">
              <w:rPr>
                <w:rFonts w:ascii="Times New Roman" w:eastAsia="Times New Roman" w:hAnsi="Times New Roman" w:cs="Times New Roman"/>
                <w:i/>
                <w:iCs/>
                <w:sz w:val="24"/>
                <w:szCs w:val="24"/>
                <w:lang w:val="ro-MD"/>
              </w:rPr>
              <w:t>Meloidogyne enterolobii</w:t>
            </w:r>
            <w:r w:rsidRPr="002D7F65">
              <w:rPr>
                <w:rFonts w:ascii="Times New Roman" w:eastAsia="Times New Roman" w:hAnsi="Times New Roman" w:cs="Times New Roman"/>
                <w:sz w:val="24"/>
                <w:szCs w:val="24"/>
                <w:lang w:val="ro-MD"/>
              </w:rPr>
              <w:t xml:space="preserve"> Yang &amp; E</w:t>
            </w:r>
            <w:r w:rsidR="008F4974" w:rsidRPr="002D7F65">
              <w:rPr>
                <w:rFonts w:ascii="Times New Roman" w:eastAsia="Times New Roman" w:hAnsi="Times New Roman" w:cs="Times New Roman"/>
                <w:sz w:val="24"/>
                <w:szCs w:val="24"/>
                <w:lang w:val="ro-MD"/>
              </w:rPr>
              <w:t>isenback, inclusiv cel puțin:</w:t>
            </w:r>
          </w:p>
          <w:p w:rsidR="008F4974"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izolarea fizică a mediului de creștere de sol și de alte surse posibile de contaminare și</w:t>
            </w:r>
            <w:r w:rsidR="008F4974" w:rsidRPr="002D7F65">
              <w:rPr>
                <w:rFonts w:ascii="Times New Roman" w:eastAsia="Times New Roman" w:hAnsi="Times New Roman" w:cs="Times New Roman"/>
                <w:sz w:val="24"/>
                <w:szCs w:val="24"/>
                <w:lang w:val="ro-MD"/>
              </w:rPr>
              <w:t xml:space="preserve"> </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măsuri de igienă,</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provin dintr-un loc de producție stabilit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 de </w:t>
            </w:r>
            <w:r w:rsidRPr="002D7F65">
              <w:rPr>
                <w:rFonts w:ascii="Times New Roman" w:eastAsia="Times New Roman" w:hAnsi="Times New Roman" w:cs="Times New Roman"/>
                <w:i/>
                <w:iCs/>
                <w:sz w:val="24"/>
                <w:szCs w:val="24"/>
                <w:lang w:val="ro-MD"/>
              </w:rPr>
              <w:t>Meloidogyne enterolobii</w:t>
            </w:r>
            <w:r w:rsidRPr="002D7F65">
              <w:rPr>
                <w:rFonts w:ascii="Times New Roman" w:eastAsia="Times New Roman" w:hAnsi="Times New Roman" w:cs="Times New Roman"/>
                <w:sz w:val="24"/>
                <w:szCs w:val="24"/>
                <w:lang w:val="ro-MD"/>
              </w:rPr>
              <w:t xml:space="preserve"> Yang &amp; Eisenback în conformitate cu standardele internaționale relevante pentru măsuri fitosanitare,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imediat înainte de export, rădăcinile unui eșantion reprezentativ din lot au fost inspectate și sunt declarate indemne de simptomele cauzate de </w:t>
            </w:r>
            <w:r w:rsidRPr="002D7F65">
              <w:rPr>
                <w:rFonts w:ascii="Times New Roman" w:eastAsia="Times New Roman" w:hAnsi="Times New Roman" w:cs="Times New Roman"/>
                <w:i/>
                <w:iCs/>
                <w:sz w:val="24"/>
                <w:szCs w:val="24"/>
                <w:lang w:val="ro-MD"/>
              </w:rPr>
              <w:t>Meloidogyne enterolobii</w:t>
            </w:r>
            <w:r w:rsidRPr="002D7F65">
              <w:rPr>
                <w:rFonts w:ascii="Times New Roman" w:eastAsia="Times New Roman" w:hAnsi="Times New Roman" w:cs="Times New Roman"/>
                <w:sz w:val="24"/>
                <w:szCs w:val="24"/>
                <w:lang w:val="ro-MD"/>
              </w:rPr>
              <w:t xml:space="preserve"> Yang &amp; Eisenback.</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4.2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Plante destinate plantării cu mediu de creștere destinate să susțină vitalitatea plantelor, cu excepția plantelor în culturi de țesuturi și a plantelor acvatice</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30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40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20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Canada, China, Elveția, India, Japonia, Rusia și Statele Unite ale Americii</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zonă stabilită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Popillia japonica</w:t>
            </w:r>
            <w:r w:rsidRPr="002D7F65">
              <w:rPr>
                <w:rFonts w:ascii="Times New Roman" w:eastAsia="Times New Roman" w:hAnsi="Times New Roman" w:cs="Times New Roman"/>
                <w:sz w:val="24"/>
                <w:szCs w:val="24"/>
                <w:lang w:val="ro-MD"/>
              </w:rPr>
              <w:t xml:space="preserve"> Newman în conformitate cu standardele internaționale relevante pentru măsuri fitosanitare. Numele zonei se indică în certificatul fitosanitar,</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dintr-un loc de producție stabilit de </w:t>
            </w:r>
            <w:r w:rsidR="009869F9"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indemne de </w:t>
            </w:r>
            <w:r w:rsidRPr="002D7F65">
              <w:rPr>
                <w:rFonts w:ascii="Times New Roman" w:eastAsia="Times New Roman" w:hAnsi="Times New Roman" w:cs="Times New Roman"/>
                <w:i/>
                <w:iCs/>
                <w:sz w:val="24"/>
                <w:szCs w:val="24"/>
                <w:lang w:val="ro-MD"/>
              </w:rPr>
              <w:t>Popillia japonica</w:t>
            </w:r>
            <w:r w:rsidRPr="002D7F65">
              <w:rPr>
                <w:rFonts w:ascii="Times New Roman" w:eastAsia="Times New Roman" w:hAnsi="Times New Roman" w:cs="Times New Roman"/>
                <w:sz w:val="24"/>
                <w:szCs w:val="24"/>
                <w:lang w:val="ro-MD"/>
              </w:rPr>
              <w:t xml:space="preserve"> Newman în conformitate cu standardele internaționale relevante pentru măsuri fitosanitare: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care a fost supus unei inspecții oficiale anuale și cel puțin unei inspecții lunare în cursul celor trei luni anterioare exportului, pentru depistarea oricărui semn de </w:t>
            </w:r>
            <w:r w:rsidRPr="002D7F65">
              <w:rPr>
                <w:rFonts w:ascii="Times New Roman" w:eastAsia="Times New Roman" w:hAnsi="Times New Roman" w:cs="Times New Roman"/>
                <w:i/>
                <w:iCs/>
                <w:sz w:val="24"/>
                <w:szCs w:val="24"/>
                <w:lang w:val="ro-MD"/>
              </w:rPr>
              <w:t>Popillia japonica</w:t>
            </w:r>
            <w:r w:rsidRPr="002D7F65">
              <w:rPr>
                <w:rFonts w:ascii="Times New Roman" w:eastAsia="Times New Roman" w:hAnsi="Times New Roman" w:cs="Times New Roman"/>
                <w:sz w:val="24"/>
                <w:szCs w:val="24"/>
                <w:lang w:val="ro-MD"/>
              </w:rPr>
              <w:t xml:space="preserve"> Newman, efectuată la momentul potrivit pentru a detecta prezența organismului dăunător în cauză, cel puțin prin examinarea vizuală a tuturor plantelor, inclusiv a buruienilor și prelevarea de probe din </w:t>
            </w:r>
            <w:r w:rsidRPr="002D7F65">
              <w:rPr>
                <w:rFonts w:ascii="Times New Roman" w:eastAsia="Times New Roman" w:hAnsi="Times New Roman" w:cs="Times New Roman"/>
                <w:sz w:val="24"/>
                <w:szCs w:val="24"/>
                <w:lang w:val="ro-MD"/>
              </w:rPr>
              <w:lastRenderedPageBreak/>
              <w:t>mediul de creștere în care se cultivă plantele,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care este înconjurat de o zonă tampon de cel puțin 100 m, în care absența </w:t>
            </w:r>
            <w:r w:rsidRPr="002D7F65">
              <w:rPr>
                <w:rFonts w:ascii="Times New Roman" w:eastAsia="Times New Roman" w:hAnsi="Times New Roman" w:cs="Times New Roman"/>
                <w:i/>
                <w:iCs/>
                <w:sz w:val="24"/>
                <w:szCs w:val="24"/>
                <w:lang w:val="ro-MD"/>
              </w:rPr>
              <w:t>Popillia japonica</w:t>
            </w:r>
            <w:r w:rsidRPr="002D7F65">
              <w:rPr>
                <w:rFonts w:ascii="Times New Roman" w:eastAsia="Times New Roman" w:hAnsi="Times New Roman" w:cs="Times New Roman"/>
                <w:sz w:val="24"/>
                <w:szCs w:val="24"/>
                <w:lang w:val="ro-MD"/>
              </w:rPr>
              <w:t xml:space="preserve"> Newman a fost confirmată prin anchete oficiale efectuate anual la momentul potrivit,</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(iii) imediat înainte de export, plantele și mediul de creștere au fost supuse unei inspecții oficiale, inclusiv prelevarea de probe din mediul de creștere și au fost declarate indemne de </w:t>
            </w:r>
            <w:r w:rsidRPr="002D7F65">
              <w:rPr>
                <w:rFonts w:ascii="Times New Roman" w:eastAsia="Times New Roman" w:hAnsi="Times New Roman" w:cs="Times New Roman"/>
                <w:i/>
                <w:iCs/>
                <w:sz w:val="24"/>
                <w:szCs w:val="24"/>
                <w:lang w:val="ro-MD"/>
              </w:rPr>
              <w:t>Popillia japonica</w:t>
            </w:r>
            <w:r w:rsidRPr="002D7F65">
              <w:rPr>
                <w:rFonts w:ascii="Times New Roman" w:eastAsia="Times New Roman" w:hAnsi="Times New Roman" w:cs="Times New Roman"/>
                <w:sz w:val="24"/>
                <w:szCs w:val="24"/>
                <w:lang w:val="ro-MD"/>
              </w:rPr>
              <w:t xml:space="preserve"> Newman,</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(iv) plantele: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sunt manipulate și ambalate sau transportate astfel încât să se prevină infestarea cu </w:t>
            </w:r>
            <w:r w:rsidRPr="002D7F65">
              <w:rPr>
                <w:rFonts w:ascii="Times New Roman" w:eastAsia="Times New Roman" w:hAnsi="Times New Roman" w:cs="Times New Roman"/>
                <w:i/>
                <w:iCs/>
                <w:sz w:val="24"/>
                <w:szCs w:val="24"/>
                <w:lang w:val="ro-MD"/>
              </w:rPr>
              <w:t>Popillia japonica</w:t>
            </w:r>
            <w:r w:rsidRPr="002D7F65">
              <w:rPr>
                <w:rFonts w:ascii="Times New Roman" w:eastAsia="Times New Roman" w:hAnsi="Times New Roman" w:cs="Times New Roman"/>
                <w:sz w:val="24"/>
                <w:szCs w:val="24"/>
                <w:lang w:val="ro-MD"/>
              </w:rPr>
              <w:t xml:space="preserve"> Newman după părăsirea locului de producție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sau</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sunt deplasate în afara sezonului de zbor al </w:t>
            </w:r>
            <w:r w:rsidRPr="002D7F65">
              <w:rPr>
                <w:rFonts w:ascii="Times New Roman" w:eastAsia="Times New Roman" w:hAnsi="Times New Roman" w:cs="Times New Roman"/>
                <w:i/>
                <w:iCs/>
                <w:sz w:val="24"/>
                <w:szCs w:val="24"/>
                <w:lang w:val="ro-MD"/>
              </w:rPr>
              <w:t>Popillia japonica</w:t>
            </w:r>
            <w:r w:rsidRPr="002D7F65">
              <w:rPr>
                <w:rFonts w:ascii="Times New Roman" w:eastAsia="Times New Roman" w:hAnsi="Times New Roman" w:cs="Times New Roman"/>
                <w:sz w:val="24"/>
                <w:szCs w:val="24"/>
                <w:lang w:val="ro-MD"/>
              </w:rPr>
              <w:t xml:space="preserve"> Newman</w:t>
            </w:r>
            <w:r w:rsidRPr="002D7F65">
              <w:rPr>
                <w:rFonts w:ascii="Times New Roman" w:eastAsia="Times New Roman" w:hAnsi="Times New Roman" w:cs="Times New Roman"/>
                <w:i/>
                <w:iCs/>
                <w:sz w:val="24"/>
                <w:szCs w:val="24"/>
                <w:lang w:val="ro-MD"/>
              </w:rPr>
              <w:t>,</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au fost cultivate pe parcursul întregii lor vieți într-un sit de producție izolat fizic împotriva introducerii </w:t>
            </w:r>
            <w:r w:rsidRPr="002D7F65">
              <w:rPr>
                <w:rFonts w:ascii="Times New Roman" w:eastAsia="Times New Roman" w:hAnsi="Times New Roman" w:cs="Times New Roman"/>
                <w:i/>
                <w:iCs/>
                <w:sz w:val="24"/>
                <w:szCs w:val="24"/>
                <w:lang w:val="ro-MD"/>
              </w:rPr>
              <w:t>Popillia japonica</w:t>
            </w:r>
            <w:r w:rsidRPr="002D7F65">
              <w:rPr>
                <w:rFonts w:ascii="Times New Roman" w:eastAsia="Times New Roman" w:hAnsi="Times New Roman" w:cs="Times New Roman"/>
                <w:sz w:val="24"/>
                <w:szCs w:val="24"/>
                <w:lang w:val="ro-MD"/>
              </w:rPr>
              <w:t xml:space="preserve"> Newman, iar plantele: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sunt manipulate și ambalate sau transportate astfel încât să se prevină infestarea cu </w:t>
            </w:r>
            <w:r w:rsidRPr="002D7F65">
              <w:rPr>
                <w:rFonts w:ascii="Times New Roman" w:eastAsia="Times New Roman" w:hAnsi="Times New Roman" w:cs="Times New Roman"/>
                <w:i/>
                <w:iCs/>
                <w:sz w:val="24"/>
                <w:szCs w:val="24"/>
                <w:lang w:val="ro-MD"/>
              </w:rPr>
              <w:t>Popillia japonica</w:t>
            </w:r>
            <w:r w:rsidRPr="002D7F65">
              <w:rPr>
                <w:rFonts w:ascii="Times New Roman" w:eastAsia="Times New Roman" w:hAnsi="Times New Roman" w:cs="Times New Roman"/>
                <w:sz w:val="24"/>
                <w:szCs w:val="24"/>
                <w:lang w:val="ro-MD"/>
              </w:rPr>
              <w:t xml:space="preserve"> Newman după părăsirea sitului de producție,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sunt deplasate în afara sezonului de zbor al </w:t>
            </w:r>
            <w:r w:rsidRPr="002D7F65">
              <w:rPr>
                <w:rFonts w:ascii="Times New Roman" w:eastAsia="Times New Roman" w:hAnsi="Times New Roman" w:cs="Times New Roman"/>
                <w:i/>
                <w:iCs/>
                <w:sz w:val="24"/>
                <w:szCs w:val="24"/>
                <w:lang w:val="ro-MD"/>
              </w:rPr>
              <w:t>Popillia japonica</w:t>
            </w:r>
            <w:r w:rsidRPr="002D7F65">
              <w:rPr>
                <w:rFonts w:ascii="Times New Roman" w:eastAsia="Times New Roman" w:hAnsi="Times New Roman" w:cs="Times New Roman"/>
                <w:sz w:val="24"/>
                <w:szCs w:val="24"/>
                <w:lang w:val="ro-MD"/>
              </w:rPr>
              <w:t xml:space="preserve"> Newman</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au fost produse în urma unei abordări sistemice pentru a asigura absența </w:t>
            </w:r>
            <w:r w:rsidRPr="002D7F65">
              <w:rPr>
                <w:rFonts w:ascii="Times New Roman" w:eastAsia="Times New Roman" w:hAnsi="Times New Roman" w:cs="Times New Roman"/>
                <w:i/>
                <w:iCs/>
                <w:sz w:val="24"/>
                <w:szCs w:val="24"/>
                <w:lang w:val="ro-MD"/>
              </w:rPr>
              <w:t>Popillia japonica</w:t>
            </w:r>
            <w:r w:rsidRPr="002D7F65">
              <w:rPr>
                <w:rFonts w:ascii="Times New Roman" w:eastAsia="Times New Roman" w:hAnsi="Times New Roman" w:cs="Times New Roman"/>
                <w:sz w:val="24"/>
                <w:szCs w:val="24"/>
                <w:lang w:val="ro-MD"/>
              </w:rPr>
              <w:t xml:space="preserve"> Newman.</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5.</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anuale și bienale, cu excepția </w:t>
            </w:r>
            <w:r w:rsidRPr="002D7F65">
              <w:rPr>
                <w:rFonts w:ascii="Times New Roman" w:eastAsia="Times New Roman" w:hAnsi="Times New Roman" w:cs="Times New Roman"/>
                <w:i/>
                <w:iCs/>
                <w:sz w:val="24"/>
                <w:szCs w:val="24"/>
                <w:lang w:val="ro-MD"/>
              </w:rPr>
              <w:t>Poaceae</w:t>
            </w:r>
            <w:r w:rsidRPr="002D7F65">
              <w:rPr>
                <w:rFonts w:ascii="Times New Roman" w:eastAsia="Times New Roman" w:hAnsi="Times New Roman" w:cs="Times New Roman"/>
                <w:sz w:val="24"/>
                <w:szCs w:val="24"/>
                <w:lang w:val="ro-MD"/>
              </w:rPr>
              <w:t xml:space="preserve"> și 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90 99</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10 00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90 10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90 90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11 00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19 00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40 00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10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99 31</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99 33</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A9516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Toate țările, cu excepția țărilor membre ale Uniunii Europene, </w:t>
            </w:r>
            <w:r w:rsidR="00640C20" w:rsidRPr="002D7F65">
              <w:rPr>
                <w:rFonts w:ascii="Times New Roman" w:eastAsia="Times New Roman" w:hAnsi="Times New Roman" w:cs="Times New Roman"/>
                <w:sz w:val="24"/>
                <w:szCs w:val="24"/>
                <w:lang w:val="ro-MD"/>
              </w:rPr>
              <w:t xml:space="preserve">Albania, </w:t>
            </w:r>
            <w:r w:rsidR="00640C20" w:rsidRPr="002D7F65">
              <w:rPr>
                <w:rFonts w:ascii="Times New Roman" w:eastAsia="Times New Roman" w:hAnsi="Times New Roman" w:cs="Times New Roman"/>
                <w:sz w:val="24"/>
                <w:szCs w:val="24"/>
                <w:lang w:val="ro-MD"/>
              </w:rPr>
              <w:lastRenderedPageBreak/>
              <w:t xml:space="preserve">Algeria, Andorra, Armenia, Azerbaidjan, Belarus, Bosnia și Herțegovina, Insulele Canare, Egipt, Insulele Feroe, Georgia, Islanda, Israel, Iordania, Liban, Libia, Liechtenstein, Monaco, Muntenegru, Maroc, Macedonia de Nord, Norvegia, Rusia [numai următoarele părți: Districtul Federal Central (Tsentralny federalny okrug), Districtul Federal de Nord-Vest (Severo-Zapadny federalny okrug), Districtul Federal de Sud (Yuzhny federalny okrug), Districtul Federal al Caucazului de Nord (Severo-Kavkazsky federalny okrug) și Districtul Federal Volga (Privolzhsky federalny okrug)], San Marino, Serbia, Elveția, Siria, Tunisia, </w:t>
            </w:r>
            <w:r w:rsidR="00A51734" w:rsidRPr="002D7F65">
              <w:rPr>
                <w:rFonts w:ascii="Times New Roman" w:eastAsia="Times New Roman" w:hAnsi="Times New Roman" w:cs="Times New Roman"/>
                <w:sz w:val="24"/>
                <w:szCs w:val="24"/>
                <w:lang w:val="ro-MD"/>
              </w:rPr>
              <w:t xml:space="preserve">Turcia, Ucraina și </w:t>
            </w:r>
            <w:r w:rsidR="00A95162" w:rsidRPr="002D7F65">
              <w:rPr>
                <w:rFonts w:ascii="Times New Roman" w:eastAsia="Times New Roman" w:hAnsi="Times New Roman" w:cs="Times New Roman"/>
                <w:sz w:val="24"/>
                <w:szCs w:val="24"/>
                <w:lang w:val="ro-MD"/>
              </w:rPr>
              <w:t>Marea Britanie</w:t>
            </w:r>
            <w:r w:rsidR="00A51734" w:rsidRPr="002D7F65">
              <w:rPr>
                <w:rFonts w:ascii="Times New Roman" w:eastAsia="Times New Roman" w:hAnsi="Times New Roman" w:cs="Times New Roman"/>
                <w:sz w:val="24"/>
                <w:szCs w:val="24"/>
                <w:lang w:val="ro-MD"/>
              </w:rPr>
              <w:t>.</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O declarație oficială care atestă că plantele:</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au fost crescute în pepiniere;</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b) sunt lipsite de resturi de plante, flori sau fructe;</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au făcut obiectul unor inspecții la momentul potrivit și înainte de export;</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au fost declarate indemne de simptome cauzate de bacterii, virusuri și organisme asemănătoare virusurilor dăunătoare; și</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 fie au fost declarate indemne de semne sau simptome cauzate de nematozi, insecte, acarieni și ciuperci dăunătoare, fie au fost supuse unui tratament adecvat pentru a elimina aceste organisme.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6.</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din familia </w:t>
            </w:r>
            <w:r w:rsidRPr="002D7F65">
              <w:rPr>
                <w:rFonts w:ascii="Times New Roman" w:eastAsia="Times New Roman" w:hAnsi="Times New Roman" w:cs="Times New Roman"/>
                <w:i/>
                <w:iCs/>
                <w:sz w:val="24"/>
                <w:szCs w:val="24"/>
                <w:lang w:val="ro-MD"/>
              </w:rPr>
              <w:t>Poaceae</w:t>
            </w:r>
            <w:r w:rsidRPr="002D7F65">
              <w:rPr>
                <w:rFonts w:ascii="Times New Roman" w:eastAsia="Times New Roman" w:hAnsi="Times New Roman" w:cs="Times New Roman"/>
                <w:sz w:val="24"/>
                <w:szCs w:val="24"/>
                <w:lang w:val="ro-MD"/>
              </w:rPr>
              <w:t xml:space="preserve"> de ierburi perene ornamentale din subfamiliile </w:t>
            </w:r>
            <w:r w:rsidRPr="002D7F65">
              <w:rPr>
                <w:rFonts w:ascii="Times New Roman" w:eastAsia="Times New Roman" w:hAnsi="Times New Roman" w:cs="Times New Roman"/>
                <w:i/>
                <w:iCs/>
                <w:sz w:val="24"/>
                <w:szCs w:val="24"/>
                <w:lang w:val="ro-MD"/>
              </w:rPr>
              <w:t>Bambusoideae</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Panicoideae</w:t>
            </w:r>
            <w:r w:rsidRPr="002D7F65">
              <w:rPr>
                <w:rFonts w:ascii="Times New Roman" w:eastAsia="Times New Roman" w:hAnsi="Times New Roman" w:cs="Times New Roman"/>
                <w:sz w:val="24"/>
                <w:szCs w:val="24"/>
                <w:lang w:val="ro-MD"/>
              </w:rPr>
              <w:t xml:space="preserve"> și din genurile </w:t>
            </w:r>
            <w:r w:rsidRPr="002D7F65">
              <w:rPr>
                <w:rFonts w:ascii="Times New Roman" w:eastAsia="Times New Roman" w:hAnsi="Times New Roman" w:cs="Times New Roman"/>
                <w:i/>
                <w:iCs/>
                <w:sz w:val="24"/>
                <w:szCs w:val="24"/>
                <w:lang w:val="ro-MD"/>
              </w:rPr>
              <w:t>Buchloe</w:t>
            </w:r>
            <w:r w:rsidRPr="002D7F65">
              <w:rPr>
                <w:rFonts w:ascii="Times New Roman" w:eastAsia="Times New Roman" w:hAnsi="Times New Roman" w:cs="Times New Roman"/>
                <w:sz w:val="24"/>
                <w:szCs w:val="24"/>
                <w:lang w:val="ro-MD"/>
              </w:rPr>
              <w:t xml:space="preserve"> Lag., </w:t>
            </w:r>
            <w:r w:rsidRPr="002D7F65">
              <w:rPr>
                <w:rFonts w:ascii="Times New Roman" w:eastAsia="Times New Roman" w:hAnsi="Times New Roman" w:cs="Times New Roman"/>
                <w:i/>
                <w:iCs/>
                <w:sz w:val="24"/>
                <w:szCs w:val="24"/>
                <w:lang w:val="ro-MD"/>
              </w:rPr>
              <w:t>Bouteloua</w:t>
            </w:r>
            <w:r w:rsidRPr="002D7F65">
              <w:rPr>
                <w:rFonts w:ascii="Times New Roman" w:eastAsia="Times New Roman" w:hAnsi="Times New Roman" w:cs="Times New Roman"/>
                <w:sz w:val="24"/>
                <w:szCs w:val="24"/>
                <w:lang w:val="ro-MD"/>
              </w:rPr>
              <w:t xml:space="preserve"> Lag., </w:t>
            </w:r>
            <w:r w:rsidRPr="002D7F65">
              <w:rPr>
                <w:rFonts w:ascii="Times New Roman" w:eastAsia="Times New Roman" w:hAnsi="Times New Roman" w:cs="Times New Roman"/>
                <w:i/>
                <w:iCs/>
                <w:sz w:val="24"/>
                <w:szCs w:val="24"/>
                <w:lang w:val="ro-MD"/>
              </w:rPr>
              <w:t>Calamagrostis</w:t>
            </w:r>
            <w:r w:rsidRPr="002D7F65">
              <w:rPr>
                <w:rFonts w:ascii="Times New Roman" w:eastAsia="Times New Roman" w:hAnsi="Times New Roman" w:cs="Times New Roman"/>
                <w:sz w:val="24"/>
                <w:szCs w:val="24"/>
                <w:lang w:val="ro-MD"/>
              </w:rPr>
              <w:t xml:space="preserve"> Adan., </w:t>
            </w:r>
            <w:r w:rsidRPr="002D7F65">
              <w:rPr>
                <w:rFonts w:ascii="Times New Roman" w:eastAsia="Times New Roman" w:hAnsi="Times New Roman" w:cs="Times New Roman"/>
                <w:i/>
                <w:iCs/>
                <w:sz w:val="24"/>
                <w:szCs w:val="24"/>
                <w:lang w:val="ro-MD"/>
              </w:rPr>
              <w:t>Cortaderia</w:t>
            </w:r>
            <w:r w:rsidRPr="002D7F65">
              <w:rPr>
                <w:rFonts w:ascii="Times New Roman" w:eastAsia="Times New Roman" w:hAnsi="Times New Roman" w:cs="Times New Roman"/>
                <w:sz w:val="24"/>
                <w:szCs w:val="24"/>
                <w:lang w:val="ro-MD"/>
              </w:rPr>
              <w:t xml:space="preserve"> Stapf, </w:t>
            </w:r>
            <w:r w:rsidRPr="002D7F65">
              <w:rPr>
                <w:rFonts w:ascii="Times New Roman" w:eastAsia="Times New Roman" w:hAnsi="Times New Roman" w:cs="Times New Roman"/>
                <w:i/>
                <w:iCs/>
                <w:sz w:val="24"/>
                <w:szCs w:val="24"/>
                <w:lang w:val="ro-MD"/>
              </w:rPr>
              <w:t>Glyceria</w:t>
            </w:r>
            <w:r w:rsidRPr="002D7F65">
              <w:rPr>
                <w:rFonts w:ascii="Times New Roman" w:eastAsia="Times New Roman" w:hAnsi="Times New Roman" w:cs="Times New Roman"/>
                <w:sz w:val="24"/>
                <w:szCs w:val="24"/>
                <w:lang w:val="ro-MD"/>
              </w:rPr>
              <w:t xml:space="preserve"> R. Br., </w:t>
            </w:r>
            <w:r w:rsidRPr="002D7F65">
              <w:rPr>
                <w:rFonts w:ascii="Times New Roman" w:eastAsia="Times New Roman" w:hAnsi="Times New Roman" w:cs="Times New Roman"/>
                <w:i/>
                <w:iCs/>
                <w:sz w:val="24"/>
                <w:szCs w:val="24"/>
                <w:lang w:val="ro-MD"/>
              </w:rPr>
              <w:t>Hakonechloa</w:t>
            </w:r>
            <w:r w:rsidRPr="002D7F65">
              <w:rPr>
                <w:rFonts w:ascii="Times New Roman" w:eastAsia="Times New Roman" w:hAnsi="Times New Roman" w:cs="Times New Roman"/>
                <w:sz w:val="24"/>
                <w:szCs w:val="24"/>
                <w:lang w:val="ro-MD"/>
              </w:rPr>
              <w:t xml:space="preserve"> Mak. </w:t>
            </w:r>
            <w:r w:rsidRPr="002D7F65">
              <w:rPr>
                <w:rFonts w:ascii="Times New Roman" w:eastAsia="Times New Roman" w:hAnsi="Times New Roman" w:cs="Times New Roman"/>
                <w:sz w:val="24"/>
                <w:szCs w:val="24"/>
                <w:lang w:val="ro-MD"/>
              </w:rPr>
              <w:lastRenderedPageBreak/>
              <w:t xml:space="preserve">ex Honda, </w:t>
            </w:r>
            <w:r w:rsidRPr="002D7F65">
              <w:rPr>
                <w:rFonts w:ascii="Times New Roman" w:eastAsia="Times New Roman" w:hAnsi="Times New Roman" w:cs="Times New Roman"/>
                <w:i/>
                <w:iCs/>
                <w:sz w:val="24"/>
                <w:szCs w:val="24"/>
                <w:lang w:val="ro-MD"/>
              </w:rPr>
              <w:t>Hystrix</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Molinia</w:t>
            </w:r>
            <w:r w:rsidRPr="002D7F65">
              <w:rPr>
                <w:rFonts w:ascii="Times New Roman" w:eastAsia="Times New Roman" w:hAnsi="Times New Roman" w:cs="Times New Roman"/>
                <w:sz w:val="24"/>
                <w:szCs w:val="24"/>
                <w:lang w:val="ro-MD"/>
              </w:rPr>
              <w:t xml:space="preserve"> Schnrak, </w:t>
            </w:r>
            <w:r w:rsidRPr="002D7F65">
              <w:rPr>
                <w:rFonts w:ascii="Times New Roman" w:eastAsia="Times New Roman" w:hAnsi="Times New Roman" w:cs="Times New Roman"/>
                <w:i/>
                <w:iCs/>
                <w:sz w:val="24"/>
                <w:szCs w:val="24"/>
                <w:lang w:val="ro-MD"/>
              </w:rPr>
              <w:t>Phalaris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Shibataea</w:t>
            </w:r>
            <w:r w:rsidRPr="002D7F65">
              <w:rPr>
                <w:rFonts w:ascii="Times New Roman" w:eastAsia="Times New Roman" w:hAnsi="Times New Roman" w:cs="Times New Roman"/>
                <w:sz w:val="24"/>
                <w:szCs w:val="24"/>
                <w:lang w:val="ro-MD"/>
              </w:rPr>
              <w:t xml:space="preserve"> Mak. Ex Nakai, </w:t>
            </w:r>
            <w:r w:rsidRPr="002D7F65">
              <w:rPr>
                <w:rFonts w:ascii="Times New Roman" w:eastAsia="Times New Roman" w:hAnsi="Times New Roman" w:cs="Times New Roman"/>
                <w:i/>
                <w:iCs/>
                <w:sz w:val="24"/>
                <w:szCs w:val="24"/>
                <w:lang w:val="ro-MD"/>
              </w:rPr>
              <w:t>Spartina</w:t>
            </w:r>
            <w:r w:rsidRPr="002D7F65">
              <w:rPr>
                <w:rFonts w:ascii="Times New Roman" w:eastAsia="Times New Roman" w:hAnsi="Times New Roman" w:cs="Times New Roman"/>
                <w:sz w:val="24"/>
                <w:szCs w:val="24"/>
                <w:lang w:val="ro-MD"/>
              </w:rPr>
              <w:t xml:space="preserve"> Schreb., </w:t>
            </w:r>
            <w:r w:rsidRPr="002D7F65">
              <w:rPr>
                <w:rFonts w:ascii="Times New Roman" w:eastAsia="Times New Roman" w:hAnsi="Times New Roman" w:cs="Times New Roman"/>
                <w:i/>
                <w:iCs/>
                <w:sz w:val="24"/>
                <w:szCs w:val="24"/>
                <w:lang w:val="ro-MD"/>
              </w:rPr>
              <w:t>Stipa</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Uniola</w:t>
            </w:r>
            <w:r w:rsidRPr="002D7F65">
              <w:rPr>
                <w:rFonts w:ascii="Times New Roman" w:eastAsia="Times New Roman" w:hAnsi="Times New Roman" w:cs="Times New Roman"/>
                <w:sz w:val="24"/>
                <w:szCs w:val="24"/>
                <w:lang w:val="ro-MD"/>
              </w:rPr>
              <w:t xml:space="preserve"> L.,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90 50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A9516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w:t>
            </w:r>
            <w:r w:rsidR="00640C20" w:rsidRPr="002D7F65">
              <w:rPr>
                <w:rFonts w:ascii="Times New Roman" w:eastAsia="Times New Roman" w:hAnsi="Times New Roman" w:cs="Times New Roman"/>
                <w:sz w:val="24"/>
                <w:szCs w:val="24"/>
                <w:lang w:val="ro-MD"/>
              </w:rPr>
              <w:t xml:space="preserve">Albania, Algeria, Andorra, Armenia, Azerbaidjan, Belarus, Bosnia și Herțegovina, Insulele Canare, </w:t>
            </w:r>
            <w:r w:rsidR="00640C20" w:rsidRPr="002D7F65">
              <w:rPr>
                <w:rFonts w:ascii="Times New Roman" w:eastAsia="Times New Roman" w:hAnsi="Times New Roman" w:cs="Times New Roman"/>
                <w:sz w:val="24"/>
                <w:szCs w:val="24"/>
                <w:lang w:val="ro-MD"/>
              </w:rPr>
              <w:lastRenderedPageBreak/>
              <w:t xml:space="preserve">Egipt, Insulele Feroe, Georgia, Islanda, Israel, Iordania, Liban, Libia, Liechtenstein, Monaco, Muntenegru, Maroc, Macedonia de Nord, Norvegia, Rusia [numai următoarele părți: Districtul Federal Central (Tsentralny federalny okrug), Districtul Federal de Nord-Vest (Severo-Zapadny federalny okrug), Districtul Federal de Sud (Yuzhny federalny okrug), Districtul Federal al Caucazului de Nord (Severo-Kavkazsky federalny okrug) și Districtul Federal Volga (Privolzhsky federalny okrug)], San Marino, Serbia, Elveția, Siria, Tunisia, Turcia, Ucraina și </w:t>
            </w:r>
            <w:r w:rsidR="00A95162" w:rsidRPr="002D7F65">
              <w:rPr>
                <w:rFonts w:ascii="Times New Roman" w:eastAsia="Times New Roman" w:hAnsi="Times New Roman" w:cs="Times New Roman"/>
                <w:sz w:val="24"/>
                <w:szCs w:val="24"/>
                <w:lang w:val="ro-MD"/>
              </w:rPr>
              <w:t>Marea Britanie</w:t>
            </w:r>
            <w:r w:rsidR="00640C20" w:rsidRPr="002D7F65">
              <w:rPr>
                <w:rFonts w:ascii="Times New Roman" w:eastAsia="Times New Roman" w:hAnsi="Times New Roman" w:cs="Times New Roman"/>
                <w:sz w:val="24"/>
                <w:szCs w:val="24"/>
                <w:lang w:val="ro-MD"/>
              </w:rPr>
              <w:t>.</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O declarație oficială care atestă că plantele:</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au fost crescute în pepiniere;</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sunt lipsite de resturi de plante, flori sau fructe;</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au făcut obiectul unor inspecții la momentul potrivit și înainte de export;</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au fost declarate indemne de simptome cauzate de bacterii, </w:t>
            </w:r>
            <w:r w:rsidRPr="002D7F65">
              <w:rPr>
                <w:rFonts w:ascii="Times New Roman" w:eastAsia="Times New Roman" w:hAnsi="Times New Roman" w:cs="Times New Roman"/>
                <w:sz w:val="24"/>
                <w:szCs w:val="24"/>
                <w:lang w:val="ro-MD"/>
              </w:rPr>
              <w:lastRenderedPageBreak/>
              <w:t>virusuri și organisme asemănătoare virusurilor dăunătoare; și</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 fie au fost declarate indemne de semne sau simptome cauzate de nematozi, insecte, acarieni și ciuperci dăunătoare, fie au fost supuse unui tratament adecvat pentru a elimina aceste organisme.</w:t>
            </w:r>
          </w:p>
        </w:tc>
      </w:tr>
      <w:tr w:rsidR="002D7F65" w:rsidRPr="002D7F65" w:rsidTr="00147938">
        <w:trPr>
          <w:jc w:val="center"/>
        </w:trPr>
        <w:tc>
          <w:tcPr>
            <w:tcW w:w="435" w:type="dxa"/>
            <w:vMerge w:val="restart"/>
            <w:tcBorders>
              <w:top w:val="outset" w:sz="6" w:space="0" w:color="auto"/>
              <w:left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8F4974" w:rsidP="00E83E05">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7.</w:t>
            </w:r>
          </w:p>
        </w:tc>
        <w:tc>
          <w:tcPr>
            <w:tcW w:w="2953" w:type="dxa"/>
            <w:vMerge w:val="restart"/>
            <w:tcBorders>
              <w:top w:val="outset" w:sz="6" w:space="0" w:color="auto"/>
              <w:left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Plante destinate plantării, cu excepția plantelor în repaus, plantelor în culturi de țesuturi, semințelor, bulbilor, tuberculilor, bulbo-tuberculilor și rizomilor.</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Organismele dăunătoare de carantină relevante sunt:</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Begomovirusuri, altele decât: </w:t>
            </w:r>
            <w:r w:rsidRPr="002D7F65">
              <w:rPr>
                <w:rFonts w:ascii="Times New Roman" w:eastAsia="Times New Roman" w:hAnsi="Times New Roman" w:cs="Times New Roman"/>
                <w:i/>
                <w:iCs/>
                <w:sz w:val="24"/>
                <w:szCs w:val="24"/>
                <w:lang w:val="ro-MD"/>
              </w:rPr>
              <w:t xml:space="preserve">Abutilon mosaic virus, Sweet potato leaf curl virus, Tomato yellow leaf curl virus, Tomato </w:t>
            </w:r>
            <w:r w:rsidRPr="002D7F65">
              <w:rPr>
                <w:rFonts w:ascii="Times New Roman" w:eastAsia="Times New Roman" w:hAnsi="Times New Roman" w:cs="Times New Roman"/>
                <w:i/>
                <w:iCs/>
                <w:sz w:val="24"/>
                <w:szCs w:val="24"/>
                <w:lang w:val="ro-MD"/>
              </w:rPr>
              <w:lastRenderedPageBreak/>
              <w:t>yellow leaf curl Sardinia virus, Tomato yellow leaf curl Malaga virus, Tomato yellow leaf curl Axarquia virus</w:t>
            </w:r>
            <w:r w:rsidRPr="002D7F65">
              <w:rPr>
                <w:rFonts w:ascii="Times New Roman" w:eastAsia="Times New Roman" w:hAnsi="Times New Roman" w:cs="Times New Roman"/>
                <w:sz w:val="24"/>
                <w:szCs w:val="24"/>
                <w:lang w:val="ro-MD"/>
              </w:rPr>
              <w:t>,</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Cowpea mild mottle virus</w:t>
            </w:r>
            <w:r w:rsidRPr="002D7F65">
              <w:rPr>
                <w:rFonts w:ascii="Times New Roman" w:eastAsia="Times New Roman" w:hAnsi="Times New Roman" w:cs="Times New Roman"/>
                <w:sz w:val="24"/>
                <w:szCs w:val="24"/>
                <w:lang w:val="ro-MD"/>
              </w:rPr>
              <w:t>,</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Lettuce infectious yellows virus</w:t>
            </w:r>
            <w:r w:rsidRPr="002D7F65">
              <w:rPr>
                <w:rFonts w:ascii="Times New Roman" w:eastAsia="Times New Roman" w:hAnsi="Times New Roman" w:cs="Times New Roman"/>
                <w:sz w:val="24"/>
                <w:szCs w:val="24"/>
                <w:lang w:val="ro-MD"/>
              </w:rPr>
              <w:t>,</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Melon yellowing-associated virus</w:t>
            </w:r>
            <w:r w:rsidRPr="002D7F65">
              <w:rPr>
                <w:rFonts w:ascii="Times New Roman" w:eastAsia="Times New Roman" w:hAnsi="Times New Roman" w:cs="Times New Roman"/>
                <w:sz w:val="24"/>
                <w:szCs w:val="24"/>
                <w:lang w:val="ro-MD"/>
              </w:rPr>
              <w:t>,</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Squash vein yellowing virus</w:t>
            </w:r>
            <w:r w:rsidRPr="002D7F65">
              <w:rPr>
                <w:rFonts w:ascii="Times New Roman" w:eastAsia="Times New Roman" w:hAnsi="Times New Roman" w:cs="Times New Roman"/>
                <w:sz w:val="24"/>
                <w:szCs w:val="24"/>
                <w:lang w:val="ro-MD"/>
              </w:rPr>
              <w:t>,</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Sweet potato chlorotic stunt virus</w:t>
            </w:r>
            <w:r w:rsidRPr="002D7F65">
              <w:rPr>
                <w:rFonts w:ascii="Times New Roman" w:eastAsia="Times New Roman" w:hAnsi="Times New Roman" w:cs="Times New Roman"/>
                <w:sz w:val="24"/>
                <w:szCs w:val="24"/>
                <w:lang w:val="ro-MD"/>
              </w:rPr>
              <w:t>,</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Sweet potato mild mottle virus</w:t>
            </w:r>
            <w:r w:rsidRPr="002D7F65">
              <w:rPr>
                <w:rFonts w:ascii="Times New Roman" w:eastAsia="Times New Roman" w:hAnsi="Times New Roman" w:cs="Times New Roman"/>
                <w:sz w:val="24"/>
                <w:szCs w:val="24"/>
                <w:lang w:val="ro-MD"/>
              </w:rPr>
              <w:t>,</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Tomato mild mottle virus</w:t>
            </w:r>
            <w:r w:rsidRPr="002D7F65">
              <w:rPr>
                <w:rFonts w:ascii="Times New Roman" w:eastAsia="Times New Roman" w:hAnsi="Times New Roman" w:cs="Times New Roman"/>
                <w:sz w:val="24"/>
                <w:szCs w:val="24"/>
                <w:lang w:val="ro-MD"/>
              </w:rPr>
              <w:t>.</w:t>
            </w:r>
          </w:p>
        </w:tc>
        <w:tc>
          <w:tcPr>
            <w:tcW w:w="1695" w:type="dxa"/>
            <w:vMerge w:val="restart"/>
            <w:tcBorders>
              <w:top w:val="outset" w:sz="6" w:space="0" w:color="auto"/>
              <w:left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20 20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30 00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40 00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20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90 99</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10 00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90 10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90 90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11 00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19 00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40 00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10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99 31</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99 33</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6D5EFF">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Alte țări în care este cunoscută prezența organismelor dăunătoare de carantină </w:t>
            </w:r>
            <w:r w:rsidR="006D5EFF" w:rsidRPr="002D7F65">
              <w:rPr>
                <w:rFonts w:ascii="Times New Roman" w:eastAsia="Times New Roman" w:hAnsi="Times New Roman" w:cs="Times New Roman"/>
                <w:sz w:val="24"/>
                <w:szCs w:val="24"/>
                <w:lang w:val="ro-MD"/>
              </w:rPr>
              <w:t>relevante pentru Republica Moldova.</w:t>
            </w:r>
            <w:r w:rsidR="00BB4A84" w:rsidRPr="002D7F65">
              <w:rPr>
                <w:rFonts w:ascii="Times New Roman" w:eastAsia="Times New Roman" w:hAnsi="Times New Roman" w:cs="Times New Roman"/>
                <w:sz w:val="24"/>
                <w:szCs w:val="24"/>
                <w:lang w:val="ro-MD"/>
              </w:rPr>
              <w:t xml:space="preserve"> </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w:t>
            </w:r>
          </w:p>
        </w:tc>
      </w:tr>
      <w:tr w:rsidR="002D7F65" w:rsidRPr="002D7F65" w:rsidTr="00147938">
        <w:trPr>
          <w:jc w:val="center"/>
        </w:trPr>
        <w:tc>
          <w:tcPr>
            <w:tcW w:w="435" w:type="dxa"/>
            <w:vMerge/>
            <w:tcBorders>
              <w:left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8F4974">
            <w:pPr>
              <w:spacing w:after="0" w:line="240" w:lineRule="auto"/>
              <w:ind w:hanging="19"/>
              <w:contextualSpacing/>
              <w:rPr>
                <w:rFonts w:ascii="Times New Roman" w:eastAsia="Times New Roman" w:hAnsi="Times New Roman" w:cs="Times New Roman"/>
                <w:sz w:val="24"/>
                <w:szCs w:val="24"/>
                <w:lang w:val="ro-MD"/>
              </w:rPr>
            </w:pPr>
          </w:p>
        </w:tc>
        <w:tc>
          <w:tcPr>
            <w:tcW w:w="2953" w:type="dxa"/>
            <w:vMerge/>
            <w:tcBorders>
              <w:left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p>
        </w:tc>
        <w:tc>
          <w:tcPr>
            <w:tcW w:w="1695" w:type="dxa"/>
            <w:vMerge/>
            <w:tcBorders>
              <w:left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Unde prezența </w:t>
            </w:r>
            <w:r w:rsidRPr="002D7F65">
              <w:rPr>
                <w:rFonts w:ascii="Times New Roman" w:eastAsia="Times New Roman" w:hAnsi="Times New Roman" w:cs="Times New Roman"/>
                <w:i/>
                <w:iCs/>
                <w:sz w:val="24"/>
                <w:szCs w:val="24"/>
                <w:lang w:val="ro-MD"/>
              </w:rPr>
              <w:t>Bemisia tabaci</w:t>
            </w:r>
            <w:r w:rsidRPr="002D7F65">
              <w:rPr>
                <w:rFonts w:ascii="Times New Roman" w:eastAsia="Times New Roman" w:hAnsi="Times New Roman" w:cs="Times New Roman"/>
                <w:sz w:val="24"/>
                <w:szCs w:val="24"/>
                <w:lang w:val="ro-MD"/>
              </w:rPr>
              <w:t xml:space="preserve"> Genn. (populații neeuropene) sau a altor vectori ai organismelor dăunătoare de </w:t>
            </w:r>
            <w:r w:rsidRPr="002D7F65">
              <w:rPr>
                <w:rFonts w:ascii="Times New Roman" w:eastAsia="Times New Roman" w:hAnsi="Times New Roman" w:cs="Times New Roman"/>
                <w:sz w:val="24"/>
                <w:szCs w:val="24"/>
                <w:lang w:val="ro-MD"/>
              </w:rPr>
              <w:lastRenderedPageBreak/>
              <w:t>carantină nu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Declarație oficială care atestă că pe plante nu a fost observat niciun simptom al organismului dăunător de carantină relevant pe parcursul ciclului de vegetație complet al acestora.</w:t>
            </w:r>
          </w:p>
        </w:tc>
      </w:tr>
      <w:tr w:rsidR="002D7F65" w:rsidRPr="002D7F65" w:rsidTr="00147938">
        <w:trPr>
          <w:jc w:val="center"/>
        </w:trPr>
        <w:tc>
          <w:tcPr>
            <w:tcW w:w="435" w:type="dxa"/>
            <w:vMerge/>
            <w:tcBorders>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8F4974">
            <w:pPr>
              <w:spacing w:after="0" w:line="240" w:lineRule="auto"/>
              <w:ind w:hanging="19"/>
              <w:contextualSpacing/>
              <w:rPr>
                <w:rFonts w:ascii="Times New Roman" w:eastAsia="Times New Roman" w:hAnsi="Times New Roman" w:cs="Times New Roman"/>
                <w:sz w:val="24"/>
                <w:szCs w:val="24"/>
                <w:lang w:val="ro-MD"/>
              </w:rPr>
            </w:pPr>
          </w:p>
        </w:tc>
        <w:tc>
          <w:tcPr>
            <w:tcW w:w="2953" w:type="dxa"/>
            <w:vMerge/>
            <w:tcBorders>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p>
        </w:tc>
        <w:tc>
          <w:tcPr>
            <w:tcW w:w="1695" w:type="dxa"/>
            <w:vMerge/>
            <w:tcBorders>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Unde prezența </w:t>
            </w:r>
            <w:r w:rsidRPr="002D7F65">
              <w:rPr>
                <w:rFonts w:ascii="Times New Roman" w:eastAsia="Times New Roman" w:hAnsi="Times New Roman" w:cs="Times New Roman"/>
                <w:i/>
                <w:iCs/>
                <w:sz w:val="24"/>
                <w:szCs w:val="24"/>
                <w:lang w:val="ro-MD"/>
              </w:rPr>
              <w:t>Bemisia tabaci</w:t>
            </w:r>
            <w:r w:rsidRPr="002D7F65">
              <w:rPr>
                <w:rFonts w:ascii="Times New Roman" w:eastAsia="Times New Roman" w:hAnsi="Times New Roman" w:cs="Times New Roman"/>
                <w:sz w:val="24"/>
                <w:szCs w:val="24"/>
                <w:lang w:val="ro-MD"/>
              </w:rPr>
              <w:t xml:space="preserve"> Genn. (populații neeuropene) sau a altor vectori ai organismelor dăunătoare de carantină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pe plante nu a fost observat niciun simptom al organismului dăunător de carantină relevant pe parcursul ciclului de vegetație complet al acestora,</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plantele provin din zone cunoscute ca fiind indemne de </w:t>
            </w:r>
            <w:r w:rsidRPr="002D7F65">
              <w:rPr>
                <w:rFonts w:ascii="Times New Roman" w:eastAsia="Times New Roman" w:hAnsi="Times New Roman" w:cs="Times New Roman"/>
                <w:i/>
                <w:iCs/>
                <w:sz w:val="24"/>
                <w:szCs w:val="24"/>
                <w:lang w:val="ro-MD"/>
              </w:rPr>
              <w:t>Bemisia tabaci</w:t>
            </w:r>
            <w:r w:rsidRPr="002D7F65">
              <w:rPr>
                <w:rFonts w:ascii="Times New Roman" w:eastAsia="Times New Roman" w:hAnsi="Times New Roman" w:cs="Times New Roman"/>
                <w:sz w:val="24"/>
                <w:szCs w:val="24"/>
                <w:lang w:val="ro-MD"/>
              </w:rPr>
              <w:t xml:space="preserve"> Genn. și de alți vectori ai organismelor dăunătoare de carantină,</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locul de producție a fost declarat indemn de </w:t>
            </w:r>
            <w:r w:rsidRPr="002D7F65">
              <w:rPr>
                <w:rFonts w:ascii="Times New Roman" w:eastAsia="Times New Roman" w:hAnsi="Times New Roman" w:cs="Times New Roman"/>
                <w:i/>
                <w:iCs/>
                <w:sz w:val="24"/>
                <w:szCs w:val="24"/>
                <w:lang w:val="ro-MD"/>
              </w:rPr>
              <w:t>Bemisia tabaci</w:t>
            </w:r>
            <w:r w:rsidRPr="002D7F65">
              <w:rPr>
                <w:rFonts w:ascii="Times New Roman" w:eastAsia="Times New Roman" w:hAnsi="Times New Roman" w:cs="Times New Roman"/>
                <w:sz w:val="24"/>
                <w:szCs w:val="24"/>
                <w:lang w:val="ro-MD"/>
              </w:rPr>
              <w:t xml:space="preserve"> Genn. și de alți vectori ai organismelor dăunătoare de carantină relevante cu ocazia inspecțiilor oficiale efectuate la momente potrivite pentru a depista organismele dăunătoare respective,</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plantele au fost supuse unui tratament eficient care asigură eradicarea </w:t>
            </w:r>
            <w:r w:rsidRPr="002D7F65">
              <w:rPr>
                <w:rFonts w:ascii="Times New Roman" w:eastAsia="Times New Roman" w:hAnsi="Times New Roman" w:cs="Times New Roman"/>
                <w:i/>
                <w:iCs/>
                <w:sz w:val="24"/>
                <w:szCs w:val="24"/>
                <w:lang w:val="ro-MD"/>
              </w:rPr>
              <w:t>Bemisia tabaci</w:t>
            </w:r>
            <w:r w:rsidRPr="002D7F65">
              <w:rPr>
                <w:rFonts w:ascii="Times New Roman" w:eastAsia="Times New Roman" w:hAnsi="Times New Roman" w:cs="Times New Roman"/>
                <w:sz w:val="24"/>
                <w:szCs w:val="24"/>
                <w:lang w:val="ro-MD"/>
              </w:rPr>
              <w:t xml:space="preserve"> Genn și a celorlalți vectori ai organismelor dăunătoare de carantină și au fost declarate indemne de acest organism înainte de export.</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8.</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din specii erbacee, cu excepția bulbilor, bulbo-tuberculilor, plantelor din familia </w:t>
            </w:r>
            <w:r w:rsidRPr="002D7F65">
              <w:rPr>
                <w:rFonts w:ascii="Times New Roman" w:eastAsia="Times New Roman" w:hAnsi="Times New Roman" w:cs="Times New Roman"/>
                <w:i/>
                <w:iCs/>
                <w:sz w:val="24"/>
                <w:szCs w:val="24"/>
                <w:lang w:val="ro-MD"/>
              </w:rPr>
              <w:t>Poaceae</w:t>
            </w:r>
            <w:r w:rsidRPr="002D7F65">
              <w:rPr>
                <w:rFonts w:ascii="Times New Roman" w:eastAsia="Times New Roman" w:hAnsi="Times New Roman" w:cs="Times New Roman"/>
                <w:sz w:val="24"/>
                <w:szCs w:val="24"/>
                <w:lang w:val="ro-MD"/>
              </w:rPr>
              <w:t>, rizomilor, semințelor, tuberculilor și a plantelor în culturi de țesuturi</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0602 90 20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10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90 10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90 90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11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19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21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29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0706 90 10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40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10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0910 99 31</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99 33</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Toate țările</w:t>
            </w:r>
            <w:r w:rsidR="00640C20" w:rsidRPr="002D7F65">
              <w:rPr>
                <w:rFonts w:ascii="Times New Roman" w:eastAsia="Times New Roman" w:hAnsi="Times New Roman" w:cs="Times New Roman"/>
                <w:sz w:val="24"/>
                <w:szCs w:val="24"/>
                <w:lang w:val="ro-MD"/>
              </w:rPr>
              <w:t xml:space="preserve"> în care este cunoscută prezența </w:t>
            </w:r>
            <w:r w:rsidR="00640C20" w:rsidRPr="002D7F65">
              <w:rPr>
                <w:rFonts w:ascii="Times New Roman" w:eastAsia="Times New Roman" w:hAnsi="Times New Roman" w:cs="Times New Roman"/>
                <w:i/>
                <w:iCs/>
                <w:sz w:val="24"/>
                <w:szCs w:val="24"/>
                <w:lang w:val="ro-MD"/>
              </w:rPr>
              <w:t>Liriomyza sativae</w:t>
            </w:r>
            <w:r w:rsidR="00640C20" w:rsidRPr="002D7F65">
              <w:rPr>
                <w:rFonts w:ascii="Times New Roman" w:eastAsia="Times New Roman" w:hAnsi="Times New Roman" w:cs="Times New Roman"/>
                <w:sz w:val="24"/>
                <w:szCs w:val="24"/>
                <w:lang w:val="ro-MD"/>
              </w:rPr>
              <w:t xml:space="preserve"> (Blanchard) și </w:t>
            </w:r>
            <w:r w:rsidR="00640C20" w:rsidRPr="002D7F65">
              <w:rPr>
                <w:rFonts w:ascii="Times New Roman" w:eastAsia="Times New Roman" w:hAnsi="Times New Roman" w:cs="Times New Roman"/>
                <w:i/>
                <w:iCs/>
                <w:sz w:val="24"/>
                <w:szCs w:val="24"/>
                <w:lang w:val="ro-MD"/>
              </w:rPr>
              <w:t>Nemorimyza maculosa</w:t>
            </w:r>
            <w:r w:rsidR="00640C20" w:rsidRPr="002D7F65">
              <w:rPr>
                <w:rFonts w:ascii="Times New Roman" w:eastAsia="Times New Roman" w:hAnsi="Times New Roman" w:cs="Times New Roman"/>
                <w:sz w:val="24"/>
                <w:szCs w:val="24"/>
                <w:lang w:val="ro-MD"/>
              </w:rPr>
              <w:t xml:space="preserve"> (Malloch)</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zonă stabilită de </w:t>
            </w:r>
            <w:r w:rsidR="009869F9"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Liriomyza sativae</w:t>
            </w:r>
            <w:r w:rsidRPr="002D7F65">
              <w:rPr>
                <w:rFonts w:ascii="Times New Roman" w:eastAsia="Times New Roman" w:hAnsi="Times New Roman" w:cs="Times New Roman"/>
                <w:sz w:val="24"/>
                <w:szCs w:val="24"/>
                <w:lang w:val="ro-MD"/>
              </w:rPr>
              <w:t xml:space="preserve"> (Blanchard) și </w:t>
            </w:r>
            <w:r w:rsidRPr="002D7F65">
              <w:rPr>
                <w:rFonts w:ascii="Times New Roman" w:eastAsia="Times New Roman" w:hAnsi="Times New Roman" w:cs="Times New Roman"/>
                <w:i/>
                <w:iCs/>
                <w:sz w:val="24"/>
                <w:szCs w:val="24"/>
                <w:lang w:val="ro-MD"/>
              </w:rPr>
              <w:t>Nemorimyza maculosa</w:t>
            </w:r>
            <w:r w:rsidRPr="002D7F65">
              <w:rPr>
                <w:rFonts w:ascii="Times New Roman" w:eastAsia="Times New Roman" w:hAnsi="Times New Roman" w:cs="Times New Roman"/>
                <w:sz w:val="24"/>
                <w:szCs w:val="24"/>
                <w:lang w:val="ro-MD"/>
              </w:rPr>
              <w:t xml:space="preserve"> (Malloch) în conformitate cu standardele internaționale relevante pentru măsuri fitosanitare. Numele zonei este indicat în certificatul fitosanitar,</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dintr-un loc de producție stabilit de </w:t>
            </w:r>
            <w:r w:rsidR="009869F9"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ca fiind indemn de </w:t>
            </w:r>
            <w:r w:rsidRPr="002D7F65">
              <w:rPr>
                <w:rFonts w:ascii="Times New Roman" w:eastAsia="Times New Roman" w:hAnsi="Times New Roman" w:cs="Times New Roman"/>
                <w:i/>
                <w:iCs/>
                <w:sz w:val="24"/>
                <w:szCs w:val="24"/>
                <w:lang w:val="ro-MD"/>
              </w:rPr>
              <w:t>Liriomyza sativae</w:t>
            </w:r>
            <w:r w:rsidRPr="002D7F65">
              <w:rPr>
                <w:rFonts w:ascii="Times New Roman" w:eastAsia="Times New Roman" w:hAnsi="Times New Roman" w:cs="Times New Roman"/>
                <w:sz w:val="24"/>
                <w:szCs w:val="24"/>
                <w:lang w:val="ro-MD"/>
              </w:rPr>
              <w:t xml:space="preserve"> (Blanchard) și </w:t>
            </w:r>
            <w:r w:rsidRPr="002D7F65">
              <w:rPr>
                <w:rFonts w:ascii="Times New Roman" w:eastAsia="Times New Roman" w:hAnsi="Times New Roman" w:cs="Times New Roman"/>
                <w:i/>
                <w:iCs/>
                <w:sz w:val="24"/>
                <w:szCs w:val="24"/>
                <w:lang w:val="ro-MD"/>
              </w:rPr>
              <w:t>Nemorimyza maculosa</w:t>
            </w:r>
            <w:r w:rsidRPr="002D7F65">
              <w:rPr>
                <w:rFonts w:ascii="Times New Roman" w:eastAsia="Times New Roman" w:hAnsi="Times New Roman" w:cs="Times New Roman"/>
                <w:sz w:val="24"/>
                <w:szCs w:val="24"/>
                <w:lang w:val="ro-MD"/>
              </w:rPr>
              <w:t xml:space="preserve"> (Malloch) în </w:t>
            </w:r>
            <w:r w:rsidRPr="002D7F65">
              <w:rPr>
                <w:rFonts w:ascii="Times New Roman" w:eastAsia="Times New Roman" w:hAnsi="Times New Roman" w:cs="Times New Roman"/>
                <w:sz w:val="24"/>
                <w:szCs w:val="24"/>
                <w:lang w:val="ro-MD"/>
              </w:rPr>
              <w:lastRenderedPageBreak/>
              <w:t xml:space="preserve">conformitate cu standardele internaționale relevante pentru măsuri fitosanitare, care figurează în certificatul fitosanitar la rubrica „Declarație suplimentară”, și declarat indemn de </w:t>
            </w:r>
            <w:r w:rsidRPr="002D7F65">
              <w:rPr>
                <w:rFonts w:ascii="Times New Roman" w:eastAsia="Times New Roman" w:hAnsi="Times New Roman" w:cs="Times New Roman"/>
                <w:i/>
                <w:iCs/>
                <w:sz w:val="24"/>
                <w:szCs w:val="24"/>
                <w:lang w:val="ro-MD"/>
              </w:rPr>
              <w:t>Liriomyza sativae</w:t>
            </w:r>
            <w:r w:rsidRPr="002D7F65">
              <w:rPr>
                <w:rFonts w:ascii="Times New Roman" w:eastAsia="Times New Roman" w:hAnsi="Times New Roman" w:cs="Times New Roman"/>
                <w:sz w:val="24"/>
                <w:szCs w:val="24"/>
                <w:lang w:val="ro-MD"/>
              </w:rPr>
              <w:t xml:space="preserve"> (Blanchard) și </w:t>
            </w:r>
            <w:r w:rsidRPr="002D7F65">
              <w:rPr>
                <w:rFonts w:ascii="Times New Roman" w:eastAsia="Times New Roman" w:hAnsi="Times New Roman" w:cs="Times New Roman"/>
                <w:i/>
                <w:iCs/>
                <w:sz w:val="24"/>
                <w:szCs w:val="24"/>
                <w:lang w:val="ro-MD"/>
              </w:rPr>
              <w:t>Nemorimyza maculosa</w:t>
            </w:r>
            <w:r w:rsidRPr="002D7F65">
              <w:rPr>
                <w:rFonts w:ascii="Times New Roman" w:eastAsia="Times New Roman" w:hAnsi="Times New Roman" w:cs="Times New Roman"/>
                <w:sz w:val="24"/>
                <w:szCs w:val="24"/>
                <w:lang w:val="ro-MD"/>
              </w:rPr>
              <w:t xml:space="preserve"> (Malloch) cu ocazia inspecțiilor oficiale efectuate cel puțin lunar în cele trei luni anterioare exportului,</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imediat înainte de export au fost supuse unui tratament împotriva </w:t>
            </w:r>
            <w:r w:rsidRPr="002D7F65">
              <w:rPr>
                <w:rFonts w:ascii="Times New Roman" w:eastAsia="Times New Roman" w:hAnsi="Times New Roman" w:cs="Times New Roman"/>
                <w:i/>
                <w:iCs/>
                <w:sz w:val="24"/>
                <w:szCs w:val="24"/>
                <w:lang w:val="ro-MD"/>
              </w:rPr>
              <w:t>Liriomyza sativae</w:t>
            </w:r>
            <w:r w:rsidRPr="002D7F65">
              <w:rPr>
                <w:rFonts w:ascii="Times New Roman" w:eastAsia="Times New Roman" w:hAnsi="Times New Roman" w:cs="Times New Roman"/>
                <w:sz w:val="24"/>
                <w:szCs w:val="24"/>
                <w:lang w:val="ro-MD"/>
              </w:rPr>
              <w:t xml:space="preserve"> (Blanchard) și </w:t>
            </w:r>
            <w:r w:rsidRPr="002D7F65">
              <w:rPr>
                <w:rFonts w:ascii="Times New Roman" w:eastAsia="Times New Roman" w:hAnsi="Times New Roman" w:cs="Times New Roman"/>
                <w:i/>
                <w:iCs/>
                <w:sz w:val="24"/>
                <w:szCs w:val="24"/>
                <w:lang w:val="ro-MD"/>
              </w:rPr>
              <w:t>Nemorimyza maculosa</w:t>
            </w:r>
            <w:r w:rsidRPr="002D7F65">
              <w:rPr>
                <w:rFonts w:ascii="Times New Roman" w:eastAsia="Times New Roman" w:hAnsi="Times New Roman" w:cs="Times New Roman"/>
                <w:sz w:val="24"/>
                <w:szCs w:val="24"/>
                <w:lang w:val="ro-MD"/>
              </w:rPr>
              <w:t xml:space="preserve"> (Malloch), au făcut obiectul unei inspecții oficiale și au fost declarate indemne de </w:t>
            </w:r>
            <w:r w:rsidRPr="002D7F65">
              <w:rPr>
                <w:rFonts w:ascii="Times New Roman" w:eastAsia="Times New Roman" w:hAnsi="Times New Roman" w:cs="Times New Roman"/>
                <w:i/>
                <w:iCs/>
                <w:sz w:val="24"/>
                <w:szCs w:val="24"/>
                <w:lang w:val="ro-MD"/>
              </w:rPr>
              <w:t>Liriomyza sativae</w:t>
            </w:r>
            <w:r w:rsidRPr="002D7F65">
              <w:rPr>
                <w:rFonts w:ascii="Times New Roman" w:eastAsia="Times New Roman" w:hAnsi="Times New Roman" w:cs="Times New Roman"/>
                <w:sz w:val="24"/>
                <w:szCs w:val="24"/>
                <w:lang w:val="ro-MD"/>
              </w:rPr>
              <w:t xml:space="preserve"> (Blanchard) și </w:t>
            </w:r>
            <w:r w:rsidRPr="002D7F65">
              <w:rPr>
                <w:rFonts w:ascii="Times New Roman" w:eastAsia="Times New Roman" w:hAnsi="Times New Roman" w:cs="Times New Roman"/>
                <w:i/>
                <w:iCs/>
                <w:sz w:val="24"/>
                <w:szCs w:val="24"/>
                <w:lang w:val="ro-MD"/>
              </w:rPr>
              <w:t>Nemorimyza maculosa</w:t>
            </w:r>
            <w:r w:rsidRPr="002D7F65">
              <w:rPr>
                <w:rFonts w:ascii="Times New Roman" w:eastAsia="Times New Roman" w:hAnsi="Times New Roman" w:cs="Times New Roman"/>
                <w:sz w:val="24"/>
                <w:szCs w:val="24"/>
                <w:lang w:val="ro-MD"/>
              </w:rPr>
              <w:t xml:space="preserve"> (Malloch).</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Detaliile tratamentului menționat la litera c) se menționează în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9.</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Plantele erbacee perene destinate plantării, cu excepția semințelor, din familiile </w:t>
            </w:r>
            <w:r w:rsidRPr="002D7F65">
              <w:rPr>
                <w:rFonts w:ascii="Times New Roman" w:eastAsia="Times New Roman" w:hAnsi="Times New Roman" w:cs="Times New Roman"/>
                <w:i/>
                <w:iCs/>
                <w:sz w:val="24"/>
                <w:szCs w:val="24"/>
                <w:lang w:val="ro-MD"/>
              </w:rPr>
              <w:t>Caryophyllaceae</w:t>
            </w:r>
            <w:r w:rsidRPr="002D7F65">
              <w:rPr>
                <w:rFonts w:ascii="Times New Roman" w:eastAsia="Times New Roman" w:hAnsi="Times New Roman" w:cs="Times New Roman"/>
                <w:sz w:val="24"/>
                <w:szCs w:val="24"/>
                <w:lang w:val="ro-MD"/>
              </w:rPr>
              <w:t xml:space="preserve"> (cu excepția </w:t>
            </w:r>
            <w:r w:rsidRPr="002D7F65">
              <w:rPr>
                <w:rFonts w:ascii="Times New Roman" w:eastAsia="Times New Roman" w:hAnsi="Times New Roman" w:cs="Times New Roman"/>
                <w:i/>
                <w:iCs/>
                <w:sz w:val="24"/>
                <w:szCs w:val="24"/>
                <w:lang w:val="ro-MD"/>
              </w:rPr>
              <w:t>Dianthus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Compositae</w:t>
            </w:r>
            <w:r w:rsidRPr="002D7F65">
              <w:rPr>
                <w:rFonts w:ascii="Times New Roman" w:eastAsia="Times New Roman" w:hAnsi="Times New Roman" w:cs="Times New Roman"/>
                <w:sz w:val="24"/>
                <w:szCs w:val="24"/>
                <w:lang w:val="ro-MD"/>
              </w:rPr>
              <w:t xml:space="preserve"> (cu excepția </w:t>
            </w:r>
            <w:r w:rsidRPr="002D7F65">
              <w:rPr>
                <w:rFonts w:ascii="Times New Roman" w:eastAsia="Times New Roman" w:hAnsi="Times New Roman" w:cs="Times New Roman"/>
                <w:i/>
                <w:iCs/>
                <w:sz w:val="24"/>
                <w:szCs w:val="24"/>
                <w:lang w:val="ro-MD"/>
              </w:rPr>
              <w:t>Chrysanthemum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Cruciferae</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Leguminosae</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Rosaceae</w:t>
            </w:r>
            <w:r w:rsidRPr="002D7F65">
              <w:rPr>
                <w:rFonts w:ascii="Times New Roman" w:eastAsia="Times New Roman" w:hAnsi="Times New Roman" w:cs="Times New Roman"/>
                <w:sz w:val="24"/>
                <w:szCs w:val="24"/>
                <w:lang w:val="ro-MD"/>
              </w:rPr>
              <w:t xml:space="preserve"> (cu excepția </w:t>
            </w:r>
            <w:r w:rsidRPr="002D7F65">
              <w:rPr>
                <w:rFonts w:ascii="Times New Roman" w:eastAsia="Times New Roman" w:hAnsi="Times New Roman" w:cs="Times New Roman"/>
                <w:i/>
                <w:iCs/>
                <w:sz w:val="24"/>
                <w:szCs w:val="24"/>
                <w:lang w:val="ro-MD"/>
              </w:rPr>
              <w:t>Fragaria</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10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90 10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0704 90 90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11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19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21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0705 29 00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10</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99 31</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99 33</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A9516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w:t>
            </w:r>
            <w:r w:rsidR="00640C20" w:rsidRPr="002D7F65">
              <w:rPr>
                <w:rFonts w:ascii="Times New Roman" w:eastAsia="Times New Roman" w:hAnsi="Times New Roman" w:cs="Times New Roman"/>
                <w:sz w:val="24"/>
                <w:szCs w:val="24"/>
                <w:lang w:val="ro-MD"/>
              </w:rPr>
              <w:t xml:space="preserve">Albania, Algeria, Andorra, Armenia, Azerbaidjan, Belarus, Bosnia și Herțegovina, Insulele Canare, Egipt, Insulele Feroe, Georgia, Islanda, Israel, Iordania, Liban, Libia, Liechtenstein, Monaco, Muntenegru, Maroc, Macedonia de Nord, Norvegia, Rusia [numai următoarele părți: Districtul Federal Central (Tsentralny federalny okrug), Districtul Federal de Nord-Vest (Severo-Zapadny federalny okrug), Districtul Federal de </w:t>
            </w:r>
            <w:r w:rsidR="00640C20" w:rsidRPr="002D7F65">
              <w:rPr>
                <w:rFonts w:ascii="Times New Roman" w:eastAsia="Times New Roman" w:hAnsi="Times New Roman" w:cs="Times New Roman"/>
                <w:sz w:val="24"/>
                <w:szCs w:val="24"/>
                <w:lang w:val="ro-MD"/>
              </w:rPr>
              <w:lastRenderedPageBreak/>
              <w:t xml:space="preserve">Sud (Yuzhny federalny okrug), Districtul Federal al Caucazului de Nord (Severo-Kavkazsky federalny okrug) și Districtul Federal Volga (Privolzhsky federalny okrug)], San Marino, Serbia, Elveția, Siria, Tunisia, Turcia, Ucraina și </w:t>
            </w:r>
            <w:r w:rsidR="00A95162" w:rsidRPr="002D7F65">
              <w:rPr>
                <w:rFonts w:ascii="Times New Roman" w:eastAsia="Times New Roman" w:hAnsi="Times New Roman" w:cs="Times New Roman"/>
                <w:sz w:val="24"/>
                <w:szCs w:val="24"/>
                <w:lang w:val="ro-MD"/>
              </w:rPr>
              <w:t>Marea Britanie.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O declarație oficială care atestă că plantele: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au fost crescute în pepiniere,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sunt lipsite de resturi de plante, flori sau fructe,</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au făcut obiectul unor inspecții la momentul potrivit și înainte de export,</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au fost declarate indemne de simptome cauzate de bacterii, virusuri și organisme asemănătoare virusurilor dăunătoare și</w:t>
            </w:r>
          </w:p>
          <w:p w:rsidR="00640C20" w:rsidRPr="002D7F65" w:rsidRDefault="00640C20" w:rsidP="00E83E05">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 fie au fost declarate indemne de semne sau simptome cauzate de nematozi, insecte, acarieni și ciuperci dăunătoare, fie au fost supuse unui tratament adecvat pentru a elimina aceste organisme.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Copaci și arbuști destinați plantării, cu excepția semințelor și a plantelor în culturi de țesuturi</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30 00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40 00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A9516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w:t>
            </w:r>
            <w:r w:rsidR="00640C20" w:rsidRPr="002D7F65">
              <w:rPr>
                <w:rFonts w:ascii="Times New Roman" w:eastAsia="Times New Roman" w:hAnsi="Times New Roman" w:cs="Times New Roman"/>
                <w:sz w:val="24"/>
                <w:szCs w:val="24"/>
                <w:lang w:val="ro-MD"/>
              </w:rPr>
              <w:t xml:space="preserve">Albania, Algeria, Andorra, Armenia, Azerbaidjan, Belarus, Bosnia și Herțegovina, Insulele Canare, Egipt, Insulele Feroe, Georgia, Islanda, Israel, Iordania, Liban, Libia, Liechtenstein, Monaco, Muntenegru, Maroc, Macedonia de Nord, Norvegia, Rusia [numai următoarele părți: Districtul Federal Central (Tsentralny federalny okrug), Districtul Federal de Nord-Vest (Severo-Zapadny federalny okrug), Districtul Federal de Sud (Yuzhny federalny okrug), Districtul Federal al Caucazului de Nord (Severo-Kavkazsky federalny okrug) și Districtul Federal </w:t>
            </w:r>
            <w:r w:rsidR="00640C20" w:rsidRPr="002D7F65">
              <w:rPr>
                <w:rFonts w:ascii="Times New Roman" w:eastAsia="Times New Roman" w:hAnsi="Times New Roman" w:cs="Times New Roman"/>
                <w:sz w:val="24"/>
                <w:szCs w:val="24"/>
                <w:lang w:val="ro-MD"/>
              </w:rPr>
              <w:lastRenderedPageBreak/>
              <w:t xml:space="preserve">Volga (Privolzhsky federalny okrug)], San Marino, Serbia, Elveția, Siria, Tunisia, Turcia, Ucraina și </w:t>
            </w:r>
            <w:r w:rsidR="00A95162" w:rsidRPr="002D7F65">
              <w:rPr>
                <w:rFonts w:ascii="Times New Roman" w:eastAsia="Times New Roman" w:hAnsi="Times New Roman" w:cs="Times New Roman"/>
                <w:sz w:val="24"/>
                <w:szCs w:val="24"/>
                <w:lang w:val="ro-MD"/>
              </w:rPr>
              <w:t>Marea Britanie.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O declarație oficială care atestă că plantele:</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sunt curate (adică fără resturi de plante) și nu au flori și fructe,</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au fost crescute în pepiniere,</w:t>
            </w:r>
          </w:p>
          <w:p w:rsidR="00640C20" w:rsidRPr="002D7F65" w:rsidRDefault="00640C20" w:rsidP="00E83E05">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au fost inspectate la momentul potrivit și înainte de export, au fost declarate indemne de simptome cauzate de bacterii, virusuri și organisme asemănătoare virusurilor dăunătoare și fie au fost declarate indemne de semne sau simptome cauzate de nematozi, insecte, acarieni și ciuperci dăunătoare, fie au fost supuse unui tratament adecvat pentru a elimina aceste organisme.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Copaci și arbuști cu frunze căzătoare, destinați plantării, cu excepția semințelor și a plantelor în culturi de țesuturi</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30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40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A95162">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w:t>
            </w:r>
            <w:r w:rsidR="00640C20" w:rsidRPr="002D7F65">
              <w:rPr>
                <w:rFonts w:ascii="Times New Roman" w:eastAsia="Times New Roman" w:hAnsi="Times New Roman" w:cs="Times New Roman"/>
                <w:sz w:val="24"/>
                <w:szCs w:val="24"/>
                <w:lang w:val="ro-MD"/>
              </w:rPr>
              <w:t xml:space="preserve">Albania, Algeria, Andorra, Armenia, Azerbaidjan, Belarus, Bosnia și Herțegovina, Insulele Canare, Egipt, Insulele Feroe, Georgia, Islanda, Israel, Iordania, Liban, Libia, Liechtenstein, Monaco, Muntenegru, Maroc, Macedonia de Nord, Norvegia, Rusia [numai următoarele părți: Districtul Federal Central (Tsentralny federalny okrug), Districtul Federal de Nord-Vest (Severo-Zapadny federalny okrug), Districtul Federal de Sud (Yuzhny federalny okrug), Districtul Federal al Caucazului de Nord (Severo-Kavkazsky federalny okrug) și Districtul Federal Volga (Privolzhsky federalny okrug)], San Marino, Serbia, Elveția, Siria, Tunisia, Turcia, </w:t>
            </w:r>
            <w:r w:rsidR="00640C20" w:rsidRPr="002D7F65">
              <w:rPr>
                <w:rFonts w:ascii="Times New Roman" w:eastAsia="Times New Roman" w:hAnsi="Times New Roman" w:cs="Times New Roman"/>
                <w:sz w:val="24"/>
                <w:szCs w:val="24"/>
                <w:lang w:val="ro-MD"/>
              </w:rPr>
              <w:lastRenderedPageBreak/>
              <w:t xml:space="preserve">Ucraina și </w:t>
            </w:r>
            <w:r w:rsidR="00A95162" w:rsidRPr="002D7F65">
              <w:rPr>
                <w:rFonts w:ascii="Times New Roman" w:eastAsia="Times New Roman" w:hAnsi="Times New Roman" w:cs="Times New Roman"/>
                <w:sz w:val="24"/>
                <w:szCs w:val="24"/>
                <w:lang w:val="ro-MD"/>
              </w:rPr>
              <w:t>Marea Britanie.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Declarație oficială care atestă că plantele sunt în repaus și fără frunze.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Legume rădăcinoase și cu tuberculi, cu excepția tuberculilor de </w:t>
            </w:r>
            <w:r w:rsidRPr="002D7F65">
              <w:rPr>
                <w:rFonts w:ascii="Times New Roman" w:eastAsia="Times New Roman" w:hAnsi="Times New Roman" w:cs="Times New Roman"/>
                <w:i/>
                <w:iCs/>
                <w:sz w:val="24"/>
                <w:szCs w:val="24"/>
                <w:lang w:val="ro-MD"/>
              </w:rPr>
              <w:t>Solanum tuberosum</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0706 10 00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0706 90 10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0706 90 30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0706 90 90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90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0714 10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0714 20 10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0714 20 90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0714 30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0714 40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0714 50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0714 90 20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0714 90 90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11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30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99 91</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1212 91 80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1212 94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1212 99 95</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1214 90 10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1214 90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 și Elveția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transportul sau lotul nu conține sol sau mediu de cultură peste 1 % din greutatea netă.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Bulbi, bulbo-tuberculi, rizomi și tuberculi, destinați plantării, cu excepția tuberculilor de </w:t>
            </w:r>
            <w:r w:rsidRPr="002D7F65">
              <w:rPr>
                <w:rFonts w:ascii="Times New Roman" w:eastAsia="Times New Roman" w:hAnsi="Times New Roman" w:cs="Times New Roman"/>
                <w:i/>
                <w:iCs/>
                <w:sz w:val="24"/>
                <w:szCs w:val="24"/>
                <w:lang w:val="ro-MD"/>
              </w:rPr>
              <w:t>Solanum tuberosum</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0601 10 10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0601 10 20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0601 10 30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0601 10 40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0601 10 90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0601 20 10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0601 20 30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0601 20 90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0706 90 10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11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20 10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0910 30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 și Elveția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transportul sau lotul nu conține sol sau mediu de cultură peste 1 % din greutatea netă.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14.</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Tuberculi de </w:t>
            </w:r>
            <w:r w:rsidRPr="002D7F65">
              <w:rPr>
                <w:rFonts w:ascii="Times New Roman" w:eastAsia="Times New Roman" w:hAnsi="Times New Roman" w:cs="Times New Roman"/>
                <w:i/>
                <w:iCs/>
                <w:sz w:val="24"/>
                <w:szCs w:val="24"/>
                <w:lang w:val="ro-MD"/>
              </w:rPr>
              <w:t>Solanum tuberosum</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0701 10 00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0701 90 10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0701 90 50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A51734">
            <w:pPr>
              <w:spacing w:after="0" w:line="240" w:lineRule="auto"/>
              <w:ind w:left="124" w:right="135" w:hanging="19"/>
              <w:contextualSpacing/>
              <w:rPr>
                <w:rFonts w:ascii="Times New Roman" w:eastAsia="Times New Roman" w:hAnsi="Times New Roman" w:cs="Times New Roman"/>
                <w:sz w:val="24"/>
                <w:szCs w:val="24"/>
                <w:highlight w:val="yellow"/>
                <w:lang w:val="ro-MD"/>
              </w:rPr>
            </w:pPr>
            <w:r w:rsidRPr="002D7F65">
              <w:rPr>
                <w:rFonts w:ascii="Times New Roman" w:eastAsia="Times New Roman" w:hAnsi="Times New Roman" w:cs="Times New Roman"/>
                <w:sz w:val="24"/>
                <w:szCs w:val="24"/>
                <w:lang w:val="ro-MD"/>
              </w:rPr>
              <w:t>Toate țările, cu excepția țărilor membre ale Uniunii Europene și Elveția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transportul sau lotul nu conține sol sau mediu de cultură peste 1 % din greutatea netă.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15.</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Tuberculi de </w:t>
            </w:r>
            <w:r w:rsidRPr="002D7F65">
              <w:rPr>
                <w:rFonts w:ascii="Times New Roman" w:eastAsia="Times New Roman" w:hAnsi="Times New Roman" w:cs="Times New Roman"/>
                <w:i/>
                <w:iCs/>
                <w:sz w:val="24"/>
                <w:szCs w:val="24"/>
                <w:lang w:val="ro-MD"/>
              </w:rPr>
              <w:t>Solanum tuberosum</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0701 10 00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0701 90 10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0701 90 50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DE7216">
            <w:pPr>
              <w:spacing w:after="0" w:line="240" w:lineRule="auto"/>
              <w:ind w:left="124" w:right="135" w:hanging="19"/>
              <w:contextualSpacing/>
              <w:rPr>
                <w:rFonts w:ascii="Times New Roman" w:eastAsia="Times New Roman" w:hAnsi="Times New Roman" w:cs="Times New Roman"/>
                <w:sz w:val="24"/>
                <w:szCs w:val="24"/>
                <w:highlight w:val="yellow"/>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tuberculii provin:</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dintr-o țară în care nu este cunoscută prezența </w:t>
            </w:r>
            <w:r w:rsidRPr="002D7F65">
              <w:rPr>
                <w:rFonts w:ascii="Times New Roman" w:eastAsia="Times New Roman" w:hAnsi="Times New Roman" w:cs="Times New Roman"/>
                <w:i/>
                <w:iCs/>
                <w:sz w:val="24"/>
                <w:szCs w:val="24"/>
                <w:lang w:val="ro-MD"/>
              </w:rPr>
              <w:t>Tecia solanivora</w:t>
            </w:r>
            <w:r w:rsidRPr="002D7F65">
              <w:rPr>
                <w:rFonts w:ascii="Times New Roman" w:eastAsia="Times New Roman" w:hAnsi="Times New Roman" w:cs="Times New Roman"/>
                <w:sz w:val="24"/>
                <w:szCs w:val="24"/>
                <w:lang w:val="ro-MD"/>
              </w:rPr>
              <w:t xml:space="preserve"> (Povolný),</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dintr-o zonă indemnă de </w:t>
            </w:r>
            <w:r w:rsidRPr="002D7F65">
              <w:rPr>
                <w:rFonts w:ascii="Times New Roman" w:eastAsia="Times New Roman" w:hAnsi="Times New Roman" w:cs="Times New Roman"/>
                <w:i/>
                <w:iCs/>
                <w:sz w:val="24"/>
                <w:szCs w:val="24"/>
                <w:lang w:val="ro-MD"/>
              </w:rPr>
              <w:t>Tecia solanivora</w:t>
            </w:r>
            <w:r w:rsidRPr="002D7F65">
              <w:rPr>
                <w:rFonts w:ascii="Times New Roman" w:eastAsia="Times New Roman" w:hAnsi="Times New Roman" w:cs="Times New Roman"/>
                <w:sz w:val="24"/>
                <w:szCs w:val="24"/>
                <w:lang w:val="ro-MD"/>
              </w:rPr>
              <w:t xml:space="preserve"> (Povolný), stabilită de către </w:t>
            </w:r>
            <w:r w:rsidR="009869F9"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în </w:t>
            </w:r>
            <w:r w:rsidRPr="002D7F65">
              <w:rPr>
                <w:rFonts w:ascii="Times New Roman" w:eastAsia="Times New Roman" w:hAnsi="Times New Roman" w:cs="Times New Roman"/>
                <w:sz w:val="24"/>
                <w:szCs w:val="24"/>
                <w:lang w:val="ro-MD"/>
              </w:rPr>
              <w:lastRenderedPageBreak/>
              <w:t>conformitate cu standardele internaționale pentru măsuri fitosanitare relevante.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16.</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Tuberculi de </w:t>
            </w:r>
            <w:r w:rsidRPr="002D7F65">
              <w:rPr>
                <w:rFonts w:ascii="Times New Roman" w:eastAsia="Times New Roman" w:hAnsi="Times New Roman" w:cs="Times New Roman"/>
                <w:i/>
                <w:iCs/>
                <w:sz w:val="24"/>
                <w:szCs w:val="24"/>
                <w:lang w:val="ro-MD"/>
              </w:rPr>
              <w:t>Solanum tuberosum</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0701 10 00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0701 90 10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0701 90 50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E7216" w:rsidP="00A51734">
            <w:pPr>
              <w:spacing w:after="0" w:line="240" w:lineRule="auto"/>
              <w:ind w:left="124" w:right="135" w:hanging="19"/>
              <w:contextualSpacing/>
              <w:rPr>
                <w:rFonts w:ascii="Times New Roman" w:eastAsia="Times New Roman" w:hAnsi="Times New Roman" w:cs="Times New Roman"/>
                <w:sz w:val="24"/>
                <w:szCs w:val="24"/>
                <w:highlight w:val="yellow"/>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tuberculii provin din țări cunoscute ca fiind indemne de </w:t>
            </w:r>
            <w:r w:rsidRPr="002D7F65">
              <w:rPr>
                <w:rFonts w:ascii="Times New Roman" w:eastAsia="Times New Roman" w:hAnsi="Times New Roman" w:cs="Times New Roman"/>
                <w:i/>
                <w:iCs/>
                <w:sz w:val="24"/>
                <w:szCs w:val="24"/>
                <w:lang w:val="ro-MD"/>
              </w:rPr>
              <w:t>Clavibacter sepedonicus</w:t>
            </w:r>
            <w:r w:rsidRPr="002D7F65">
              <w:rPr>
                <w:rFonts w:ascii="Times New Roman" w:eastAsia="Times New Roman" w:hAnsi="Times New Roman" w:cs="Times New Roman"/>
                <w:sz w:val="24"/>
                <w:szCs w:val="24"/>
                <w:lang w:val="ro-MD"/>
              </w:rPr>
              <w:t xml:space="preserve"> (Spieckermann and Kottho) Nouioui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în țara de origine au fost respectate dispozițiile recunoscute ca fiind echivalente cu dispozițiile legale privind combaterea </w:t>
            </w:r>
            <w:r w:rsidRPr="002D7F65">
              <w:rPr>
                <w:rFonts w:ascii="Times New Roman" w:eastAsia="Times New Roman" w:hAnsi="Times New Roman" w:cs="Times New Roman"/>
                <w:i/>
                <w:iCs/>
                <w:sz w:val="24"/>
                <w:szCs w:val="24"/>
                <w:lang w:val="ro-MD"/>
              </w:rPr>
              <w:t>Clavibacter sepedonicus</w:t>
            </w:r>
            <w:r w:rsidRPr="002D7F65">
              <w:rPr>
                <w:rFonts w:ascii="Times New Roman" w:eastAsia="Times New Roman" w:hAnsi="Times New Roman" w:cs="Times New Roman"/>
                <w:sz w:val="24"/>
                <w:szCs w:val="24"/>
                <w:lang w:val="ro-MD"/>
              </w:rPr>
              <w:t xml:space="preserve"> (Spieckermann and Kottho) Nouioui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009869F9" w:rsidRPr="002D7F65">
              <w:rPr>
                <w:rFonts w:ascii="Times New Roman" w:eastAsia="Times New Roman" w:hAnsi="Times New Roman" w:cs="Times New Roman"/>
                <w:sz w:val="24"/>
                <w:szCs w:val="24"/>
                <w:lang w:val="ro-MD"/>
              </w:rPr>
              <w:t>.</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17.</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Tuberculi de </w:t>
            </w:r>
            <w:r w:rsidRPr="002D7F65">
              <w:rPr>
                <w:rFonts w:ascii="Times New Roman" w:eastAsia="Times New Roman" w:hAnsi="Times New Roman" w:cs="Times New Roman"/>
                <w:i/>
                <w:iCs/>
                <w:sz w:val="24"/>
                <w:szCs w:val="24"/>
                <w:lang w:val="ro-MD"/>
              </w:rPr>
              <w:t>Solanum tuberosum</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0701 10 00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0701 90 10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0701 90 50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Țările </w:t>
            </w:r>
            <w:r w:rsidR="00640C20" w:rsidRPr="002D7F65">
              <w:rPr>
                <w:rFonts w:ascii="Times New Roman" w:eastAsia="Times New Roman" w:hAnsi="Times New Roman" w:cs="Times New Roman"/>
                <w:sz w:val="24"/>
                <w:szCs w:val="24"/>
                <w:lang w:val="ro-MD"/>
              </w:rPr>
              <w:t xml:space="preserve">unde prezența </w:t>
            </w:r>
            <w:r w:rsidR="00640C20" w:rsidRPr="002D7F65">
              <w:rPr>
                <w:rFonts w:ascii="Times New Roman" w:eastAsia="Times New Roman" w:hAnsi="Times New Roman" w:cs="Times New Roman"/>
                <w:i/>
                <w:iCs/>
                <w:sz w:val="24"/>
                <w:szCs w:val="24"/>
                <w:lang w:val="ro-MD"/>
              </w:rPr>
              <w:t>Synchytrium endobioticum</w:t>
            </w:r>
            <w:r w:rsidR="00640C20" w:rsidRPr="002D7F65">
              <w:rPr>
                <w:rFonts w:ascii="Times New Roman" w:eastAsia="Times New Roman" w:hAnsi="Times New Roman" w:cs="Times New Roman"/>
                <w:sz w:val="24"/>
                <w:szCs w:val="24"/>
                <w:lang w:val="ro-MD"/>
              </w:rPr>
              <w:t xml:space="preserve"> (Schilb.) Percival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tuberculii provin din zone cunoscute ca fiind indemne de </w:t>
            </w:r>
            <w:r w:rsidRPr="002D7F65">
              <w:rPr>
                <w:rFonts w:ascii="Times New Roman" w:eastAsia="Times New Roman" w:hAnsi="Times New Roman" w:cs="Times New Roman"/>
                <w:i/>
                <w:iCs/>
                <w:sz w:val="24"/>
                <w:szCs w:val="24"/>
                <w:lang w:val="ro-MD"/>
              </w:rPr>
              <w:t>Synchytrium endobioticum</w:t>
            </w:r>
            <w:r w:rsidRPr="002D7F65">
              <w:rPr>
                <w:rFonts w:ascii="Times New Roman" w:eastAsia="Times New Roman" w:hAnsi="Times New Roman" w:cs="Times New Roman"/>
                <w:sz w:val="24"/>
                <w:szCs w:val="24"/>
                <w:lang w:val="ro-MD"/>
              </w:rPr>
              <w:t xml:space="preserve"> (Schilb.) Percival (toate rasele cu excepția Rasei 1, rasa europeană comună) și, o perioadă de timp adecvată, nu au fost observate simptome cauzate de </w:t>
            </w:r>
            <w:r w:rsidRPr="002D7F65">
              <w:rPr>
                <w:rFonts w:ascii="Times New Roman" w:eastAsia="Times New Roman" w:hAnsi="Times New Roman" w:cs="Times New Roman"/>
                <w:i/>
                <w:iCs/>
                <w:sz w:val="24"/>
                <w:szCs w:val="24"/>
                <w:lang w:val="ro-MD"/>
              </w:rPr>
              <w:t>Synchytrium endobioticum</w:t>
            </w:r>
            <w:r w:rsidRPr="002D7F65">
              <w:rPr>
                <w:rFonts w:ascii="Times New Roman" w:eastAsia="Times New Roman" w:hAnsi="Times New Roman" w:cs="Times New Roman"/>
                <w:sz w:val="24"/>
                <w:szCs w:val="24"/>
                <w:lang w:val="ro-MD"/>
              </w:rPr>
              <w:t xml:space="preserve"> (Schilb.) Percival nici la locul de producție, nici în imediata sa vecinătate,</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în țara de origine au fost respectate dispozițiile recunoscute ca fiind echivalente cu dispozițiile legale privind combaterea </w:t>
            </w:r>
            <w:r w:rsidRPr="002D7F65">
              <w:rPr>
                <w:rFonts w:ascii="Times New Roman" w:eastAsia="Times New Roman" w:hAnsi="Times New Roman" w:cs="Times New Roman"/>
                <w:i/>
                <w:iCs/>
                <w:sz w:val="24"/>
                <w:szCs w:val="24"/>
                <w:lang w:val="ro-MD"/>
              </w:rPr>
              <w:t>Synchytrium endobioticum</w:t>
            </w:r>
            <w:r w:rsidRPr="002D7F65">
              <w:rPr>
                <w:rFonts w:ascii="Times New Roman" w:eastAsia="Times New Roman" w:hAnsi="Times New Roman" w:cs="Times New Roman"/>
                <w:sz w:val="24"/>
                <w:szCs w:val="24"/>
                <w:lang w:val="ro-MD"/>
              </w:rPr>
              <w:t xml:space="preserve"> (Schilb.) Percival.</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18.</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Tuberculi de </w:t>
            </w:r>
            <w:r w:rsidRPr="002D7F65">
              <w:rPr>
                <w:rFonts w:ascii="Times New Roman" w:eastAsia="Times New Roman" w:hAnsi="Times New Roman" w:cs="Times New Roman"/>
                <w:i/>
                <w:iCs/>
                <w:sz w:val="24"/>
                <w:szCs w:val="24"/>
                <w:lang w:val="ro-MD"/>
              </w:rPr>
              <w:t>Solanum tuberosum</w:t>
            </w:r>
            <w:r w:rsidRPr="002D7F65">
              <w:rPr>
                <w:rFonts w:ascii="Times New Roman" w:eastAsia="Times New Roman" w:hAnsi="Times New Roman" w:cs="Times New Roman"/>
                <w:sz w:val="24"/>
                <w:szCs w:val="24"/>
                <w:lang w:val="ro-MD"/>
              </w:rPr>
              <w:t xml:space="preserve"> L., destinați plantării</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4C5017">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Declarație oficială care atestă că tuberculii provin dintr-o locație cunoscută ca fiind indemnă de </w:t>
            </w:r>
            <w:r w:rsidRPr="002D7F65">
              <w:rPr>
                <w:rFonts w:ascii="Times New Roman" w:eastAsia="Times New Roman" w:hAnsi="Times New Roman" w:cs="Times New Roman"/>
                <w:i/>
                <w:iCs/>
                <w:sz w:val="24"/>
                <w:szCs w:val="24"/>
                <w:lang w:val="ro-MD"/>
              </w:rPr>
              <w:t>Globodera rostochiensis</w:t>
            </w:r>
            <w:r w:rsidRPr="002D7F65">
              <w:rPr>
                <w:rFonts w:ascii="Times New Roman" w:eastAsia="Times New Roman" w:hAnsi="Times New Roman" w:cs="Times New Roman"/>
                <w:sz w:val="24"/>
                <w:szCs w:val="24"/>
                <w:lang w:val="ro-MD"/>
              </w:rPr>
              <w:t xml:space="preserve"> (Wollenweber) Behrens și </w:t>
            </w:r>
            <w:r w:rsidRPr="002D7F65">
              <w:rPr>
                <w:rFonts w:ascii="Times New Roman" w:eastAsia="Times New Roman" w:hAnsi="Times New Roman" w:cs="Times New Roman"/>
                <w:i/>
                <w:iCs/>
                <w:sz w:val="24"/>
                <w:szCs w:val="24"/>
                <w:lang w:val="ro-MD"/>
              </w:rPr>
              <w:t>Globodera pallida</w:t>
            </w:r>
            <w:r w:rsidRPr="002D7F65">
              <w:rPr>
                <w:rFonts w:ascii="Times New Roman" w:eastAsia="Times New Roman" w:hAnsi="Times New Roman" w:cs="Times New Roman"/>
                <w:sz w:val="24"/>
                <w:szCs w:val="24"/>
                <w:lang w:val="ro-MD"/>
              </w:rPr>
              <w:t xml:space="preserve"> (Stone) Behrens.</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19.</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Tuberculi de </w:t>
            </w:r>
            <w:r w:rsidRPr="002D7F65">
              <w:rPr>
                <w:rFonts w:ascii="Times New Roman" w:eastAsia="Times New Roman" w:hAnsi="Times New Roman" w:cs="Times New Roman"/>
                <w:i/>
                <w:iCs/>
                <w:sz w:val="24"/>
                <w:szCs w:val="24"/>
                <w:lang w:val="ro-MD"/>
              </w:rPr>
              <w:t>Solanum tuberosum</w:t>
            </w:r>
            <w:r w:rsidRPr="002D7F65">
              <w:rPr>
                <w:rFonts w:ascii="Times New Roman" w:eastAsia="Times New Roman" w:hAnsi="Times New Roman" w:cs="Times New Roman"/>
                <w:sz w:val="24"/>
                <w:szCs w:val="24"/>
                <w:lang w:val="ro-MD"/>
              </w:rPr>
              <w:t xml:space="preserve"> L., destinați plantării</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tuberculii provin din zone în care prezența </w:t>
            </w:r>
            <w:r w:rsidRPr="002D7F65">
              <w:rPr>
                <w:rFonts w:ascii="Times New Roman" w:eastAsia="Times New Roman" w:hAnsi="Times New Roman" w:cs="Times New Roman"/>
                <w:i/>
                <w:iCs/>
                <w:sz w:val="24"/>
                <w:szCs w:val="24"/>
                <w:lang w:val="ro-MD"/>
              </w:rPr>
              <w:t>Ralstonia solanacearum</w:t>
            </w:r>
            <w:r w:rsidRPr="002D7F65">
              <w:rPr>
                <w:rFonts w:ascii="Times New Roman" w:eastAsia="Times New Roman" w:hAnsi="Times New Roman" w:cs="Times New Roman"/>
                <w:sz w:val="24"/>
                <w:szCs w:val="24"/>
                <w:lang w:val="ro-MD"/>
              </w:rPr>
              <w:t xml:space="preserve"> (Smith) Yabuuchi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emend.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Ralstonia pseudosolanacearum</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celebensis</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lastRenderedPageBreak/>
              <w:t xml:space="preserve">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indonesiensis</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nu este cunoscută;</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în zonele unde prezența </w:t>
            </w:r>
            <w:r w:rsidRPr="002D7F65">
              <w:rPr>
                <w:rFonts w:ascii="Times New Roman" w:eastAsia="Times New Roman" w:hAnsi="Times New Roman" w:cs="Times New Roman"/>
                <w:i/>
                <w:iCs/>
                <w:sz w:val="24"/>
                <w:szCs w:val="24"/>
                <w:lang w:val="ro-MD"/>
              </w:rPr>
              <w:t>Ralstonia solanacearum</w:t>
            </w:r>
            <w:r w:rsidRPr="002D7F65">
              <w:rPr>
                <w:rFonts w:ascii="Times New Roman" w:eastAsia="Times New Roman" w:hAnsi="Times New Roman" w:cs="Times New Roman"/>
                <w:sz w:val="24"/>
                <w:szCs w:val="24"/>
                <w:lang w:val="ro-MD"/>
              </w:rPr>
              <w:t xml:space="preserve"> (Smith) Yabuuchi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emend.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Ralstonia pseudosolanacearum</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celebensis</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sau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indonesiensis</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este cunoscută, tuberculii provin dintr-un loc de producție declarat indemn de </w:t>
            </w:r>
            <w:r w:rsidRPr="002D7F65">
              <w:rPr>
                <w:rFonts w:ascii="Times New Roman" w:eastAsia="Times New Roman" w:hAnsi="Times New Roman" w:cs="Times New Roman"/>
                <w:i/>
                <w:iCs/>
                <w:sz w:val="24"/>
                <w:szCs w:val="24"/>
                <w:lang w:val="ro-MD"/>
              </w:rPr>
              <w:t>Ralstonia solanacearum</w:t>
            </w:r>
            <w:r w:rsidRPr="002D7F65">
              <w:rPr>
                <w:rFonts w:ascii="Times New Roman" w:eastAsia="Times New Roman" w:hAnsi="Times New Roman" w:cs="Times New Roman"/>
                <w:sz w:val="24"/>
                <w:szCs w:val="24"/>
                <w:lang w:val="ro-MD"/>
              </w:rPr>
              <w:t xml:space="preserve"> (Smith) Yabuuchi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emend. Safni </w:t>
            </w:r>
            <w:r w:rsidRPr="002D7F65">
              <w:rPr>
                <w:rFonts w:ascii="Times New Roman" w:eastAsia="Times New Roman" w:hAnsi="Times New Roman" w:cs="Times New Roman"/>
                <w:i/>
                <w:iCs/>
                <w:sz w:val="24"/>
                <w:szCs w:val="24"/>
                <w:lang w:val="ro-MD"/>
              </w:rPr>
              <w:t>et al., Ralstonia pseudosolanacearum</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celebensis</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indonesiensis</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sau considerat a fi indemn de aceste organisme dăunătoare ca urmare a măsurilor de eradicare a </w:t>
            </w:r>
            <w:r w:rsidRPr="002D7F65">
              <w:rPr>
                <w:rFonts w:ascii="Times New Roman" w:eastAsia="Times New Roman" w:hAnsi="Times New Roman" w:cs="Times New Roman"/>
                <w:i/>
                <w:iCs/>
                <w:sz w:val="24"/>
                <w:szCs w:val="24"/>
                <w:lang w:val="ro-MD"/>
              </w:rPr>
              <w:t>Ralstonia solanacearum</w:t>
            </w:r>
            <w:r w:rsidRPr="002D7F65">
              <w:rPr>
                <w:rFonts w:ascii="Times New Roman" w:eastAsia="Times New Roman" w:hAnsi="Times New Roman" w:cs="Times New Roman"/>
                <w:sz w:val="24"/>
                <w:szCs w:val="24"/>
                <w:lang w:val="ro-MD"/>
              </w:rPr>
              <w:t xml:space="preserve"> (Smith) Yabuuchi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emend.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Ralstonia pseudosolanacearum</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celebensis</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indonesiensis</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20.</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Tuberculi de </w:t>
            </w:r>
            <w:r w:rsidRPr="002D7F65">
              <w:rPr>
                <w:rFonts w:ascii="Times New Roman" w:eastAsia="Times New Roman" w:hAnsi="Times New Roman" w:cs="Times New Roman"/>
                <w:i/>
                <w:iCs/>
                <w:sz w:val="24"/>
                <w:szCs w:val="24"/>
                <w:lang w:val="ro-MD"/>
              </w:rPr>
              <w:t>Solanum tuberosum</w:t>
            </w:r>
            <w:r w:rsidRPr="002D7F65">
              <w:rPr>
                <w:rFonts w:ascii="Times New Roman" w:eastAsia="Times New Roman" w:hAnsi="Times New Roman" w:cs="Times New Roman"/>
                <w:sz w:val="24"/>
                <w:szCs w:val="24"/>
                <w:lang w:val="ro-MD"/>
              </w:rPr>
              <w:t xml:space="preserve"> L., destinați plantării</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tuberculii:</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țară recunoscută ca fiind indemnă de </w:t>
            </w:r>
            <w:r w:rsidRPr="002D7F65">
              <w:rPr>
                <w:rFonts w:ascii="Times New Roman" w:eastAsia="Times New Roman" w:hAnsi="Times New Roman" w:cs="Times New Roman"/>
                <w:i/>
                <w:iCs/>
                <w:sz w:val="24"/>
                <w:szCs w:val="24"/>
                <w:lang w:val="ro-MD"/>
              </w:rPr>
              <w:t>Meloidogyne chitwoodi</w:t>
            </w:r>
            <w:r w:rsidRPr="002D7F65">
              <w:rPr>
                <w:rFonts w:ascii="Times New Roman" w:eastAsia="Times New Roman" w:hAnsi="Times New Roman" w:cs="Times New Roman"/>
                <w:sz w:val="24"/>
                <w:szCs w:val="24"/>
                <w:lang w:val="ro-MD"/>
              </w:rPr>
              <w:t xml:space="preserve"> Golden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Meloidogyne enterolobii</w:t>
            </w:r>
            <w:r w:rsidRPr="002D7F65">
              <w:rPr>
                <w:rFonts w:ascii="Times New Roman" w:eastAsia="Times New Roman" w:hAnsi="Times New Roman" w:cs="Times New Roman"/>
                <w:sz w:val="24"/>
                <w:szCs w:val="24"/>
                <w:lang w:val="ro-MD"/>
              </w:rPr>
              <w:t xml:space="preserve"> Yang &amp; Eisenback și </w:t>
            </w:r>
            <w:r w:rsidRPr="002D7F65">
              <w:rPr>
                <w:rFonts w:ascii="Times New Roman" w:eastAsia="Times New Roman" w:hAnsi="Times New Roman" w:cs="Times New Roman"/>
                <w:i/>
                <w:iCs/>
                <w:sz w:val="24"/>
                <w:szCs w:val="24"/>
                <w:lang w:val="ro-MD"/>
              </w:rPr>
              <w:t>Meloidogyne fallax</w:t>
            </w:r>
            <w:r w:rsidRPr="002D7F65">
              <w:rPr>
                <w:rFonts w:ascii="Times New Roman" w:eastAsia="Times New Roman" w:hAnsi="Times New Roman" w:cs="Times New Roman"/>
                <w:sz w:val="24"/>
                <w:szCs w:val="24"/>
                <w:lang w:val="ro-MD"/>
              </w:rPr>
              <w:t xml:space="preserve"> Karssen în conformitate cu standardele internaționale relevante pentru măsuri fitosanitare,</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dintr-o zonă considerată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Meloidogyne chitwoodi</w:t>
            </w:r>
            <w:r w:rsidRPr="002D7F65">
              <w:rPr>
                <w:rFonts w:ascii="Times New Roman" w:eastAsia="Times New Roman" w:hAnsi="Times New Roman" w:cs="Times New Roman"/>
                <w:sz w:val="24"/>
                <w:szCs w:val="24"/>
                <w:lang w:val="ro-MD"/>
              </w:rPr>
              <w:t xml:space="preserve"> Golden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Meloidogyne enterolobii</w:t>
            </w:r>
            <w:r w:rsidRPr="002D7F65">
              <w:rPr>
                <w:rFonts w:ascii="Times New Roman" w:eastAsia="Times New Roman" w:hAnsi="Times New Roman" w:cs="Times New Roman"/>
                <w:sz w:val="24"/>
                <w:szCs w:val="24"/>
                <w:lang w:val="ro-MD"/>
              </w:rPr>
              <w:t xml:space="preserve"> Yang &amp; Eisenback și </w:t>
            </w:r>
            <w:r w:rsidRPr="002D7F65">
              <w:rPr>
                <w:rFonts w:ascii="Times New Roman" w:eastAsia="Times New Roman" w:hAnsi="Times New Roman" w:cs="Times New Roman"/>
                <w:i/>
                <w:iCs/>
                <w:sz w:val="24"/>
                <w:szCs w:val="24"/>
                <w:lang w:val="ro-MD"/>
              </w:rPr>
              <w:t>Meloidogyne fallax</w:t>
            </w:r>
            <w:r w:rsidRPr="002D7F65">
              <w:rPr>
                <w:rFonts w:ascii="Times New Roman" w:eastAsia="Times New Roman" w:hAnsi="Times New Roman" w:cs="Times New Roman"/>
                <w:sz w:val="24"/>
                <w:szCs w:val="24"/>
                <w:lang w:val="ro-MD"/>
              </w:rPr>
              <w:t xml:space="preserve"> Karssen în conformitate cu standardele internaționale relevante pentru măsuri fitosanitare. Numele </w:t>
            </w:r>
            <w:r w:rsidRPr="002D7F65">
              <w:rPr>
                <w:rFonts w:ascii="Times New Roman" w:eastAsia="Times New Roman" w:hAnsi="Times New Roman" w:cs="Times New Roman"/>
                <w:sz w:val="24"/>
                <w:szCs w:val="24"/>
                <w:lang w:val="ro-MD"/>
              </w:rPr>
              <w:lastRenderedPageBreak/>
              <w:t>zonei se indică în certificatul fitosanitar,</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provin dintr-un loc de producție stabilit de </w:t>
            </w:r>
            <w:r w:rsidR="009869F9"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ca fiind indemn de </w:t>
            </w:r>
            <w:r w:rsidRPr="002D7F65">
              <w:rPr>
                <w:rFonts w:ascii="Times New Roman" w:eastAsia="Times New Roman" w:hAnsi="Times New Roman" w:cs="Times New Roman"/>
                <w:i/>
                <w:iCs/>
                <w:sz w:val="24"/>
                <w:szCs w:val="24"/>
                <w:lang w:val="ro-MD"/>
              </w:rPr>
              <w:t>Meloidogyne chitwoodi</w:t>
            </w:r>
            <w:r w:rsidRPr="002D7F65">
              <w:rPr>
                <w:rFonts w:ascii="Times New Roman" w:eastAsia="Times New Roman" w:hAnsi="Times New Roman" w:cs="Times New Roman"/>
                <w:sz w:val="24"/>
                <w:szCs w:val="24"/>
                <w:lang w:val="ro-MD"/>
              </w:rPr>
              <w:t xml:space="preserve"> Golden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Meloidogyne enterolobii</w:t>
            </w:r>
            <w:r w:rsidRPr="002D7F65">
              <w:rPr>
                <w:rFonts w:ascii="Times New Roman" w:eastAsia="Times New Roman" w:hAnsi="Times New Roman" w:cs="Times New Roman"/>
                <w:sz w:val="24"/>
                <w:szCs w:val="24"/>
                <w:lang w:val="ro-MD"/>
              </w:rPr>
              <w:t xml:space="preserve"> Yang &amp; Eisenback și </w:t>
            </w:r>
            <w:r w:rsidRPr="002D7F65">
              <w:rPr>
                <w:rFonts w:ascii="Times New Roman" w:eastAsia="Times New Roman" w:hAnsi="Times New Roman" w:cs="Times New Roman"/>
                <w:i/>
                <w:iCs/>
                <w:sz w:val="24"/>
                <w:szCs w:val="24"/>
                <w:lang w:val="ro-MD"/>
              </w:rPr>
              <w:t>Meloidogyne fallax</w:t>
            </w:r>
            <w:r w:rsidRPr="002D7F65">
              <w:rPr>
                <w:rFonts w:ascii="Times New Roman" w:eastAsia="Times New Roman" w:hAnsi="Times New Roman" w:cs="Times New Roman"/>
                <w:sz w:val="24"/>
                <w:szCs w:val="24"/>
                <w:lang w:val="ro-MD"/>
              </w:rPr>
              <w:t xml:space="preserve"> Karssen pe baza unei anchete anuale a culturilor-gazdă efectuate prin inspectarea vizuală a plantelor-gazdă la momentul potrivit și prin inspectarea vizuală atât la exterior, cât și prin tăierea tuberculilor după recoltarea culturilor de cartof la locul de producție,</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tuberculii, după recoltare, au fost eșantionați aleatoriu și fie au fost inspectați pentru a verifica prezența simptomelor conform unei metode adecvate de inducere a simptomelor, fie au fost supuși unui test de laborator și inspecției vizuale atât la exterior, cât și prin tăierea tuberculilor, la momentul potrivit și în toate cazurile în momentul închiderii ambalajelor sau containerelor și nu au fost constatate simptome cauzate de </w:t>
            </w:r>
            <w:r w:rsidRPr="002D7F65">
              <w:rPr>
                <w:rFonts w:ascii="Times New Roman" w:eastAsia="Times New Roman" w:hAnsi="Times New Roman" w:cs="Times New Roman"/>
                <w:i/>
                <w:iCs/>
                <w:sz w:val="24"/>
                <w:szCs w:val="24"/>
                <w:lang w:val="ro-MD"/>
              </w:rPr>
              <w:t>Meloidogyne chitwoodi</w:t>
            </w:r>
            <w:r w:rsidRPr="002D7F65">
              <w:rPr>
                <w:rFonts w:ascii="Times New Roman" w:eastAsia="Times New Roman" w:hAnsi="Times New Roman" w:cs="Times New Roman"/>
                <w:sz w:val="24"/>
                <w:szCs w:val="24"/>
                <w:lang w:val="ro-MD"/>
              </w:rPr>
              <w:t xml:space="preserve"> Golden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Meloidogyne enterolobii</w:t>
            </w:r>
            <w:r w:rsidRPr="002D7F65">
              <w:rPr>
                <w:rFonts w:ascii="Times New Roman" w:eastAsia="Times New Roman" w:hAnsi="Times New Roman" w:cs="Times New Roman"/>
                <w:sz w:val="24"/>
                <w:szCs w:val="24"/>
                <w:lang w:val="ro-MD"/>
              </w:rPr>
              <w:t xml:space="preserve"> Yang &amp; Eisenback și </w:t>
            </w:r>
            <w:r w:rsidRPr="002D7F65">
              <w:rPr>
                <w:rFonts w:ascii="Times New Roman" w:eastAsia="Times New Roman" w:hAnsi="Times New Roman" w:cs="Times New Roman"/>
                <w:i/>
                <w:iCs/>
                <w:sz w:val="24"/>
                <w:szCs w:val="24"/>
                <w:lang w:val="ro-MD"/>
              </w:rPr>
              <w:t>Meloidogyne fallax</w:t>
            </w:r>
            <w:r w:rsidRPr="002D7F65">
              <w:rPr>
                <w:rFonts w:ascii="Times New Roman" w:eastAsia="Times New Roman" w:hAnsi="Times New Roman" w:cs="Times New Roman"/>
                <w:sz w:val="24"/>
                <w:szCs w:val="24"/>
                <w:lang w:val="ro-MD"/>
              </w:rPr>
              <w:t xml:space="preserve"> Karssen.</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21.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Tuberculi de </w:t>
            </w:r>
            <w:r w:rsidRPr="002D7F65">
              <w:rPr>
                <w:rFonts w:ascii="Times New Roman" w:eastAsia="Times New Roman" w:hAnsi="Times New Roman" w:cs="Times New Roman"/>
                <w:i/>
                <w:iCs/>
                <w:sz w:val="24"/>
                <w:szCs w:val="24"/>
                <w:lang w:val="ro-MD"/>
              </w:rPr>
              <w:t>Solanum tuberosum</w:t>
            </w:r>
            <w:r w:rsidRPr="002D7F65">
              <w:rPr>
                <w:rFonts w:ascii="Times New Roman" w:eastAsia="Times New Roman" w:hAnsi="Times New Roman" w:cs="Times New Roman"/>
                <w:sz w:val="24"/>
                <w:szCs w:val="24"/>
                <w:lang w:val="ro-MD"/>
              </w:rPr>
              <w:t xml:space="preserve"> L., cu excepția celor destinați plantării</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0701 90 10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0701 90 50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0701 90 90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4C5017">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Declarație oficială care atestă că tuberculii provin din zone în care prezența </w:t>
            </w:r>
            <w:r w:rsidRPr="002D7F65">
              <w:rPr>
                <w:rFonts w:ascii="Times New Roman" w:eastAsia="Times New Roman" w:hAnsi="Times New Roman" w:cs="Times New Roman"/>
                <w:i/>
                <w:iCs/>
                <w:sz w:val="24"/>
                <w:szCs w:val="24"/>
                <w:lang w:val="ro-MD"/>
              </w:rPr>
              <w:t>Ralstonia solanacearum</w:t>
            </w:r>
            <w:r w:rsidRPr="002D7F65">
              <w:rPr>
                <w:rFonts w:ascii="Times New Roman" w:eastAsia="Times New Roman" w:hAnsi="Times New Roman" w:cs="Times New Roman"/>
                <w:sz w:val="24"/>
                <w:szCs w:val="24"/>
                <w:lang w:val="ro-MD"/>
              </w:rPr>
              <w:t xml:space="preserve"> (Smith) Yabuuchi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emend. Safni </w:t>
            </w:r>
            <w:r w:rsidRPr="002D7F65">
              <w:rPr>
                <w:rFonts w:ascii="Times New Roman" w:eastAsia="Times New Roman" w:hAnsi="Times New Roman" w:cs="Times New Roman"/>
                <w:i/>
                <w:iCs/>
                <w:sz w:val="24"/>
                <w:szCs w:val="24"/>
                <w:lang w:val="ro-MD"/>
              </w:rPr>
              <w:t>et al., Ralstonia pseudosolanacearum</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celebensis</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indonesiensis</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nu este cunoscută.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21.1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Cucurbitaceae</w:t>
            </w:r>
            <w:r w:rsidRPr="002D7F65">
              <w:rPr>
                <w:rFonts w:ascii="Times New Roman" w:eastAsia="Times New Roman" w:hAnsi="Times New Roman" w:cs="Times New Roman"/>
                <w:sz w:val="24"/>
                <w:szCs w:val="24"/>
                <w:lang w:val="ro-MD"/>
              </w:rPr>
              <w:t xml:space="preserve"> Juss. și </w:t>
            </w:r>
            <w:r w:rsidRPr="002D7F65">
              <w:rPr>
                <w:rFonts w:ascii="Times New Roman" w:eastAsia="Times New Roman" w:hAnsi="Times New Roman" w:cs="Times New Roman"/>
                <w:i/>
                <w:iCs/>
                <w:sz w:val="24"/>
                <w:szCs w:val="24"/>
                <w:lang w:val="ro-MD"/>
              </w:rPr>
              <w:t>Solanaceae</w:t>
            </w:r>
            <w:r w:rsidRPr="002D7F65">
              <w:rPr>
                <w:rFonts w:ascii="Times New Roman" w:eastAsia="Times New Roman" w:hAnsi="Times New Roman" w:cs="Times New Roman"/>
                <w:sz w:val="24"/>
                <w:szCs w:val="24"/>
                <w:lang w:val="ro-MD"/>
              </w:rPr>
              <w:t xml:space="preserve"> Juss., cu </w:t>
            </w:r>
            <w:r w:rsidRPr="002D7F65">
              <w:rPr>
                <w:rFonts w:ascii="Times New Roman" w:eastAsia="Times New Roman" w:hAnsi="Times New Roman" w:cs="Times New Roman"/>
                <w:sz w:val="24"/>
                <w:szCs w:val="24"/>
                <w:lang w:val="ro-MD"/>
              </w:rPr>
              <w:lastRenderedPageBreak/>
              <w:t>excepția bulbilor, bulbo-tuberculilor, rizomilor, polenului, semințelor, tuberculilor și a plantelor în culturi de țesuturi</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10 90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90 46</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4C5017">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Toate țările, cu excepția țărilor </w:t>
            </w:r>
            <w:r w:rsidRPr="002D7F65">
              <w:rPr>
                <w:rFonts w:ascii="Times New Roman" w:eastAsia="Times New Roman" w:hAnsi="Times New Roman" w:cs="Times New Roman"/>
                <w:sz w:val="24"/>
                <w:szCs w:val="24"/>
                <w:lang w:val="ro-MD"/>
              </w:rPr>
              <w:lastRenderedPageBreak/>
              <w:t>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O declarație oficială care atestă că plantele:</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a) provin dintr-o zonă identificată ca fiind indemnă de </w:t>
            </w:r>
            <w:r w:rsidRPr="002D7F65">
              <w:rPr>
                <w:rFonts w:ascii="Times New Roman" w:eastAsia="Times New Roman" w:hAnsi="Times New Roman" w:cs="Times New Roman"/>
                <w:i/>
                <w:iCs/>
                <w:sz w:val="24"/>
                <w:szCs w:val="24"/>
                <w:lang w:val="ro-MD"/>
              </w:rPr>
              <w:t>Ceratothripoides claratris</w:t>
            </w:r>
            <w:r w:rsidRPr="002D7F65">
              <w:rPr>
                <w:rFonts w:ascii="Times New Roman" w:eastAsia="Times New Roman" w:hAnsi="Times New Roman" w:cs="Times New Roman"/>
                <w:sz w:val="24"/>
                <w:szCs w:val="24"/>
                <w:lang w:val="ro-MD"/>
              </w:rPr>
              <w:t xml:space="preserve"> (Shumsher) în conformitate cu standardele internaționale relevante pentru măsuri fitosanitare,</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dintr-o zonă stabilită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Ceratothripoides claratris</w:t>
            </w:r>
            <w:r w:rsidRPr="002D7F65">
              <w:rPr>
                <w:rFonts w:ascii="Times New Roman" w:eastAsia="Times New Roman" w:hAnsi="Times New Roman" w:cs="Times New Roman"/>
                <w:sz w:val="24"/>
                <w:szCs w:val="24"/>
                <w:lang w:val="ro-MD"/>
              </w:rPr>
              <w:t xml:space="preserve"> (Shumsher) în conformitate cu standardele internaționale relevante pentru măsuri de protecție a plantelor. Numele zonei este indicat în certificatul fitosanitar,</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35"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au fost cultivate pe parcursul întregii lor vieți într-un sit de producție prevăzut cu protecție fizică completă împotriva introducerii </w:t>
            </w:r>
            <w:r w:rsidRPr="002D7F65">
              <w:rPr>
                <w:rFonts w:ascii="Times New Roman" w:eastAsia="Times New Roman" w:hAnsi="Times New Roman" w:cs="Times New Roman"/>
                <w:i/>
                <w:iCs/>
                <w:sz w:val="24"/>
                <w:szCs w:val="24"/>
                <w:lang w:val="ro-MD"/>
              </w:rPr>
              <w:t>Ceratothripoides claratris</w:t>
            </w:r>
            <w:r w:rsidRPr="002D7F65">
              <w:rPr>
                <w:rFonts w:ascii="Times New Roman" w:eastAsia="Times New Roman" w:hAnsi="Times New Roman" w:cs="Times New Roman"/>
                <w:sz w:val="24"/>
                <w:szCs w:val="24"/>
                <w:lang w:val="ro-MD"/>
              </w:rPr>
              <w:t xml:space="preserve"> (Shumsher) și care a fost supus cu cel puțin trei luni înainte de export cel puțin la o inspecție pentru a detecta prezența </w:t>
            </w:r>
            <w:r w:rsidRPr="002D7F65">
              <w:rPr>
                <w:rFonts w:ascii="Times New Roman" w:eastAsia="Times New Roman" w:hAnsi="Times New Roman" w:cs="Times New Roman"/>
                <w:i/>
                <w:iCs/>
                <w:sz w:val="24"/>
                <w:szCs w:val="24"/>
                <w:lang w:val="ro-MD"/>
              </w:rPr>
              <w:t>Ceratothripoides claratris</w:t>
            </w:r>
            <w:r w:rsidRPr="002D7F65">
              <w:rPr>
                <w:rFonts w:ascii="Times New Roman" w:eastAsia="Times New Roman" w:hAnsi="Times New Roman" w:cs="Times New Roman"/>
                <w:sz w:val="24"/>
                <w:szCs w:val="24"/>
                <w:lang w:val="ro-MD"/>
              </w:rPr>
              <w:t xml:space="preserve"> (Shumsher).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21.2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Plante destinate plantării de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i/>
                <w:iCs/>
                <w:sz w:val="24"/>
                <w:szCs w:val="24"/>
                <w:lang w:val="ro-MD"/>
              </w:rPr>
              <w:t>Allium cepa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Asparagus</w:t>
            </w:r>
            <w:r w:rsidRPr="002D7F65">
              <w:rPr>
                <w:rFonts w:ascii="Times New Roman" w:eastAsia="Times New Roman" w:hAnsi="Times New Roman" w:cs="Times New Roman"/>
                <w:sz w:val="24"/>
                <w:szCs w:val="24"/>
                <w:lang w:val="ro-MD"/>
              </w:rPr>
              <w:t xml:space="preserve"> L.,</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i/>
                <w:iCs/>
                <w:sz w:val="24"/>
                <w:szCs w:val="24"/>
                <w:lang w:val="ro-MD"/>
              </w:rPr>
              <w:t>Cynara scolymus</w:t>
            </w:r>
            <w:r w:rsidRPr="002D7F65">
              <w:rPr>
                <w:rFonts w:ascii="Times New Roman" w:eastAsia="Times New Roman" w:hAnsi="Times New Roman" w:cs="Times New Roman"/>
                <w:sz w:val="24"/>
                <w:szCs w:val="24"/>
                <w:lang w:val="ro-MD"/>
              </w:rPr>
              <w:t xml:space="preserve"> L.,</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i/>
                <w:iCs/>
                <w:sz w:val="24"/>
                <w:szCs w:val="24"/>
                <w:lang w:val="ro-MD"/>
              </w:rPr>
              <w:t>Citrullus lanatus</w:t>
            </w:r>
            <w:r w:rsidRPr="002D7F65">
              <w:rPr>
                <w:rFonts w:ascii="Times New Roman" w:eastAsia="Times New Roman" w:hAnsi="Times New Roman" w:cs="Times New Roman"/>
                <w:sz w:val="24"/>
                <w:szCs w:val="24"/>
                <w:lang w:val="ro-MD"/>
              </w:rPr>
              <w:t xml:space="preserve"> (Thnb.) Matusm. &amp; Nakai, </w:t>
            </w:r>
            <w:r w:rsidRPr="002D7F65">
              <w:rPr>
                <w:rFonts w:ascii="Times New Roman" w:eastAsia="Times New Roman" w:hAnsi="Times New Roman" w:cs="Times New Roman"/>
                <w:i/>
                <w:iCs/>
                <w:sz w:val="24"/>
                <w:szCs w:val="24"/>
                <w:lang w:val="ro-MD"/>
              </w:rPr>
              <w:t>Cucurbita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Cucumis melo</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Cucumis sativum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Glycine max</w:t>
            </w:r>
            <w:r w:rsidRPr="002D7F65">
              <w:rPr>
                <w:rFonts w:ascii="Times New Roman" w:eastAsia="Times New Roman" w:hAnsi="Times New Roman" w:cs="Times New Roman"/>
                <w:sz w:val="24"/>
                <w:szCs w:val="24"/>
                <w:lang w:val="ro-MD"/>
              </w:rPr>
              <w:t xml:space="preserve"> (L.), Merr., </w:t>
            </w:r>
            <w:r w:rsidRPr="002D7F65">
              <w:rPr>
                <w:rFonts w:ascii="Times New Roman" w:eastAsia="Times New Roman" w:hAnsi="Times New Roman" w:cs="Times New Roman"/>
                <w:i/>
                <w:iCs/>
                <w:sz w:val="24"/>
                <w:szCs w:val="24"/>
                <w:lang w:val="ro-MD"/>
              </w:rPr>
              <w:t>Gossypium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Medicago sativa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Persea americana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Phaseolus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Ricinus communis</w:t>
            </w:r>
            <w:r w:rsidRPr="002D7F65">
              <w:rPr>
                <w:rFonts w:ascii="Times New Roman" w:eastAsia="Times New Roman" w:hAnsi="Times New Roman" w:cs="Times New Roman"/>
                <w:sz w:val="24"/>
                <w:szCs w:val="24"/>
                <w:lang w:val="ro-MD"/>
              </w:rPr>
              <w:t xml:space="preserve"> L.,</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și </w:t>
            </w:r>
            <w:r w:rsidRPr="002D7F65">
              <w:rPr>
                <w:rFonts w:ascii="Times New Roman" w:eastAsia="Times New Roman" w:hAnsi="Times New Roman" w:cs="Times New Roman"/>
                <w:i/>
                <w:iCs/>
                <w:sz w:val="24"/>
                <w:szCs w:val="24"/>
                <w:lang w:val="ro-MD"/>
              </w:rPr>
              <w:t>Tagetes</w:t>
            </w:r>
            <w:r w:rsidRPr="002D7F65">
              <w:rPr>
                <w:rFonts w:ascii="Times New Roman" w:eastAsia="Times New Roman" w:hAnsi="Times New Roman" w:cs="Times New Roman"/>
                <w:sz w:val="24"/>
                <w:szCs w:val="24"/>
                <w:lang w:val="ro-MD"/>
              </w:rPr>
              <w:t xml:space="preserve"> L., cu excepția bulbilor, bulbo-tuberculilor, plantelor în culturi de țesuturi, rizomilor, polenului, semințelor, tuberculilor.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Bolivia, Columbia, Ecuador, Peru și Statele Unite ale Americii</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zonă stabilită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exportatoare ca fiind indemnă de </w:t>
            </w:r>
            <w:r w:rsidRPr="002D7F65">
              <w:rPr>
                <w:rFonts w:ascii="Times New Roman" w:eastAsia="Times New Roman" w:hAnsi="Times New Roman" w:cs="Times New Roman"/>
                <w:i/>
                <w:iCs/>
                <w:sz w:val="24"/>
                <w:szCs w:val="24"/>
                <w:lang w:val="ro-MD"/>
              </w:rPr>
              <w:t>Prodiplosis longifila</w:t>
            </w:r>
            <w:r w:rsidRPr="002D7F65">
              <w:rPr>
                <w:rFonts w:ascii="Times New Roman" w:eastAsia="Times New Roman" w:hAnsi="Times New Roman" w:cs="Times New Roman"/>
                <w:sz w:val="24"/>
                <w:szCs w:val="24"/>
                <w:lang w:val="ro-MD"/>
              </w:rPr>
              <w:t xml:space="preserve"> Gagné în conformitate cu standardele internaționale relevante pentru măsuri fitosanitare. Numele zonei este indicat în certificatul fitosanitar,</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au fost cultivate cel puțin în cursul celor două luni anterioare exportului sau, în cazul plantelor mai tinere de două luni, pe parcursul întregii lor vieți, într-un sit de producție prevăzut cu protecție fizică stabilit în țara de origine ca fiind indemn de </w:t>
            </w:r>
            <w:r w:rsidRPr="002D7F65">
              <w:rPr>
                <w:rFonts w:ascii="Times New Roman" w:eastAsia="Times New Roman" w:hAnsi="Times New Roman" w:cs="Times New Roman"/>
                <w:i/>
                <w:iCs/>
                <w:sz w:val="24"/>
                <w:szCs w:val="24"/>
                <w:lang w:val="ro-MD"/>
              </w:rPr>
              <w:t>Prodiplosis longifila</w:t>
            </w:r>
            <w:r w:rsidRPr="002D7F65">
              <w:rPr>
                <w:rFonts w:ascii="Times New Roman" w:eastAsia="Times New Roman" w:hAnsi="Times New Roman" w:cs="Times New Roman"/>
                <w:sz w:val="24"/>
                <w:szCs w:val="24"/>
                <w:lang w:val="ro-MD"/>
              </w:rPr>
              <w:t xml:space="preserve"> Gagné, pe baza inspecțiilor </w:t>
            </w:r>
            <w:r w:rsidRPr="002D7F65">
              <w:rPr>
                <w:rFonts w:ascii="Times New Roman" w:eastAsia="Times New Roman" w:hAnsi="Times New Roman" w:cs="Times New Roman"/>
                <w:sz w:val="24"/>
                <w:szCs w:val="24"/>
                <w:lang w:val="ro-MD"/>
              </w:rPr>
              <w:lastRenderedPageBreak/>
              <w:t>oficiale efectuate pe parcursul întregii lor vieți sau în cursul ultimelor două luni anterioare exportului.</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22.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Capsicum annuum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Solanum lycopersicum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Musa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Nicotiana</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Solanum melongena</w:t>
            </w:r>
            <w:r w:rsidRPr="002D7F65">
              <w:rPr>
                <w:rFonts w:ascii="Times New Roman" w:eastAsia="Times New Roman" w:hAnsi="Times New Roman" w:cs="Times New Roman"/>
                <w:sz w:val="24"/>
                <w:szCs w:val="24"/>
                <w:lang w:val="ro-MD"/>
              </w:rPr>
              <w:t xml:space="preserve"> L.,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Ț</w:t>
            </w:r>
            <w:r w:rsidR="00640C20" w:rsidRPr="002D7F65">
              <w:rPr>
                <w:rFonts w:ascii="Times New Roman" w:eastAsia="Times New Roman" w:hAnsi="Times New Roman" w:cs="Times New Roman"/>
                <w:sz w:val="24"/>
                <w:szCs w:val="24"/>
                <w:lang w:val="ro-MD"/>
              </w:rPr>
              <w:t>ări</w:t>
            </w:r>
            <w:r w:rsidRPr="002D7F65">
              <w:rPr>
                <w:rFonts w:ascii="Times New Roman" w:eastAsia="Times New Roman" w:hAnsi="Times New Roman" w:cs="Times New Roman"/>
                <w:sz w:val="24"/>
                <w:szCs w:val="24"/>
                <w:lang w:val="ro-MD"/>
              </w:rPr>
              <w:t>le</w:t>
            </w:r>
            <w:r w:rsidR="00640C20" w:rsidRPr="002D7F65">
              <w:rPr>
                <w:rFonts w:ascii="Times New Roman" w:eastAsia="Times New Roman" w:hAnsi="Times New Roman" w:cs="Times New Roman"/>
                <w:sz w:val="24"/>
                <w:szCs w:val="24"/>
                <w:lang w:val="ro-MD"/>
              </w:rPr>
              <w:t xml:space="preserve"> unde prezența </w:t>
            </w:r>
            <w:r w:rsidR="00640C20" w:rsidRPr="002D7F65">
              <w:rPr>
                <w:rFonts w:ascii="Times New Roman" w:eastAsia="Times New Roman" w:hAnsi="Times New Roman" w:cs="Times New Roman"/>
                <w:i/>
                <w:iCs/>
                <w:sz w:val="24"/>
                <w:szCs w:val="24"/>
                <w:lang w:val="ro-MD"/>
              </w:rPr>
              <w:t>Ralstonia solanacearum</w:t>
            </w:r>
            <w:r w:rsidR="00640C20" w:rsidRPr="002D7F65">
              <w:rPr>
                <w:rFonts w:ascii="Times New Roman" w:eastAsia="Times New Roman" w:hAnsi="Times New Roman" w:cs="Times New Roman"/>
                <w:sz w:val="24"/>
                <w:szCs w:val="24"/>
                <w:lang w:val="ro-MD"/>
              </w:rPr>
              <w:t xml:space="preserve"> (Smith) Yabuuchi </w:t>
            </w:r>
            <w:r w:rsidR="00640C20" w:rsidRPr="002D7F65">
              <w:rPr>
                <w:rFonts w:ascii="Times New Roman" w:eastAsia="Times New Roman" w:hAnsi="Times New Roman" w:cs="Times New Roman"/>
                <w:i/>
                <w:iCs/>
                <w:sz w:val="24"/>
                <w:szCs w:val="24"/>
                <w:lang w:val="ro-MD"/>
              </w:rPr>
              <w:t>et al.</w:t>
            </w:r>
            <w:r w:rsidR="00640C20" w:rsidRPr="002D7F65">
              <w:rPr>
                <w:rFonts w:ascii="Times New Roman" w:eastAsia="Times New Roman" w:hAnsi="Times New Roman" w:cs="Times New Roman"/>
                <w:sz w:val="24"/>
                <w:szCs w:val="24"/>
                <w:lang w:val="ro-MD"/>
              </w:rPr>
              <w:t xml:space="preserve"> emend. Safni </w:t>
            </w:r>
            <w:r w:rsidR="00640C20" w:rsidRPr="002D7F65">
              <w:rPr>
                <w:rFonts w:ascii="Times New Roman" w:eastAsia="Times New Roman" w:hAnsi="Times New Roman" w:cs="Times New Roman"/>
                <w:i/>
                <w:iCs/>
                <w:sz w:val="24"/>
                <w:szCs w:val="24"/>
                <w:lang w:val="ro-MD"/>
              </w:rPr>
              <w:t>et al., Ralstonia pseudosolanacearum</w:t>
            </w:r>
            <w:r w:rsidR="00640C20" w:rsidRPr="002D7F65">
              <w:rPr>
                <w:rFonts w:ascii="Times New Roman" w:eastAsia="Times New Roman" w:hAnsi="Times New Roman" w:cs="Times New Roman"/>
                <w:sz w:val="24"/>
                <w:szCs w:val="24"/>
                <w:lang w:val="ro-MD"/>
              </w:rPr>
              <w:t xml:space="preserve"> Safni </w:t>
            </w:r>
            <w:r w:rsidR="00640C20" w:rsidRPr="002D7F65">
              <w:rPr>
                <w:rFonts w:ascii="Times New Roman" w:eastAsia="Times New Roman" w:hAnsi="Times New Roman" w:cs="Times New Roman"/>
                <w:i/>
                <w:iCs/>
                <w:sz w:val="24"/>
                <w:szCs w:val="24"/>
                <w:lang w:val="ro-MD"/>
              </w:rPr>
              <w:t>et al.</w:t>
            </w:r>
            <w:r w:rsidR="00640C20" w:rsidRPr="002D7F65">
              <w:rPr>
                <w:rFonts w:ascii="Times New Roman" w:eastAsia="Times New Roman" w:hAnsi="Times New Roman" w:cs="Times New Roman"/>
                <w:sz w:val="24"/>
                <w:szCs w:val="24"/>
                <w:lang w:val="ro-MD"/>
              </w:rPr>
              <w:t xml:space="preserve">, </w:t>
            </w:r>
            <w:r w:rsidR="00640C20" w:rsidRPr="002D7F65">
              <w:rPr>
                <w:rFonts w:ascii="Times New Roman" w:eastAsia="Times New Roman" w:hAnsi="Times New Roman" w:cs="Times New Roman"/>
                <w:i/>
                <w:iCs/>
                <w:sz w:val="24"/>
                <w:szCs w:val="24"/>
                <w:lang w:val="ro-MD"/>
              </w:rPr>
              <w:t>Ralstonia syzigii</w:t>
            </w:r>
            <w:r w:rsidR="00640C20" w:rsidRPr="002D7F65">
              <w:rPr>
                <w:rFonts w:ascii="Times New Roman" w:eastAsia="Times New Roman" w:hAnsi="Times New Roman" w:cs="Times New Roman"/>
                <w:sz w:val="24"/>
                <w:szCs w:val="24"/>
                <w:lang w:val="ro-MD"/>
              </w:rPr>
              <w:t xml:space="preserve"> subsp. </w:t>
            </w:r>
            <w:r w:rsidR="00640C20" w:rsidRPr="002D7F65">
              <w:rPr>
                <w:rFonts w:ascii="Times New Roman" w:eastAsia="Times New Roman" w:hAnsi="Times New Roman" w:cs="Times New Roman"/>
                <w:i/>
                <w:iCs/>
                <w:sz w:val="24"/>
                <w:szCs w:val="24"/>
                <w:lang w:val="ro-MD"/>
              </w:rPr>
              <w:t>celebensis</w:t>
            </w:r>
            <w:r w:rsidR="00640C20" w:rsidRPr="002D7F65">
              <w:rPr>
                <w:rFonts w:ascii="Times New Roman" w:eastAsia="Times New Roman" w:hAnsi="Times New Roman" w:cs="Times New Roman"/>
                <w:sz w:val="24"/>
                <w:szCs w:val="24"/>
                <w:lang w:val="ro-MD"/>
              </w:rPr>
              <w:t xml:space="preserve"> Safni </w:t>
            </w:r>
            <w:r w:rsidR="00640C20" w:rsidRPr="002D7F65">
              <w:rPr>
                <w:rFonts w:ascii="Times New Roman" w:eastAsia="Times New Roman" w:hAnsi="Times New Roman" w:cs="Times New Roman"/>
                <w:i/>
                <w:iCs/>
                <w:sz w:val="24"/>
                <w:szCs w:val="24"/>
                <w:lang w:val="ro-MD"/>
              </w:rPr>
              <w:t>et al.</w:t>
            </w:r>
            <w:r w:rsidR="00640C20" w:rsidRPr="002D7F65">
              <w:rPr>
                <w:rFonts w:ascii="Times New Roman" w:eastAsia="Times New Roman" w:hAnsi="Times New Roman" w:cs="Times New Roman"/>
                <w:sz w:val="24"/>
                <w:szCs w:val="24"/>
                <w:lang w:val="ro-MD"/>
              </w:rPr>
              <w:t xml:space="preserve"> sau </w:t>
            </w:r>
            <w:r w:rsidR="00640C20" w:rsidRPr="002D7F65">
              <w:rPr>
                <w:rFonts w:ascii="Times New Roman" w:eastAsia="Times New Roman" w:hAnsi="Times New Roman" w:cs="Times New Roman"/>
                <w:i/>
                <w:iCs/>
                <w:sz w:val="24"/>
                <w:szCs w:val="24"/>
                <w:lang w:val="ro-MD"/>
              </w:rPr>
              <w:t>Ralstonia syzigii</w:t>
            </w:r>
            <w:r w:rsidR="00640C20" w:rsidRPr="002D7F65">
              <w:rPr>
                <w:rFonts w:ascii="Times New Roman" w:eastAsia="Times New Roman" w:hAnsi="Times New Roman" w:cs="Times New Roman"/>
                <w:sz w:val="24"/>
                <w:szCs w:val="24"/>
                <w:lang w:val="ro-MD"/>
              </w:rPr>
              <w:t xml:space="preserve"> subsp. </w:t>
            </w:r>
            <w:r w:rsidR="00640C20" w:rsidRPr="002D7F65">
              <w:rPr>
                <w:rFonts w:ascii="Times New Roman" w:eastAsia="Times New Roman" w:hAnsi="Times New Roman" w:cs="Times New Roman"/>
                <w:i/>
                <w:iCs/>
                <w:sz w:val="24"/>
                <w:szCs w:val="24"/>
                <w:lang w:val="ro-MD"/>
              </w:rPr>
              <w:t>indonesiensis</w:t>
            </w:r>
            <w:r w:rsidR="00640C20" w:rsidRPr="002D7F65">
              <w:rPr>
                <w:rFonts w:ascii="Times New Roman" w:eastAsia="Times New Roman" w:hAnsi="Times New Roman" w:cs="Times New Roman"/>
                <w:sz w:val="24"/>
                <w:szCs w:val="24"/>
                <w:lang w:val="ro-MD"/>
              </w:rPr>
              <w:t xml:space="preserve"> Safni </w:t>
            </w:r>
            <w:r w:rsidR="00640C20" w:rsidRPr="002D7F65">
              <w:rPr>
                <w:rFonts w:ascii="Times New Roman" w:eastAsia="Times New Roman" w:hAnsi="Times New Roman" w:cs="Times New Roman"/>
                <w:i/>
                <w:iCs/>
                <w:sz w:val="24"/>
                <w:szCs w:val="24"/>
                <w:lang w:val="ro-MD"/>
              </w:rPr>
              <w:t>et al</w:t>
            </w:r>
            <w:r w:rsidR="00640C20" w:rsidRPr="002D7F65">
              <w:rPr>
                <w:rFonts w:ascii="Times New Roman" w:eastAsia="Times New Roman" w:hAnsi="Times New Roman" w:cs="Times New Roman"/>
                <w:sz w:val="24"/>
                <w:szCs w:val="24"/>
                <w:lang w:val="ro-MD"/>
              </w:rPr>
              <w:t>.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plantele provin din zone declarate indemne de </w:t>
            </w:r>
            <w:r w:rsidRPr="002D7F65">
              <w:rPr>
                <w:rFonts w:ascii="Times New Roman" w:eastAsia="Times New Roman" w:hAnsi="Times New Roman" w:cs="Times New Roman"/>
                <w:i/>
                <w:iCs/>
                <w:sz w:val="24"/>
                <w:szCs w:val="24"/>
                <w:lang w:val="ro-MD"/>
              </w:rPr>
              <w:t>Ralstonia solanacearum</w:t>
            </w:r>
            <w:r w:rsidRPr="002D7F65">
              <w:rPr>
                <w:rFonts w:ascii="Times New Roman" w:eastAsia="Times New Roman" w:hAnsi="Times New Roman" w:cs="Times New Roman"/>
                <w:sz w:val="24"/>
                <w:szCs w:val="24"/>
                <w:lang w:val="ro-MD"/>
              </w:rPr>
              <w:t xml:space="preserve"> (Smith) Yabuuchi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emend. Safni </w:t>
            </w:r>
            <w:r w:rsidRPr="002D7F65">
              <w:rPr>
                <w:rFonts w:ascii="Times New Roman" w:eastAsia="Times New Roman" w:hAnsi="Times New Roman" w:cs="Times New Roman"/>
                <w:i/>
                <w:iCs/>
                <w:sz w:val="24"/>
                <w:szCs w:val="24"/>
                <w:lang w:val="ro-MD"/>
              </w:rPr>
              <w:t>et al., Ralstonia pseudosolanacearum</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celebensis Safni 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indonesiensis</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nu au fost observate simptome cauzate de </w:t>
            </w:r>
            <w:r w:rsidRPr="002D7F65">
              <w:rPr>
                <w:rFonts w:ascii="Times New Roman" w:eastAsia="Times New Roman" w:hAnsi="Times New Roman" w:cs="Times New Roman"/>
                <w:i/>
                <w:iCs/>
                <w:sz w:val="24"/>
                <w:szCs w:val="24"/>
                <w:lang w:val="ro-MD"/>
              </w:rPr>
              <w:t>Ralstonia solanacearum</w:t>
            </w:r>
            <w:r w:rsidRPr="002D7F65">
              <w:rPr>
                <w:rFonts w:ascii="Times New Roman" w:eastAsia="Times New Roman" w:hAnsi="Times New Roman" w:cs="Times New Roman"/>
                <w:sz w:val="24"/>
                <w:szCs w:val="24"/>
                <w:lang w:val="ro-MD"/>
              </w:rPr>
              <w:t xml:space="preserve"> (Smith) Yabuuchi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emend.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Ralstonia pseudosolanacearum</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celebensis</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Ralstonia syzigii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indonesiensis</w:t>
            </w:r>
            <w:r w:rsidRPr="002D7F65">
              <w:rPr>
                <w:rFonts w:ascii="Times New Roman" w:eastAsia="Times New Roman" w:hAnsi="Times New Roman" w:cs="Times New Roman"/>
                <w:sz w:val="24"/>
                <w:szCs w:val="24"/>
                <w:lang w:val="ro-MD"/>
              </w:rPr>
              <w:t xml:space="preserve"> Safni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la plantele de la locul de producție de la începutul ultimului ciclu de vegetație complet.</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23.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 </w:t>
            </w:r>
            <w:r w:rsidRPr="002D7F65">
              <w:rPr>
                <w:rFonts w:ascii="Times New Roman" w:eastAsia="Times New Roman" w:hAnsi="Times New Roman" w:cs="Times New Roman"/>
                <w:i/>
                <w:iCs/>
                <w:sz w:val="24"/>
                <w:szCs w:val="24"/>
                <w:lang w:val="ro-MD"/>
              </w:rPr>
              <w:t>Solanum lycopersicum</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Solanum melongena</w:t>
            </w:r>
            <w:r w:rsidRPr="002D7F65">
              <w:rPr>
                <w:rFonts w:ascii="Times New Roman" w:eastAsia="Times New Roman" w:hAnsi="Times New Roman" w:cs="Times New Roman"/>
                <w:sz w:val="24"/>
                <w:szCs w:val="24"/>
                <w:lang w:val="ro-MD"/>
              </w:rPr>
              <w:t xml:space="preserve"> L., cu excepția fructelor și 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90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4C5017">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plantele provin:</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dintr-o țară recunoscută ca fiind indemnă de </w:t>
            </w:r>
            <w:r w:rsidRPr="002D7F65">
              <w:rPr>
                <w:rFonts w:ascii="Times New Roman" w:eastAsia="Times New Roman" w:hAnsi="Times New Roman" w:cs="Times New Roman"/>
                <w:i/>
                <w:iCs/>
                <w:sz w:val="24"/>
                <w:szCs w:val="24"/>
                <w:lang w:val="ro-MD"/>
              </w:rPr>
              <w:t>Keiferia lycopersicella</w:t>
            </w:r>
            <w:r w:rsidRPr="002D7F65">
              <w:rPr>
                <w:rFonts w:ascii="Times New Roman" w:eastAsia="Times New Roman" w:hAnsi="Times New Roman" w:cs="Times New Roman"/>
                <w:sz w:val="24"/>
                <w:szCs w:val="24"/>
                <w:lang w:val="ro-MD"/>
              </w:rPr>
              <w:t xml:space="preserve"> (Walsingham) în conformitate cu standardele internaționale pentru măsuri fitosanitare relevante,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dintr-o zonă stabilită de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ca fiind indemnă de </w:t>
            </w:r>
            <w:r w:rsidRPr="002D7F65">
              <w:rPr>
                <w:rFonts w:ascii="Times New Roman" w:eastAsia="Times New Roman" w:hAnsi="Times New Roman" w:cs="Times New Roman"/>
                <w:i/>
                <w:iCs/>
                <w:sz w:val="24"/>
                <w:szCs w:val="24"/>
                <w:lang w:val="ro-MD"/>
              </w:rPr>
              <w:t>Keiferia lycopersicella</w:t>
            </w:r>
            <w:r w:rsidRPr="002D7F65">
              <w:rPr>
                <w:rFonts w:ascii="Times New Roman" w:eastAsia="Times New Roman" w:hAnsi="Times New Roman" w:cs="Times New Roman"/>
                <w:sz w:val="24"/>
                <w:szCs w:val="24"/>
                <w:lang w:val="ro-MD"/>
              </w:rPr>
              <w:t xml:space="preserve"> (Walsingham) în conformitate cu standardele internaționale pentru măsuri fitosanitare relevante, care figurează în certificatul fitosanitar la rubrica „Declarație suplimentară”.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24.</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Beta vulgaris</w:t>
            </w:r>
            <w:r w:rsidRPr="002D7F65">
              <w:rPr>
                <w:rFonts w:ascii="Times New Roman" w:eastAsia="Times New Roman" w:hAnsi="Times New Roman" w:cs="Times New Roman"/>
                <w:sz w:val="24"/>
                <w:szCs w:val="24"/>
                <w:lang w:val="ro-MD"/>
              </w:rPr>
              <w:t xml:space="preserve"> L.,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Declarație oficială care atestă că, la locul de producție, nu a fost observat niciun simptom cauzat de </w:t>
            </w:r>
            <w:r w:rsidRPr="002D7F65">
              <w:rPr>
                <w:rFonts w:ascii="Times New Roman" w:eastAsia="Times New Roman" w:hAnsi="Times New Roman" w:cs="Times New Roman"/>
                <w:i/>
                <w:iCs/>
                <w:sz w:val="24"/>
                <w:szCs w:val="24"/>
                <w:lang w:val="ro-MD"/>
              </w:rPr>
              <w:t>Beet curly top virus</w:t>
            </w:r>
            <w:r w:rsidRPr="002D7F65">
              <w:rPr>
                <w:rFonts w:ascii="Times New Roman" w:eastAsia="Times New Roman" w:hAnsi="Times New Roman" w:cs="Times New Roman"/>
                <w:sz w:val="24"/>
                <w:szCs w:val="24"/>
                <w:lang w:val="ro-MD"/>
              </w:rPr>
              <w:t xml:space="preserve"> de la începutul ultimului ciclu complet de vegetație.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24.1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Euphorbia pulcherrima</w:t>
            </w:r>
            <w:r w:rsidRPr="002D7F65">
              <w:rPr>
                <w:rFonts w:ascii="Times New Roman" w:eastAsia="Times New Roman" w:hAnsi="Times New Roman" w:cs="Times New Roman"/>
                <w:sz w:val="24"/>
                <w:szCs w:val="24"/>
                <w:lang w:val="ro-MD"/>
              </w:rPr>
              <w:t xml:space="preserve"> Willd., </w:t>
            </w:r>
            <w:r w:rsidRPr="002D7F65">
              <w:rPr>
                <w:rFonts w:ascii="Times New Roman" w:eastAsia="Times New Roman" w:hAnsi="Times New Roman" w:cs="Times New Roman"/>
                <w:i/>
                <w:iCs/>
                <w:sz w:val="24"/>
                <w:szCs w:val="24"/>
                <w:lang w:val="ro-MD"/>
              </w:rPr>
              <w:t>Fragaria</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Rubus</w:t>
            </w:r>
            <w:r w:rsidRPr="002D7F65">
              <w:rPr>
                <w:rFonts w:ascii="Times New Roman" w:eastAsia="Times New Roman" w:hAnsi="Times New Roman" w:cs="Times New Roman"/>
                <w:sz w:val="24"/>
                <w:szCs w:val="24"/>
                <w:lang w:val="ro-MD"/>
              </w:rPr>
              <w:t xml:space="preserve"> L., cu excepția plantelor în culturi de țesuturi, polenului și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zonă identificată ca fiind indemnă de </w:t>
            </w:r>
            <w:r w:rsidRPr="002D7F65">
              <w:rPr>
                <w:rFonts w:ascii="Times New Roman" w:eastAsia="Times New Roman" w:hAnsi="Times New Roman" w:cs="Times New Roman"/>
                <w:i/>
                <w:iCs/>
                <w:sz w:val="24"/>
                <w:szCs w:val="24"/>
                <w:lang w:val="ro-MD"/>
              </w:rPr>
              <w:t>Eotetranychus lewisi</w:t>
            </w:r>
            <w:r w:rsidRPr="002D7F65">
              <w:rPr>
                <w:rFonts w:ascii="Times New Roman" w:eastAsia="Times New Roman" w:hAnsi="Times New Roman" w:cs="Times New Roman"/>
                <w:sz w:val="24"/>
                <w:szCs w:val="24"/>
                <w:lang w:val="ro-MD"/>
              </w:rPr>
              <w:t xml:space="preserve"> (McGregor) în conformitate cu standardele internaționale relevante pentru măsuri fitosanitare,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dintr-o zonă stabilită de către </w:t>
            </w:r>
            <w:r w:rsidR="00983A48"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Eotetranychus lewisi</w:t>
            </w:r>
            <w:r w:rsidRPr="002D7F65">
              <w:rPr>
                <w:rFonts w:ascii="Times New Roman" w:eastAsia="Times New Roman" w:hAnsi="Times New Roman" w:cs="Times New Roman"/>
                <w:sz w:val="24"/>
                <w:szCs w:val="24"/>
                <w:lang w:val="ro-MD"/>
              </w:rPr>
              <w:t xml:space="preserve"> (McGregor) în conformitate cu standardele internaționale relevante pentru măsuri fitosanitare. Numele zonei se indică în certificatul fitosanitar,</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provin dintr-un loc de producție stabilit în țara de origine de către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respectivă ca fiind indemn de </w:t>
            </w:r>
            <w:r w:rsidRPr="002D7F65">
              <w:rPr>
                <w:rFonts w:ascii="Times New Roman" w:eastAsia="Times New Roman" w:hAnsi="Times New Roman" w:cs="Times New Roman"/>
                <w:i/>
                <w:iCs/>
                <w:sz w:val="24"/>
                <w:szCs w:val="24"/>
                <w:lang w:val="ro-MD"/>
              </w:rPr>
              <w:t>Eotetranychus lewisi</w:t>
            </w:r>
            <w:r w:rsidRPr="002D7F65">
              <w:rPr>
                <w:rFonts w:ascii="Times New Roman" w:eastAsia="Times New Roman" w:hAnsi="Times New Roman" w:cs="Times New Roman"/>
                <w:sz w:val="24"/>
                <w:szCs w:val="24"/>
                <w:lang w:val="ro-MD"/>
              </w:rPr>
              <w:t xml:space="preserve"> (McGregor) în conformitate cu standardele internaționale relevante pentru măsuri fitosanitare.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25.</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 </w:t>
            </w:r>
            <w:r w:rsidRPr="002D7F65">
              <w:rPr>
                <w:rFonts w:ascii="Times New Roman" w:eastAsia="Times New Roman" w:hAnsi="Times New Roman" w:cs="Times New Roman"/>
                <w:i/>
                <w:iCs/>
                <w:sz w:val="24"/>
                <w:szCs w:val="24"/>
                <w:lang w:val="ro-MD"/>
              </w:rPr>
              <w:t>Chrysanthemum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Dianthus</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Pelargonium</w:t>
            </w:r>
            <w:r w:rsidRPr="002D7F65">
              <w:rPr>
                <w:rFonts w:ascii="Times New Roman" w:eastAsia="Times New Roman" w:hAnsi="Times New Roman" w:cs="Times New Roman"/>
                <w:sz w:val="24"/>
                <w:szCs w:val="24"/>
                <w:lang w:val="ro-MD"/>
              </w:rPr>
              <w:t xml:space="preserve"> l’Hérit. ex Ait.,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0603 12 00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0603 14 00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0603 19 70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0603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plantele provin dintr-o zonă indemnă de </w:t>
            </w:r>
            <w:r w:rsidRPr="002D7F65">
              <w:rPr>
                <w:rFonts w:ascii="Times New Roman" w:eastAsia="Times New Roman" w:hAnsi="Times New Roman" w:cs="Times New Roman"/>
                <w:i/>
                <w:iCs/>
                <w:sz w:val="24"/>
                <w:szCs w:val="24"/>
                <w:lang w:val="ro-MD"/>
              </w:rPr>
              <w:t>Spodoptera eridania</w:t>
            </w:r>
            <w:r w:rsidRPr="002D7F65">
              <w:rPr>
                <w:rFonts w:ascii="Times New Roman" w:eastAsia="Times New Roman" w:hAnsi="Times New Roman" w:cs="Times New Roman"/>
                <w:sz w:val="24"/>
                <w:szCs w:val="24"/>
                <w:lang w:val="ro-MD"/>
              </w:rPr>
              <w:t xml:space="preserve"> (Cramer), </w:t>
            </w:r>
            <w:r w:rsidRPr="002D7F65">
              <w:rPr>
                <w:rFonts w:ascii="Times New Roman" w:eastAsia="Times New Roman" w:hAnsi="Times New Roman" w:cs="Times New Roman"/>
                <w:i/>
                <w:iCs/>
                <w:sz w:val="24"/>
                <w:szCs w:val="24"/>
                <w:lang w:val="ro-MD"/>
              </w:rPr>
              <w:t>Spodoptera frugiperda</w:t>
            </w:r>
            <w:r w:rsidRPr="002D7F65">
              <w:rPr>
                <w:rFonts w:ascii="Times New Roman" w:eastAsia="Times New Roman" w:hAnsi="Times New Roman" w:cs="Times New Roman"/>
                <w:sz w:val="24"/>
                <w:szCs w:val="24"/>
                <w:lang w:val="ro-MD"/>
              </w:rPr>
              <w:t xml:space="preserve"> Smith și </w:t>
            </w:r>
            <w:r w:rsidRPr="002D7F65">
              <w:rPr>
                <w:rFonts w:ascii="Times New Roman" w:eastAsia="Times New Roman" w:hAnsi="Times New Roman" w:cs="Times New Roman"/>
                <w:i/>
                <w:iCs/>
                <w:sz w:val="24"/>
                <w:szCs w:val="24"/>
                <w:lang w:val="ro-MD"/>
              </w:rPr>
              <w:t>Spodoptera litura</w:t>
            </w:r>
            <w:r w:rsidRPr="002D7F65">
              <w:rPr>
                <w:rFonts w:ascii="Times New Roman" w:eastAsia="Times New Roman" w:hAnsi="Times New Roman" w:cs="Times New Roman"/>
                <w:sz w:val="24"/>
                <w:szCs w:val="24"/>
                <w:lang w:val="ro-MD"/>
              </w:rPr>
              <w:t xml:space="preserve"> (Fabricius), stabilită de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în conformitate cu standardele internaționale privind măsurile fitosanitare relevante,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nu s-a observat niciun semn cauzat de </w:t>
            </w:r>
            <w:r w:rsidRPr="002D7F65">
              <w:rPr>
                <w:rFonts w:ascii="Times New Roman" w:eastAsia="Times New Roman" w:hAnsi="Times New Roman" w:cs="Times New Roman"/>
                <w:i/>
                <w:iCs/>
                <w:sz w:val="24"/>
                <w:szCs w:val="24"/>
                <w:lang w:val="ro-MD"/>
              </w:rPr>
              <w:t>Spodoptera eridania</w:t>
            </w:r>
            <w:r w:rsidRPr="002D7F65">
              <w:rPr>
                <w:rFonts w:ascii="Times New Roman" w:eastAsia="Times New Roman" w:hAnsi="Times New Roman" w:cs="Times New Roman"/>
                <w:sz w:val="24"/>
                <w:szCs w:val="24"/>
                <w:lang w:val="ro-MD"/>
              </w:rPr>
              <w:t xml:space="preserve"> (Cramer), </w:t>
            </w:r>
            <w:r w:rsidRPr="002D7F65">
              <w:rPr>
                <w:rFonts w:ascii="Times New Roman" w:eastAsia="Times New Roman" w:hAnsi="Times New Roman" w:cs="Times New Roman"/>
                <w:i/>
                <w:iCs/>
                <w:sz w:val="24"/>
                <w:szCs w:val="24"/>
                <w:lang w:val="ro-MD"/>
              </w:rPr>
              <w:t>Spodoptera frugiperda</w:t>
            </w:r>
            <w:r w:rsidRPr="002D7F65">
              <w:rPr>
                <w:rFonts w:ascii="Times New Roman" w:eastAsia="Times New Roman" w:hAnsi="Times New Roman" w:cs="Times New Roman"/>
                <w:sz w:val="24"/>
                <w:szCs w:val="24"/>
                <w:lang w:val="ro-MD"/>
              </w:rPr>
              <w:t xml:space="preserve"> Smith și </w:t>
            </w:r>
            <w:r w:rsidRPr="002D7F65">
              <w:rPr>
                <w:rFonts w:ascii="Times New Roman" w:eastAsia="Times New Roman" w:hAnsi="Times New Roman" w:cs="Times New Roman"/>
                <w:i/>
                <w:iCs/>
                <w:sz w:val="24"/>
                <w:szCs w:val="24"/>
                <w:lang w:val="ro-MD"/>
              </w:rPr>
              <w:t>Spodoptera litura</w:t>
            </w:r>
            <w:r w:rsidRPr="002D7F65">
              <w:rPr>
                <w:rFonts w:ascii="Times New Roman" w:eastAsia="Times New Roman" w:hAnsi="Times New Roman" w:cs="Times New Roman"/>
                <w:sz w:val="24"/>
                <w:szCs w:val="24"/>
                <w:lang w:val="ro-MD"/>
              </w:rPr>
              <w:t xml:space="preserve"> (Fabricius) la locul de producție de la începutul ultimului ciclu complet de vegetație,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plantele au fost supuse unui tratament adecvat pentru a le proteja împotriva organismelor dăunătoare relevante.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26.</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Chrysanthemum</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Solanum lycopersicum</w:t>
            </w:r>
            <w:r w:rsidRPr="002D7F65">
              <w:rPr>
                <w:rFonts w:ascii="Times New Roman" w:eastAsia="Times New Roman" w:hAnsi="Times New Roman" w:cs="Times New Roman"/>
                <w:sz w:val="24"/>
                <w:szCs w:val="24"/>
                <w:lang w:val="ro-MD"/>
              </w:rPr>
              <w:t xml:space="preserve"> L.,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pe toată durata lor de viață, plantele au fost cultivate: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într-o țară indemnă de </w:t>
            </w:r>
            <w:r w:rsidRPr="002D7F65">
              <w:rPr>
                <w:rFonts w:ascii="Times New Roman" w:eastAsia="Times New Roman" w:hAnsi="Times New Roman" w:cs="Times New Roman"/>
                <w:i/>
                <w:iCs/>
                <w:sz w:val="24"/>
                <w:szCs w:val="24"/>
                <w:lang w:val="ro-MD"/>
              </w:rPr>
              <w:t>Chrysanthemum stem necrosis virus</w:t>
            </w:r>
            <w:r w:rsidRPr="002D7F65">
              <w:rPr>
                <w:rFonts w:ascii="Times New Roman" w:eastAsia="Times New Roman" w:hAnsi="Times New Roman" w:cs="Times New Roman"/>
                <w:sz w:val="24"/>
                <w:szCs w:val="24"/>
                <w:lang w:val="ro-MD"/>
              </w:rPr>
              <w:t>,</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într-o zonă stabilită de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ca fiind indemnă de </w:t>
            </w:r>
            <w:r w:rsidRPr="002D7F65">
              <w:rPr>
                <w:rFonts w:ascii="Times New Roman" w:eastAsia="Times New Roman" w:hAnsi="Times New Roman" w:cs="Times New Roman"/>
                <w:i/>
                <w:iCs/>
                <w:sz w:val="24"/>
                <w:szCs w:val="24"/>
                <w:lang w:val="ro-MD"/>
              </w:rPr>
              <w:t>Chrysanthemum stem necrosis virus</w:t>
            </w:r>
            <w:r w:rsidRPr="002D7F65">
              <w:rPr>
                <w:rFonts w:ascii="Times New Roman" w:eastAsia="Times New Roman" w:hAnsi="Times New Roman" w:cs="Times New Roman"/>
                <w:sz w:val="24"/>
                <w:szCs w:val="24"/>
                <w:lang w:val="ro-MD"/>
              </w:rPr>
              <w:t xml:space="preserve"> în conformitate cu standardele internaționale pentru măsuri fitosanitare relevante,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într-un loc de producție stabilit ca fiind indemn de </w:t>
            </w:r>
            <w:r w:rsidRPr="002D7F65">
              <w:rPr>
                <w:rFonts w:ascii="Times New Roman" w:eastAsia="Times New Roman" w:hAnsi="Times New Roman" w:cs="Times New Roman"/>
                <w:i/>
                <w:iCs/>
                <w:sz w:val="24"/>
                <w:szCs w:val="24"/>
                <w:lang w:val="ro-MD"/>
              </w:rPr>
              <w:t>Chrysanthemum stem necrosis virus</w:t>
            </w:r>
            <w:r w:rsidRPr="002D7F65">
              <w:rPr>
                <w:rFonts w:ascii="Times New Roman" w:eastAsia="Times New Roman" w:hAnsi="Times New Roman" w:cs="Times New Roman"/>
                <w:sz w:val="24"/>
                <w:szCs w:val="24"/>
                <w:lang w:val="ro-MD"/>
              </w:rPr>
              <w:t xml:space="preserve"> și verificat prin inspecții oficiale și, după caz, prin testare.</w:t>
            </w:r>
          </w:p>
        </w:tc>
      </w:tr>
      <w:tr w:rsidR="002D7F65" w:rsidRPr="002D7F65" w:rsidTr="00147938">
        <w:trPr>
          <w:jc w:val="center"/>
        </w:trPr>
        <w:tc>
          <w:tcPr>
            <w:tcW w:w="435" w:type="dxa"/>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27.</w:t>
            </w:r>
          </w:p>
        </w:tc>
        <w:tc>
          <w:tcPr>
            <w:tcW w:w="2953" w:type="dxa"/>
            <w:vMerge w:val="restart"/>
            <w:tcBorders>
              <w:top w:val="outset" w:sz="6" w:space="0" w:color="auto"/>
              <w:left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Pelargonium</w:t>
            </w:r>
            <w:r w:rsidRPr="002D7F65">
              <w:rPr>
                <w:rFonts w:ascii="Times New Roman" w:eastAsia="Times New Roman" w:hAnsi="Times New Roman" w:cs="Times New Roman"/>
                <w:sz w:val="24"/>
                <w:szCs w:val="24"/>
                <w:lang w:val="ro-MD"/>
              </w:rPr>
              <w:t xml:space="preserve"> L’Herit. ex Ait., cu excepția semințelor</w:t>
            </w:r>
          </w:p>
        </w:tc>
        <w:tc>
          <w:tcPr>
            <w:tcW w:w="1695" w:type="dxa"/>
            <w:vMerge w:val="restart"/>
            <w:tcBorders>
              <w:top w:val="outset" w:sz="6" w:space="0" w:color="auto"/>
              <w:left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4C5017">
            <w:pPr>
              <w:spacing w:after="0" w:line="240" w:lineRule="auto"/>
              <w:ind w:left="105" w:right="141"/>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Ț</w:t>
            </w:r>
            <w:r w:rsidR="00640C20" w:rsidRPr="002D7F65">
              <w:rPr>
                <w:rFonts w:ascii="Times New Roman" w:eastAsia="Times New Roman" w:hAnsi="Times New Roman" w:cs="Times New Roman"/>
                <w:sz w:val="24"/>
                <w:szCs w:val="24"/>
                <w:lang w:val="ro-MD"/>
              </w:rPr>
              <w:t>ări</w:t>
            </w:r>
            <w:r w:rsidRPr="002D7F65">
              <w:rPr>
                <w:rFonts w:ascii="Times New Roman" w:eastAsia="Times New Roman" w:hAnsi="Times New Roman" w:cs="Times New Roman"/>
                <w:sz w:val="24"/>
                <w:szCs w:val="24"/>
                <w:lang w:val="ro-MD"/>
              </w:rPr>
              <w:t>le</w:t>
            </w:r>
            <w:r w:rsidR="00640C20" w:rsidRPr="002D7F65">
              <w:rPr>
                <w:rFonts w:ascii="Times New Roman" w:eastAsia="Times New Roman" w:hAnsi="Times New Roman" w:cs="Times New Roman"/>
                <w:sz w:val="24"/>
                <w:szCs w:val="24"/>
                <w:lang w:val="ro-MD"/>
              </w:rPr>
              <w:t xml:space="preserve"> unde este cunoscută prezența </w:t>
            </w:r>
            <w:r w:rsidR="00640C20" w:rsidRPr="002D7F65">
              <w:rPr>
                <w:rFonts w:ascii="Times New Roman" w:eastAsia="Times New Roman" w:hAnsi="Times New Roman" w:cs="Times New Roman"/>
                <w:i/>
                <w:iCs/>
                <w:sz w:val="24"/>
                <w:szCs w:val="24"/>
                <w:lang w:val="ro-MD"/>
              </w:rPr>
              <w:t>Tomato ringspot virus:</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w:t>
            </w:r>
          </w:p>
        </w:tc>
      </w:tr>
      <w:tr w:rsidR="002D7F65" w:rsidRPr="002D7F65" w:rsidTr="00147938">
        <w:trPr>
          <w:jc w:val="center"/>
        </w:trPr>
        <w:tc>
          <w:tcPr>
            <w:tcW w:w="435"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640C20" w:rsidRPr="002D7F65" w:rsidRDefault="00640C20" w:rsidP="008F4974">
            <w:pPr>
              <w:spacing w:after="0" w:line="240" w:lineRule="auto"/>
              <w:ind w:hanging="19"/>
              <w:contextualSpacing/>
              <w:rPr>
                <w:rFonts w:ascii="Times New Roman" w:eastAsia="Times New Roman" w:hAnsi="Times New Roman" w:cs="Times New Roman"/>
                <w:sz w:val="24"/>
                <w:szCs w:val="24"/>
                <w:lang w:val="ro-MD"/>
              </w:rPr>
            </w:pPr>
          </w:p>
        </w:tc>
        <w:tc>
          <w:tcPr>
            <w:tcW w:w="2953" w:type="dxa"/>
            <w:vMerge/>
            <w:tcBorders>
              <w:left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p>
        </w:tc>
        <w:tc>
          <w:tcPr>
            <w:tcW w:w="1695" w:type="dxa"/>
            <w:vMerge/>
            <w:tcBorders>
              <w:left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unde prezența </w:t>
            </w:r>
            <w:r w:rsidRPr="002D7F65">
              <w:rPr>
                <w:rFonts w:ascii="Times New Roman" w:eastAsia="Times New Roman" w:hAnsi="Times New Roman" w:cs="Times New Roman"/>
                <w:i/>
                <w:iCs/>
                <w:sz w:val="24"/>
                <w:szCs w:val="24"/>
                <w:lang w:val="ro-MD"/>
              </w:rPr>
              <w:t>Xiphinema americanum</w:t>
            </w:r>
            <w:r w:rsidRPr="002D7F65">
              <w:rPr>
                <w:rFonts w:ascii="Times New Roman" w:eastAsia="Times New Roman" w:hAnsi="Times New Roman" w:cs="Times New Roman"/>
                <w:sz w:val="24"/>
                <w:szCs w:val="24"/>
                <w:lang w:val="ro-MD"/>
              </w:rPr>
              <w:t xml:space="preserve"> Cobb </w:t>
            </w:r>
            <w:r w:rsidRPr="002D7F65">
              <w:rPr>
                <w:rFonts w:ascii="Times New Roman" w:eastAsia="Times New Roman" w:hAnsi="Times New Roman" w:cs="Times New Roman"/>
                <w:i/>
                <w:iCs/>
                <w:sz w:val="24"/>
                <w:szCs w:val="24"/>
                <w:lang w:val="ro-MD"/>
              </w:rPr>
              <w:t>sensu stricto</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Xiphinema bricolense</w:t>
            </w:r>
            <w:r w:rsidRPr="002D7F65">
              <w:rPr>
                <w:rFonts w:ascii="Times New Roman" w:eastAsia="Times New Roman" w:hAnsi="Times New Roman" w:cs="Times New Roman"/>
                <w:sz w:val="24"/>
                <w:szCs w:val="24"/>
                <w:lang w:val="ro-MD"/>
              </w:rPr>
              <w:t xml:space="preserve"> Ebsary, Vrain &amp; Graham, </w:t>
            </w:r>
            <w:r w:rsidRPr="002D7F65">
              <w:rPr>
                <w:rFonts w:ascii="Times New Roman" w:eastAsia="Times New Roman" w:hAnsi="Times New Roman" w:cs="Times New Roman"/>
                <w:i/>
                <w:iCs/>
                <w:sz w:val="24"/>
                <w:szCs w:val="24"/>
                <w:lang w:val="ro-MD"/>
              </w:rPr>
              <w:t>Xiphinema californicum</w:t>
            </w:r>
            <w:r w:rsidRPr="002D7F65">
              <w:rPr>
                <w:rFonts w:ascii="Times New Roman" w:eastAsia="Times New Roman" w:hAnsi="Times New Roman" w:cs="Times New Roman"/>
                <w:sz w:val="24"/>
                <w:szCs w:val="24"/>
                <w:lang w:val="ro-MD"/>
              </w:rPr>
              <w:t xml:space="preserve"> Lamberti &amp; Bleve-Zacheo, </w:t>
            </w:r>
            <w:r w:rsidRPr="002D7F65">
              <w:rPr>
                <w:rFonts w:ascii="Times New Roman" w:eastAsia="Times New Roman" w:hAnsi="Times New Roman" w:cs="Times New Roman"/>
                <w:i/>
                <w:iCs/>
                <w:sz w:val="24"/>
                <w:szCs w:val="24"/>
                <w:lang w:val="ro-MD"/>
              </w:rPr>
              <w:t>Xiphinema inaequale</w:t>
            </w:r>
            <w:r w:rsidRPr="002D7F65">
              <w:rPr>
                <w:rFonts w:ascii="Times New Roman" w:eastAsia="Times New Roman" w:hAnsi="Times New Roman" w:cs="Times New Roman"/>
                <w:sz w:val="24"/>
                <w:szCs w:val="24"/>
                <w:lang w:val="ro-MD"/>
              </w:rPr>
              <w:t xml:space="preserve"> khan et Ahmad, </w:t>
            </w:r>
            <w:r w:rsidRPr="002D7F65">
              <w:rPr>
                <w:rFonts w:ascii="Times New Roman" w:eastAsia="Times New Roman" w:hAnsi="Times New Roman" w:cs="Times New Roman"/>
                <w:i/>
                <w:iCs/>
                <w:sz w:val="24"/>
                <w:szCs w:val="24"/>
                <w:lang w:val="ro-MD"/>
              </w:rPr>
              <w:t>Xiphinema intermedium</w:t>
            </w:r>
            <w:r w:rsidRPr="002D7F65">
              <w:rPr>
                <w:rFonts w:ascii="Times New Roman" w:eastAsia="Times New Roman" w:hAnsi="Times New Roman" w:cs="Times New Roman"/>
                <w:sz w:val="24"/>
                <w:szCs w:val="24"/>
                <w:lang w:val="ro-MD"/>
              </w:rPr>
              <w:t xml:space="preserve"> Lamberti &amp; Bleve-Zacheo, </w:t>
            </w:r>
            <w:r w:rsidRPr="002D7F65">
              <w:rPr>
                <w:rFonts w:ascii="Times New Roman" w:eastAsia="Times New Roman" w:hAnsi="Times New Roman" w:cs="Times New Roman"/>
                <w:i/>
                <w:iCs/>
                <w:sz w:val="24"/>
                <w:szCs w:val="24"/>
                <w:lang w:val="ro-MD"/>
              </w:rPr>
              <w:t>Xiphinema rivesi</w:t>
            </w:r>
            <w:r w:rsidRPr="002D7F65">
              <w:rPr>
                <w:rFonts w:ascii="Times New Roman" w:eastAsia="Times New Roman" w:hAnsi="Times New Roman" w:cs="Times New Roman"/>
                <w:sz w:val="24"/>
                <w:szCs w:val="24"/>
                <w:lang w:val="ro-MD"/>
              </w:rPr>
              <w:t xml:space="preserve"> (populații non-UE) Dalmasso și</w:t>
            </w:r>
            <w:r w:rsidRPr="002D7F65">
              <w:rPr>
                <w:rFonts w:ascii="Times New Roman" w:eastAsia="Times New Roman" w:hAnsi="Times New Roman" w:cs="Times New Roman"/>
                <w:i/>
                <w:iCs/>
                <w:sz w:val="24"/>
                <w:szCs w:val="24"/>
                <w:lang w:val="ro-MD"/>
              </w:rPr>
              <w:t>Xiphinema tarjanense</w:t>
            </w:r>
            <w:r w:rsidRPr="002D7F65">
              <w:rPr>
                <w:rFonts w:ascii="Times New Roman" w:eastAsia="Times New Roman" w:hAnsi="Times New Roman" w:cs="Times New Roman"/>
                <w:sz w:val="24"/>
                <w:szCs w:val="24"/>
                <w:lang w:val="ro-MD"/>
              </w:rPr>
              <w:t xml:space="preserve"> Lamberti &amp; Bleve-Zacheo sau a altor vectori ai </w:t>
            </w:r>
            <w:r w:rsidRPr="002D7F65">
              <w:rPr>
                <w:rFonts w:ascii="Times New Roman" w:eastAsia="Times New Roman" w:hAnsi="Times New Roman" w:cs="Times New Roman"/>
                <w:i/>
                <w:iCs/>
                <w:sz w:val="24"/>
                <w:szCs w:val="24"/>
                <w:lang w:val="ro-MD"/>
              </w:rPr>
              <w:t>Tomato ringspot virus</w:t>
            </w:r>
            <w:r w:rsidRPr="002D7F65">
              <w:rPr>
                <w:rFonts w:ascii="Times New Roman" w:eastAsia="Times New Roman" w:hAnsi="Times New Roman" w:cs="Times New Roman"/>
                <w:sz w:val="24"/>
                <w:szCs w:val="24"/>
                <w:lang w:val="ro-MD"/>
              </w:rPr>
              <w:t xml:space="preserve"> nu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direct din locuri de producție cunoscute ca fiind indemne de </w:t>
            </w:r>
            <w:r w:rsidRPr="002D7F65">
              <w:rPr>
                <w:rFonts w:ascii="Times New Roman" w:eastAsia="Times New Roman" w:hAnsi="Times New Roman" w:cs="Times New Roman"/>
                <w:i/>
                <w:iCs/>
                <w:sz w:val="24"/>
                <w:szCs w:val="24"/>
                <w:lang w:val="ro-MD"/>
              </w:rPr>
              <w:t>Tomato ringspot virus</w:t>
            </w:r>
            <w:r w:rsidRPr="002D7F65">
              <w:rPr>
                <w:rFonts w:ascii="Times New Roman" w:eastAsia="Times New Roman" w:hAnsi="Times New Roman" w:cs="Times New Roman"/>
                <w:sz w:val="24"/>
                <w:szCs w:val="24"/>
                <w:lang w:val="ro-MD"/>
              </w:rPr>
              <w:t>,</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 cel mult a patra generație de plante, provenite din plante mamă declarate indemne de </w:t>
            </w:r>
            <w:r w:rsidRPr="002D7F65">
              <w:rPr>
                <w:rFonts w:ascii="Times New Roman" w:eastAsia="Times New Roman" w:hAnsi="Times New Roman" w:cs="Times New Roman"/>
                <w:i/>
                <w:iCs/>
                <w:sz w:val="24"/>
                <w:szCs w:val="24"/>
                <w:lang w:val="ro-MD"/>
              </w:rPr>
              <w:t>Tomato ringspot virus</w:t>
            </w:r>
            <w:r w:rsidRPr="002D7F65">
              <w:rPr>
                <w:rFonts w:ascii="Times New Roman" w:eastAsia="Times New Roman" w:hAnsi="Times New Roman" w:cs="Times New Roman"/>
                <w:sz w:val="24"/>
                <w:szCs w:val="24"/>
                <w:lang w:val="ro-MD"/>
              </w:rPr>
              <w:t xml:space="preserve"> în cadrul unui sistem de testare virologică aprobat oficial.</w:t>
            </w:r>
          </w:p>
        </w:tc>
      </w:tr>
      <w:tr w:rsidR="002D7F65" w:rsidRPr="002D7F65" w:rsidTr="00147938">
        <w:trPr>
          <w:jc w:val="center"/>
        </w:trPr>
        <w:tc>
          <w:tcPr>
            <w:tcW w:w="435"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640C20" w:rsidRPr="002D7F65" w:rsidRDefault="00640C20" w:rsidP="008F4974">
            <w:pPr>
              <w:spacing w:after="0" w:line="240" w:lineRule="auto"/>
              <w:ind w:hanging="19"/>
              <w:contextualSpacing/>
              <w:rPr>
                <w:rFonts w:ascii="Times New Roman" w:eastAsia="Times New Roman" w:hAnsi="Times New Roman" w:cs="Times New Roman"/>
                <w:sz w:val="24"/>
                <w:szCs w:val="24"/>
                <w:lang w:val="ro-MD"/>
              </w:rPr>
            </w:pPr>
          </w:p>
        </w:tc>
        <w:tc>
          <w:tcPr>
            <w:tcW w:w="2953" w:type="dxa"/>
            <w:vMerge/>
            <w:tcBorders>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p>
        </w:tc>
        <w:tc>
          <w:tcPr>
            <w:tcW w:w="1695" w:type="dxa"/>
            <w:vMerge/>
            <w:tcBorders>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unde prezența </w:t>
            </w:r>
            <w:r w:rsidRPr="002D7F65">
              <w:rPr>
                <w:rFonts w:ascii="Times New Roman" w:eastAsia="Times New Roman" w:hAnsi="Times New Roman" w:cs="Times New Roman"/>
                <w:i/>
                <w:iCs/>
                <w:sz w:val="24"/>
                <w:szCs w:val="24"/>
                <w:lang w:val="ro-MD"/>
              </w:rPr>
              <w:t>Xiphinema americanum</w:t>
            </w:r>
            <w:r w:rsidRPr="002D7F65">
              <w:rPr>
                <w:rFonts w:ascii="Times New Roman" w:eastAsia="Times New Roman" w:hAnsi="Times New Roman" w:cs="Times New Roman"/>
                <w:sz w:val="24"/>
                <w:szCs w:val="24"/>
                <w:lang w:val="ro-MD"/>
              </w:rPr>
              <w:t xml:space="preserve"> Cobb </w:t>
            </w:r>
            <w:r w:rsidRPr="002D7F65">
              <w:rPr>
                <w:rFonts w:ascii="Times New Roman" w:eastAsia="Times New Roman" w:hAnsi="Times New Roman" w:cs="Times New Roman"/>
                <w:i/>
                <w:iCs/>
                <w:sz w:val="24"/>
                <w:szCs w:val="24"/>
                <w:lang w:val="ro-MD"/>
              </w:rPr>
              <w:t>sensu stricto</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Xiphinema bricolense</w:t>
            </w:r>
            <w:r w:rsidRPr="002D7F65">
              <w:rPr>
                <w:rFonts w:ascii="Times New Roman" w:eastAsia="Times New Roman" w:hAnsi="Times New Roman" w:cs="Times New Roman"/>
                <w:sz w:val="24"/>
                <w:szCs w:val="24"/>
                <w:lang w:val="ro-MD"/>
              </w:rPr>
              <w:t xml:space="preserve"> Ebsary, Vrain &amp; Graham, </w:t>
            </w:r>
            <w:r w:rsidRPr="002D7F65">
              <w:rPr>
                <w:rFonts w:ascii="Times New Roman" w:eastAsia="Times New Roman" w:hAnsi="Times New Roman" w:cs="Times New Roman"/>
                <w:i/>
                <w:iCs/>
                <w:sz w:val="24"/>
                <w:szCs w:val="24"/>
                <w:lang w:val="ro-MD"/>
              </w:rPr>
              <w:t>Xiphinema californicum</w:t>
            </w:r>
            <w:r w:rsidRPr="002D7F65">
              <w:rPr>
                <w:rFonts w:ascii="Times New Roman" w:eastAsia="Times New Roman" w:hAnsi="Times New Roman" w:cs="Times New Roman"/>
                <w:sz w:val="24"/>
                <w:szCs w:val="24"/>
                <w:lang w:val="ro-MD"/>
              </w:rPr>
              <w:t xml:space="preserve"> Lamberti &amp; Bleve-Zacheo, </w:t>
            </w:r>
            <w:r w:rsidRPr="002D7F65">
              <w:rPr>
                <w:rFonts w:ascii="Times New Roman" w:eastAsia="Times New Roman" w:hAnsi="Times New Roman" w:cs="Times New Roman"/>
                <w:i/>
                <w:iCs/>
                <w:sz w:val="24"/>
                <w:szCs w:val="24"/>
                <w:lang w:val="ro-MD"/>
              </w:rPr>
              <w:t>Xiphinema inaequale</w:t>
            </w:r>
            <w:r w:rsidRPr="002D7F65">
              <w:rPr>
                <w:rFonts w:ascii="Times New Roman" w:eastAsia="Times New Roman" w:hAnsi="Times New Roman" w:cs="Times New Roman"/>
                <w:sz w:val="24"/>
                <w:szCs w:val="24"/>
                <w:lang w:val="ro-MD"/>
              </w:rPr>
              <w:t xml:space="preserve"> khan et Ahmad, </w:t>
            </w:r>
            <w:r w:rsidRPr="002D7F65">
              <w:rPr>
                <w:rFonts w:ascii="Times New Roman" w:eastAsia="Times New Roman" w:hAnsi="Times New Roman" w:cs="Times New Roman"/>
                <w:i/>
                <w:iCs/>
                <w:sz w:val="24"/>
                <w:szCs w:val="24"/>
                <w:lang w:val="ro-MD"/>
              </w:rPr>
              <w:t>Xiphinema intermedium</w:t>
            </w:r>
            <w:r w:rsidRPr="002D7F65">
              <w:rPr>
                <w:rFonts w:ascii="Times New Roman" w:eastAsia="Times New Roman" w:hAnsi="Times New Roman" w:cs="Times New Roman"/>
                <w:sz w:val="24"/>
                <w:szCs w:val="24"/>
                <w:lang w:val="ro-MD"/>
              </w:rPr>
              <w:t xml:space="preserve"> Lamberti &amp; Bleve-Zacheo, </w:t>
            </w:r>
            <w:r w:rsidRPr="002D7F65">
              <w:rPr>
                <w:rFonts w:ascii="Times New Roman" w:eastAsia="Times New Roman" w:hAnsi="Times New Roman" w:cs="Times New Roman"/>
                <w:i/>
                <w:iCs/>
                <w:sz w:val="24"/>
                <w:szCs w:val="24"/>
                <w:lang w:val="ro-MD"/>
              </w:rPr>
              <w:t>Xiphinema rivesi</w:t>
            </w:r>
            <w:r w:rsidRPr="002D7F65">
              <w:rPr>
                <w:rFonts w:ascii="Times New Roman" w:eastAsia="Times New Roman" w:hAnsi="Times New Roman" w:cs="Times New Roman"/>
                <w:sz w:val="24"/>
                <w:szCs w:val="24"/>
                <w:lang w:val="ro-MD"/>
              </w:rPr>
              <w:t xml:space="preserve"> (populații non-UE) Dalmasso și</w:t>
            </w:r>
            <w:r w:rsidRPr="002D7F65">
              <w:rPr>
                <w:rFonts w:ascii="Times New Roman" w:eastAsia="Times New Roman" w:hAnsi="Times New Roman" w:cs="Times New Roman"/>
                <w:i/>
                <w:iCs/>
                <w:sz w:val="24"/>
                <w:szCs w:val="24"/>
                <w:lang w:val="ro-MD"/>
              </w:rPr>
              <w:t>Xiphinema tarjanense</w:t>
            </w:r>
            <w:r w:rsidRPr="002D7F65">
              <w:rPr>
                <w:rFonts w:ascii="Times New Roman" w:eastAsia="Times New Roman" w:hAnsi="Times New Roman" w:cs="Times New Roman"/>
                <w:sz w:val="24"/>
                <w:szCs w:val="24"/>
                <w:lang w:val="ro-MD"/>
              </w:rPr>
              <w:t xml:space="preserve"> Lamberti &amp; Bleve-Zacheo sau a altor vectori ai </w:t>
            </w:r>
            <w:r w:rsidRPr="002D7F65">
              <w:rPr>
                <w:rFonts w:ascii="Times New Roman" w:eastAsia="Times New Roman" w:hAnsi="Times New Roman" w:cs="Times New Roman"/>
                <w:i/>
                <w:iCs/>
                <w:sz w:val="24"/>
                <w:szCs w:val="24"/>
                <w:lang w:val="ro-MD"/>
              </w:rPr>
              <w:t>Tomato ringspot virus</w:t>
            </w:r>
            <w:r w:rsidRPr="002D7F65">
              <w:rPr>
                <w:rFonts w:ascii="Times New Roman" w:eastAsia="Times New Roman" w:hAnsi="Times New Roman" w:cs="Times New Roman"/>
                <w:sz w:val="24"/>
                <w:szCs w:val="24"/>
                <w:lang w:val="ro-MD"/>
              </w:rPr>
              <w:t xml:space="preserve">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direct din locuri de producție cunoscute ca fiind indemne de </w:t>
            </w:r>
            <w:r w:rsidRPr="002D7F65">
              <w:rPr>
                <w:rFonts w:ascii="Times New Roman" w:eastAsia="Times New Roman" w:hAnsi="Times New Roman" w:cs="Times New Roman"/>
                <w:i/>
                <w:iCs/>
                <w:sz w:val="24"/>
                <w:szCs w:val="24"/>
                <w:lang w:val="ro-MD"/>
              </w:rPr>
              <w:t>Tomato ringspot virus</w:t>
            </w:r>
            <w:r w:rsidRPr="002D7F65">
              <w:rPr>
                <w:rFonts w:ascii="Times New Roman" w:eastAsia="Times New Roman" w:hAnsi="Times New Roman" w:cs="Times New Roman"/>
                <w:sz w:val="24"/>
                <w:szCs w:val="24"/>
                <w:lang w:val="ro-MD"/>
              </w:rPr>
              <w:t xml:space="preserve"> în sol sau pe plante,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 cel mult a doua generație de plante, provenite din plante mamă declarate indemne de </w:t>
            </w:r>
            <w:r w:rsidRPr="002D7F65">
              <w:rPr>
                <w:rFonts w:ascii="Times New Roman" w:eastAsia="Times New Roman" w:hAnsi="Times New Roman" w:cs="Times New Roman"/>
                <w:i/>
                <w:iCs/>
                <w:sz w:val="24"/>
                <w:szCs w:val="24"/>
                <w:lang w:val="ro-MD"/>
              </w:rPr>
              <w:t>Tomato ringspot virus</w:t>
            </w:r>
            <w:r w:rsidRPr="002D7F65">
              <w:rPr>
                <w:rFonts w:ascii="Times New Roman" w:eastAsia="Times New Roman" w:hAnsi="Times New Roman" w:cs="Times New Roman"/>
                <w:sz w:val="24"/>
                <w:szCs w:val="24"/>
                <w:lang w:val="ro-MD"/>
              </w:rPr>
              <w:t xml:space="preserve"> în cadrul unui sistem de testare virologică aprobat oficial.</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28.</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Flori tăiate de </w:t>
            </w:r>
            <w:r w:rsidRPr="002D7F65">
              <w:rPr>
                <w:rFonts w:ascii="Times New Roman" w:eastAsia="Times New Roman" w:hAnsi="Times New Roman" w:cs="Times New Roman"/>
                <w:i/>
                <w:iCs/>
                <w:sz w:val="24"/>
                <w:szCs w:val="24"/>
                <w:lang w:val="ro-MD"/>
              </w:rPr>
              <w:t>Chrysanthemum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Dianthus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Gypsophila</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Solidago</w:t>
            </w:r>
            <w:r w:rsidRPr="002D7F65">
              <w:rPr>
                <w:rFonts w:ascii="Times New Roman" w:eastAsia="Times New Roman" w:hAnsi="Times New Roman" w:cs="Times New Roman"/>
                <w:sz w:val="24"/>
                <w:szCs w:val="24"/>
                <w:lang w:val="ro-MD"/>
              </w:rPr>
              <w:t xml:space="preserve"> L. și legume cu frunze de </w:t>
            </w:r>
            <w:r w:rsidRPr="002D7F65">
              <w:rPr>
                <w:rFonts w:ascii="Times New Roman" w:eastAsia="Times New Roman" w:hAnsi="Times New Roman" w:cs="Times New Roman"/>
                <w:i/>
                <w:iCs/>
                <w:sz w:val="24"/>
                <w:szCs w:val="24"/>
                <w:lang w:val="ro-MD"/>
              </w:rPr>
              <w:t>Apium graveolens</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Ocimum</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0603 12 00 ,</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0603 14 00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0603 19 70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0709 40 00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10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90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1211 90 86</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florile tăiate și legumele cu frunze: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țară identificată ca fiind indemnă de </w:t>
            </w:r>
            <w:r w:rsidRPr="002D7F65">
              <w:rPr>
                <w:rFonts w:ascii="Times New Roman" w:eastAsia="Times New Roman" w:hAnsi="Times New Roman" w:cs="Times New Roman"/>
                <w:i/>
                <w:iCs/>
                <w:sz w:val="24"/>
                <w:szCs w:val="24"/>
                <w:lang w:val="ro-MD"/>
              </w:rPr>
              <w:t>Liriomyza sativae</w:t>
            </w:r>
            <w:r w:rsidRPr="002D7F65">
              <w:rPr>
                <w:rFonts w:ascii="Times New Roman" w:eastAsia="Times New Roman" w:hAnsi="Times New Roman" w:cs="Times New Roman"/>
                <w:sz w:val="24"/>
                <w:szCs w:val="24"/>
                <w:lang w:val="ro-MD"/>
              </w:rPr>
              <w:t xml:space="preserve"> (Blanchard) și </w:t>
            </w:r>
            <w:r w:rsidRPr="002D7F65">
              <w:rPr>
                <w:rFonts w:ascii="Times New Roman" w:eastAsia="Times New Roman" w:hAnsi="Times New Roman" w:cs="Times New Roman"/>
                <w:i/>
                <w:iCs/>
                <w:sz w:val="24"/>
                <w:szCs w:val="24"/>
                <w:lang w:val="ro-MD"/>
              </w:rPr>
              <w:t>Nemorimyza maculosa</w:t>
            </w:r>
            <w:r w:rsidRPr="002D7F65">
              <w:rPr>
                <w:rFonts w:ascii="Times New Roman" w:eastAsia="Times New Roman" w:hAnsi="Times New Roman" w:cs="Times New Roman"/>
                <w:sz w:val="24"/>
                <w:szCs w:val="24"/>
                <w:lang w:val="ro-MD"/>
              </w:rPr>
              <w:t xml:space="preserve"> (Malloch) în conformitate cu standardele internaționale relevante pentru măsuri fitosanitare,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imediat înainte de export au făcut obiectul unei inspecții oficiale și au fost declarate indemne de </w:t>
            </w:r>
            <w:r w:rsidRPr="002D7F65">
              <w:rPr>
                <w:rFonts w:ascii="Times New Roman" w:eastAsia="Times New Roman" w:hAnsi="Times New Roman" w:cs="Times New Roman"/>
                <w:i/>
                <w:iCs/>
                <w:sz w:val="24"/>
                <w:szCs w:val="24"/>
                <w:lang w:val="ro-MD"/>
              </w:rPr>
              <w:t>Liriomyza sativae</w:t>
            </w:r>
            <w:r w:rsidRPr="002D7F65">
              <w:rPr>
                <w:rFonts w:ascii="Times New Roman" w:eastAsia="Times New Roman" w:hAnsi="Times New Roman" w:cs="Times New Roman"/>
                <w:sz w:val="24"/>
                <w:szCs w:val="24"/>
                <w:lang w:val="ro-MD"/>
              </w:rPr>
              <w:t xml:space="preserve"> (Blanchard) și </w:t>
            </w:r>
            <w:r w:rsidRPr="002D7F65">
              <w:rPr>
                <w:rFonts w:ascii="Times New Roman" w:eastAsia="Times New Roman" w:hAnsi="Times New Roman" w:cs="Times New Roman"/>
                <w:i/>
                <w:iCs/>
                <w:sz w:val="24"/>
                <w:szCs w:val="24"/>
                <w:lang w:val="ro-MD"/>
              </w:rPr>
              <w:t>Nemorimyza maculosa</w:t>
            </w:r>
            <w:r w:rsidRPr="002D7F65">
              <w:rPr>
                <w:rFonts w:ascii="Times New Roman" w:eastAsia="Times New Roman" w:hAnsi="Times New Roman" w:cs="Times New Roman"/>
                <w:sz w:val="24"/>
                <w:szCs w:val="24"/>
                <w:lang w:val="ro-MD"/>
              </w:rPr>
              <w:t xml:space="preserve"> (Malloch).</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29.</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Flori tăiate de </w:t>
            </w:r>
            <w:r w:rsidRPr="002D7F65">
              <w:rPr>
                <w:rFonts w:ascii="Times New Roman" w:eastAsia="Times New Roman" w:hAnsi="Times New Roman" w:cs="Times New Roman"/>
                <w:i/>
                <w:iCs/>
                <w:sz w:val="24"/>
                <w:szCs w:val="24"/>
                <w:lang w:val="ro-MD"/>
              </w:rPr>
              <w:t>Orchidaceae</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0603 13 00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și </w:t>
            </w:r>
            <w:r w:rsidR="00640C20" w:rsidRPr="002D7F65">
              <w:rPr>
                <w:rFonts w:ascii="Times New Roman" w:eastAsia="Times New Roman" w:hAnsi="Times New Roman" w:cs="Times New Roman"/>
                <w:sz w:val="24"/>
                <w:szCs w:val="24"/>
                <w:lang w:val="ro-MD"/>
              </w:rPr>
              <w:t>Thailanda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florile tăiate: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zonă identificată ca fiind indemnă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în conformitate cu standardele internaționale relevante pentru măsuri fitosanitare,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imediat înainte de export au făcut obiectul unei inspecții oficiale și au </w:t>
            </w:r>
            <w:r w:rsidRPr="002D7F65">
              <w:rPr>
                <w:rFonts w:ascii="Times New Roman" w:eastAsia="Times New Roman" w:hAnsi="Times New Roman" w:cs="Times New Roman"/>
                <w:sz w:val="24"/>
                <w:szCs w:val="24"/>
                <w:lang w:val="ro-MD"/>
              </w:rPr>
              <w:lastRenderedPageBreak/>
              <w:t xml:space="preserve">fost declarate indemne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29.1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Flori tăiate de </w:t>
            </w:r>
            <w:r w:rsidRPr="002D7F65">
              <w:rPr>
                <w:rFonts w:ascii="Times New Roman" w:eastAsia="Times New Roman" w:hAnsi="Times New Roman" w:cs="Times New Roman"/>
                <w:i/>
                <w:iCs/>
                <w:sz w:val="24"/>
                <w:szCs w:val="24"/>
                <w:lang w:val="ro-MD"/>
              </w:rPr>
              <w:t>Orchidaceae</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0603 13 00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Thailanda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florile tăiate: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au fost produse într-un spațiu de producție în care nu a fost descoperit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la inspecțiile oficiale întreprinse cel puțin lunar timp de trei luni înaintea exportului,</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au fost supuse unui tratament adecvat prin fumigație pentru a se asigura absența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iar detaliile tratamentului sunt indicate în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30.</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Plante cu creștere inhibată natural sau artificial, destinate plantării,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30 00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40 00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A9516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w:t>
            </w:r>
            <w:r w:rsidR="00640C20" w:rsidRPr="002D7F65">
              <w:rPr>
                <w:rFonts w:ascii="Times New Roman" w:eastAsia="Times New Roman" w:hAnsi="Times New Roman" w:cs="Times New Roman"/>
                <w:sz w:val="24"/>
                <w:szCs w:val="24"/>
                <w:lang w:val="ro-MD"/>
              </w:rPr>
              <w:t xml:space="preserve">Albania, Andorra, Armenia, Azerbaidjan, Belarus, Bosnia și Herțegovina, Insulele Canare, Insulele Feroe, Georgia, Islanda, Liechtenstein, Monaco, Muntenegru, Macedonia de Nord, Norvegia, Rusia [numai următoarele părți: Districtul Federal Central (Tsentralny federalny okrug), Districtul Federal de Nord-Vest (Severo-Zapadny federalny okrug), Districtul Federal de Sud (Yuzhny federalny okrug), Districtul Federal al Caucazului de Nord (Severo-Kavkazsky federalny okrug) și </w:t>
            </w:r>
            <w:r w:rsidR="00640C20" w:rsidRPr="002D7F65">
              <w:rPr>
                <w:rFonts w:ascii="Times New Roman" w:eastAsia="Times New Roman" w:hAnsi="Times New Roman" w:cs="Times New Roman"/>
                <w:sz w:val="24"/>
                <w:szCs w:val="24"/>
                <w:lang w:val="ro-MD"/>
              </w:rPr>
              <w:lastRenderedPageBreak/>
              <w:t xml:space="preserve">Districtul Federal Volga (Privolzhsky federalny okrug)], San Marino, Serbia, Elveția, Turcia, Ucraina și </w:t>
            </w:r>
            <w:r w:rsidR="00A95162" w:rsidRPr="002D7F65">
              <w:rPr>
                <w:rFonts w:ascii="Times New Roman" w:eastAsia="Times New Roman" w:hAnsi="Times New Roman" w:cs="Times New Roman"/>
                <w:sz w:val="24"/>
                <w:szCs w:val="24"/>
                <w:lang w:val="ro-MD"/>
              </w:rPr>
              <w:t>Marea Britanie.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Declarație oficială care atestă că:</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plantele, inclusiv cele culese direct din habitatul lor natural, au fost cultivate, păstrate și pregătite cel puțin doi ani consecutivi, înainte de expediere, în pepiniere înregistrate oficial, care sunt supuse unui regim de control supravegheat oficial,</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plantele din pepinierele menționate la litera a):</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 cel puțin în perioada menționată la litera a):</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au fost puse în ghivece așezate pe rafturi la o înălțime de cel puțin 50 de cm față de sol,</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au făcut obiectul unor tratamente adecvate pentru a se asigura că sunt indemne de rugini neeuropene, iar substanța activă, concentrația și data de aplicare a acestor tratamente figurează în certificatul fitosanitar la rubrica „Tratament de dezinfestare și/sau dezinfecție”.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au făcut obiectul inspecțiilor oficiale de cel puțin șase ori pe an la intervale adecvate pentru depistarea organismelor dăunătoare de carantină în conformitate cu prevederile Legii nr. 422/2023 și aceste inspecții au fost efectuate, de asemenea, în ceea ce privește </w:t>
            </w:r>
            <w:r w:rsidRPr="002D7F65">
              <w:rPr>
                <w:rFonts w:ascii="Times New Roman" w:eastAsia="Times New Roman" w:hAnsi="Times New Roman" w:cs="Times New Roman"/>
                <w:sz w:val="24"/>
                <w:szCs w:val="24"/>
                <w:lang w:val="ro-MD"/>
              </w:rPr>
              <w:lastRenderedPageBreak/>
              <w:t>plantele aflate în imediata vecinătate a pepinierelor menționate la litera a), cel puțin prin examinarea vizuală a fiecărui rând de pe câmp sau din pepinieră și prin examinarea vizuală a tuturor părților plantei de deasupra mediului de creștere, utilizându-se un eșantion aleatoriu de cel puțin 300 de plante dintr-un anumit gen dacă numărul de plante din genul respectiv nu depășește 3 000 de plante, sau 10 % din plante dacă numărul de plante din genul respectiv depășește 3 000 de plante,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în cursul acestor inspecții au fost declarate indemne de organismele dăunătoare de carantină, astfel cum se specifică la liniuța precedentă, plantele infestate au fost îndepărtate, iar plantele rămase, după caz, au făcut obiectul unui tratament eficace, au fost păstrate o perioadă corespunzătoare și au fost inspectate pentru a se asigura absența unor astfel de organisme dăunătoare,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au fost plantate fie într-un mediu de creștere artificial nefolosit, fie într-un mediu de creștere natural care a fost tratat prin fumigație sau print-un tratament termic adecvat și care este indemn de organisme dăunătoare de carantină,</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au fost păstrate în condiții care asigură faptul că mediul de creștere a fost păstrat indemn de organisme dăunătoare de carantină și, în cele două săptămâni înainte de expediere: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au fost scuturate și spălate cu apă curată, pentru a se înlătura mediul de creștere original și au fost păstrate cu rădăcinile goale, 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au fost scuturate și spălate cu apă curată, pentru a se înlătura mediul de creștere original, și au fost replantate într-un mediu de creștere </w:t>
            </w:r>
            <w:r w:rsidRPr="002D7F65">
              <w:rPr>
                <w:rFonts w:ascii="Times New Roman" w:eastAsia="Times New Roman" w:hAnsi="Times New Roman" w:cs="Times New Roman"/>
                <w:sz w:val="24"/>
                <w:szCs w:val="24"/>
                <w:lang w:val="ro-MD"/>
              </w:rPr>
              <w:lastRenderedPageBreak/>
              <w:t>care îndeplinește condițiile de la punctul (i) a cincea liniuță, sau</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au făcut obiectul unor tratamente adecvate, pentru a se asigura că mediul de creștere este indemn de organisme dăunătoare de carantină, iar substanța activă, concentrația și data de aplicare a acestor tratamente figurează în certificatul fitosanitar la rubrica „Tratament de dezinfestare și/sau dezinfecție”.</w:t>
            </w:r>
          </w:p>
          <w:p w:rsidR="00640C20" w:rsidRPr="002D7F65" w:rsidRDefault="00640C20" w:rsidP="00A5173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 au fost ambalate în containere închise care au fost sigilate oficial și poartă numărul de înregistrare al pepinierei înregistrate, iar acest număr a fost indicat la rubrica „Declarație suplimentară” pe certificatul fitosanitar, permițând identificarea transporturilor.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30.1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Diospyros kaki</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Ficus carica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Hedera helix</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Laurus nobilis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Magnolia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Malus</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Melia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Mespilus germanica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Parthenocissus</w:t>
            </w:r>
            <w:r w:rsidRPr="002D7F65">
              <w:rPr>
                <w:rFonts w:ascii="Times New Roman" w:eastAsia="Times New Roman" w:hAnsi="Times New Roman" w:cs="Times New Roman"/>
                <w:sz w:val="24"/>
                <w:szCs w:val="24"/>
                <w:lang w:val="ro-MD"/>
              </w:rPr>
              <w:t xml:space="preserve"> Planch., </w:t>
            </w:r>
            <w:r w:rsidRPr="002D7F65">
              <w:rPr>
                <w:rFonts w:ascii="Times New Roman" w:eastAsia="Times New Roman" w:hAnsi="Times New Roman" w:cs="Times New Roman"/>
                <w:i/>
                <w:iCs/>
                <w:sz w:val="24"/>
                <w:szCs w:val="24"/>
                <w:lang w:val="ro-MD"/>
              </w:rPr>
              <w:t>Prunus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Psidium guajava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Punica granatum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Pyracantha</w:t>
            </w:r>
            <w:r w:rsidRPr="002D7F65">
              <w:rPr>
                <w:rFonts w:ascii="Times New Roman" w:eastAsia="Times New Roman" w:hAnsi="Times New Roman" w:cs="Times New Roman"/>
                <w:sz w:val="24"/>
                <w:szCs w:val="24"/>
                <w:lang w:val="ro-MD"/>
              </w:rPr>
              <w:t xml:space="preserve"> M. Roem., </w:t>
            </w:r>
            <w:r w:rsidRPr="002D7F65">
              <w:rPr>
                <w:rFonts w:ascii="Times New Roman" w:eastAsia="Times New Roman" w:hAnsi="Times New Roman" w:cs="Times New Roman"/>
                <w:i/>
                <w:iCs/>
                <w:sz w:val="24"/>
                <w:szCs w:val="24"/>
                <w:lang w:val="ro-MD"/>
              </w:rPr>
              <w:t>Pyrus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Rosa</w:t>
            </w:r>
            <w:r w:rsidRPr="002D7F65">
              <w:rPr>
                <w:rFonts w:ascii="Times New Roman" w:eastAsia="Times New Roman" w:hAnsi="Times New Roman" w:cs="Times New Roman"/>
                <w:sz w:val="24"/>
                <w:szCs w:val="24"/>
                <w:lang w:val="ro-MD"/>
              </w:rPr>
              <w:t xml:space="preserve"> L., cu excepția plantelor în culturi de țesuturi, a polenului și 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40 00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Australia, Africa de Sud, Bangladesh, Bhutan, Brunei Darussalam, Cambodgia, China, Coreea de Nord, Coreea de Sud, Eswatini, Filipine, Guam, India, Indonezia, Insulele Mariane de Nord, Iran, Japonia, Kenya, Laos, Malaysia, Mauritius, Micronezia, Muntenegru, Nigeria, Pakistan, Palau, Papua-Noua Guinee, Réunion, Sri Lanka, Taiwan, Tanzania, Thailanda, Uganda, Vietnam și 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zonă stabilită de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ca fiind indemnă de </w:t>
            </w:r>
            <w:r w:rsidRPr="002D7F65">
              <w:rPr>
                <w:rFonts w:ascii="Times New Roman" w:eastAsia="Times New Roman" w:hAnsi="Times New Roman" w:cs="Times New Roman"/>
                <w:i/>
                <w:iCs/>
                <w:sz w:val="24"/>
                <w:szCs w:val="24"/>
                <w:lang w:val="ro-MD"/>
              </w:rPr>
              <w:t>Aleurocanthus spiniferus</w:t>
            </w:r>
            <w:r w:rsidRPr="002D7F65">
              <w:rPr>
                <w:rFonts w:ascii="Times New Roman" w:eastAsia="Times New Roman" w:hAnsi="Times New Roman" w:cs="Times New Roman"/>
                <w:sz w:val="24"/>
                <w:szCs w:val="24"/>
                <w:lang w:val="ro-MD"/>
              </w:rPr>
              <w:t xml:space="preserve"> (Quaintance) în conformitate cu standardele internaționale relevante pentru măsuri fitosanitare. Numele zonei se indică în certificatul fitosanitar,</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dintr-un loc de producție stabilit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indemne de </w:t>
            </w:r>
            <w:r w:rsidRPr="002D7F65">
              <w:rPr>
                <w:rFonts w:ascii="Times New Roman" w:eastAsia="Times New Roman" w:hAnsi="Times New Roman" w:cs="Times New Roman"/>
                <w:i/>
                <w:iCs/>
                <w:sz w:val="24"/>
                <w:szCs w:val="24"/>
                <w:lang w:val="ro-MD"/>
              </w:rPr>
              <w:t>Aleurocanthus spiniferus</w:t>
            </w:r>
            <w:r w:rsidRPr="002D7F65">
              <w:rPr>
                <w:rFonts w:ascii="Times New Roman" w:eastAsia="Times New Roman" w:hAnsi="Times New Roman" w:cs="Times New Roman"/>
                <w:sz w:val="24"/>
                <w:szCs w:val="24"/>
                <w:lang w:val="ro-MD"/>
              </w:rPr>
              <w:t xml:space="preserve"> (Quaintance) în conformitate cu standardele internaționale relevante pentru măsuri fitosanitare: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 care au fost supuse, în cursul ultimului an anterior exportului, unor inspecții oficiale efectuate la momentul potrivit,</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 plantele au fost manipulate și ambalate astfel încât să se prevină infestarea după părăsirea locului de producție,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c) au fost supuse unui tratament eficient care asigură eradicarea </w:t>
            </w:r>
            <w:r w:rsidRPr="002D7F65">
              <w:rPr>
                <w:rFonts w:ascii="Times New Roman" w:eastAsia="Times New Roman" w:hAnsi="Times New Roman" w:cs="Times New Roman"/>
                <w:i/>
                <w:iCs/>
                <w:sz w:val="24"/>
                <w:szCs w:val="24"/>
                <w:lang w:val="ro-MD"/>
              </w:rPr>
              <w:t>Aleurocanthus spiniferus</w:t>
            </w:r>
            <w:r w:rsidRPr="002D7F65">
              <w:rPr>
                <w:rFonts w:ascii="Times New Roman" w:eastAsia="Times New Roman" w:hAnsi="Times New Roman" w:cs="Times New Roman"/>
                <w:sz w:val="24"/>
                <w:szCs w:val="24"/>
                <w:lang w:val="ro-MD"/>
              </w:rPr>
              <w:t xml:space="preserve"> (Quaintance) și au fost declarate indemne de acest organism dăunător înainte de export.</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31.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Plante de conifere (Pinopsida), cu excepția fructelor și a semințelor</w:t>
            </w:r>
            <w:r w:rsidRPr="002D7F65">
              <w:rPr>
                <w:rFonts w:ascii="Times New Roman" w:eastAsia="Times New Roman" w:hAnsi="Times New Roman" w:cs="Times New Roman"/>
                <w:b/>
                <w:bCs/>
                <w:sz w:val="24"/>
                <w:szCs w:val="24"/>
                <w:lang w:val="ro-MD"/>
              </w:rPr>
              <w:t xml:space="preserve"> </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0604 20 40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O declarație oficială care atestă că plantele au fost produse într-un loc de producție indemn de </w:t>
            </w:r>
            <w:r w:rsidRPr="002D7F65">
              <w:rPr>
                <w:rFonts w:ascii="Times New Roman" w:eastAsia="Times New Roman" w:hAnsi="Times New Roman" w:cs="Times New Roman"/>
                <w:i/>
                <w:iCs/>
                <w:sz w:val="24"/>
                <w:szCs w:val="24"/>
                <w:lang w:val="ro-MD"/>
              </w:rPr>
              <w:t>Pissodes cibriani</w:t>
            </w:r>
            <w:r w:rsidRPr="002D7F65">
              <w:rPr>
                <w:rFonts w:ascii="Times New Roman" w:eastAsia="Times New Roman" w:hAnsi="Times New Roman" w:cs="Times New Roman"/>
                <w:sz w:val="24"/>
                <w:szCs w:val="24"/>
                <w:lang w:val="ro-MD"/>
              </w:rPr>
              <w:t xml:space="preserve"> O’Brien, </w:t>
            </w:r>
            <w:r w:rsidRPr="002D7F65">
              <w:rPr>
                <w:rFonts w:ascii="Times New Roman" w:eastAsia="Times New Roman" w:hAnsi="Times New Roman" w:cs="Times New Roman"/>
                <w:i/>
                <w:iCs/>
                <w:sz w:val="24"/>
                <w:szCs w:val="24"/>
                <w:lang w:val="ro-MD"/>
              </w:rPr>
              <w:t>Pissodes fasciatus</w:t>
            </w:r>
            <w:r w:rsidRPr="002D7F65">
              <w:rPr>
                <w:rFonts w:ascii="Times New Roman" w:eastAsia="Times New Roman" w:hAnsi="Times New Roman" w:cs="Times New Roman"/>
                <w:sz w:val="24"/>
                <w:szCs w:val="24"/>
                <w:lang w:val="ro-MD"/>
              </w:rPr>
              <w:t xml:space="preserve"> Leconte, </w:t>
            </w:r>
            <w:r w:rsidRPr="002D7F65">
              <w:rPr>
                <w:rFonts w:ascii="Times New Roman" w:eastAsia="Times New Roman" w:hAnsi="Times New Roman" w:cs="Times New Roman"/>
                <w:i/>
                <w:iCs/>
                <w:sz w:val="24"/>
                <w:szCs w:val="24"/>
                <w:lang w:val="ro-MD"/>
              </w:rPr>
              <w:t>Pissodes nemorensis</w:t>
            </w:r>
            <w:r w:rsidRPr="002D7F65">
              <w:rPr>
                <w:rFonts w:ascii="Times New Roman" w:eastAsia="Times New Roman" w:hAnsi="Times New Roman" w:cs="Times New Roman"/>
                <w:sz w:val="24"/>
                <w:szCs w:val="24"/>
                <w:lang w:val="ro-MD"/>
              </w:rPr>
              <w:t xml:space="preserve"> Germar, </w:t>
            </w:r>
            <w:r w:rsidRPr="002D7F65">
              <w:rPr>
                <w:rFonts w:ascii="Times New Roman" w:eastAsia="Times New Roman" w:hAnsi="Times New Roman" w:cs="Times New Roman"/>
                <w:i/>
                <w:iCs/>
                <w:sz w:val="24"/>
                <w:szCs w:val="24"/>
                <w:lang w:val="ro-MD"/>
              </w:rPr>
              <w:t>Pissodes nitidus</w:t>
            </w:r>
            <w:r w:rsidRPr="002D7F65">
              <w:rPr>
                <w:rFonts w:ascii="Times New Roman" w:eastAsia="Times New Roman" w:hAnsi="Times New Roman" w:cs="Times New Roman"/>
                <w:sz w:val="24"/>
                <w:szCs w:val="24"/>
                <w:lang w:val="ro-MD"/>
              </w:rPr>
              <w:t xml:space="preserve"> Roelofs, </w:t>
            </w:r>
            <w:r w:rsidRPr="002D7F65">
              <w:rPr>
                <w:rFonts w:ascii="Times New Roman" w:eastAsia="Times New Roman" w:hAnsi="Times New Roman" w:cs="Times New Roman"/>
                <w:i/>
                <w:iCs/>
                <w:sz w:val="24"/>
                <w:szCs w:val="24"/>
                <w:lang w:val="ro-MD"/>
              </w:rPr>
              <w:t>Pissodes punctatus</w:t>
            </w:r>
            <w:r w:rsidRPr="002D7F65">
              <w:rPr>
                <w:rFonts w:ascii="Times New Roman" w:eastAsia="Times New Roman" w:hAnsi="Times New Roman" w:cs="Times New Roman"/>
                <w:sz w:val="24"/>
                <w:szCs w:val="24"/>
                <w:lang w:val="ro-MD"/>
              </w:rPr>
              <w:t xml:space="preserve"> Langor &amp; Zhang, </w:t>
            </w:r>
            <w:r w:rsidRPr="002D7F65">
              <w:rPr>
                <w:rFonts w:ascii="Times New Roman" w:eastAsia="Times New Roman" w:hAnsi="Times New Roman" w:cs="Times New Roman"/>
                <w:i/>
                <w:iCs/>
                <w:sz w:val="24"/>
                <w:szCs w:val="24"/>
                <w:lang w:val="ro-MD"/>
              </w:rPr>
              <w:t>Pissodes strobi</w:t>
            </w:r>
            <w:r w:rsidRPr="002D7F65">
              <w:rPr>
                <w:rFonts w:ascii="Times New Roman" w:eastAsia="Times New Roman" w:hAnsi="Times New Roman" w:cs="Times New Roman"/>
                <w:sz w:val="24"/>
                <w:szCs w:val="24"/>
                <w:lang w:val="ro-MD"/>
              </w:rPr>
              <w:t xml:space="preserve"> (Peck), </w:t>
            </w:r>
            <w:r w:rsidRPr="002D7F65">
              <w:rPr>
                <w:rFonts w:ascii="Times New Roman" w:eastAsia="Times New Roman" w:hAnsi="Times New Roman" w:cs="Times New Roman"/>
                <w:i/>
                <w:iCs/>
                <w:sz w:val="24"/>
                <w:szCs w:val="24"/>
                <w:lang w:val="ro-MD"/>
              </w:rPr>
              <w:t>Pissodes terminalis</w:t>
            </w:r>
            <w:r w:rsidRPr="002D7F65">
              <w:rPr>
                <w:rFonts w:ascii="Times New Roman" w:eastAsia="Times New Roman" w:hAnsi="Times New Roman" w:cs="Times New Roman"/>
                <w:sz w:val="24"/>
                <w:szCs w:val="24"/>
                <w:lang w:val="ro-MD"/>
              </w:rPr>
              <w:t xml:space="preserve"> Hopping, </w:t>
            </w:r>
            <w:r w:rsidRPr="002D7F65">
              <w:rPr>
                <w:rFonts w:ascii="Times New Roman" w:eastAsia="Times New Roman" w:hAnsi="Times New Roman" w:cs="Times New Roman"/>
                <w:i/>
                <w:iCs/>
                <w:sz w:val="24"/>
                <w:szCs w:val="24"/>
                <w:lang w:val="ro-MD"/>
              </w:rPr>
              <w:t>Pissodes yunnanensis</w:t>
            </w:r>
            <w:r w:rsidRPr="002D7F65">
              <w:rPr>
                <w:rFonts w:ascii="Times New Roman" w:eastAsia="Times New Roman" w:hAnsi="Times New Roman" w:cs="Times New Roman"/>
                <w:sz w:val="24"/>
                <w:szCs w:val="24"/>
                <w:lang w:val="ro-MD"/>
              </w:rPr>
              <w:t xml:space="preserve"> Langor &amp; Zhang și </w:t>
            </w:r>
            <w:r w:rsidRPr="002D7F65">
              <w:rPr>
                <w:rFonts w:ascii="Times New Roman" w:eastAsia="Times New Roman" w:hAnsi="Times New Roman" w:cs="Times New Roman"/>
                <w:i/>
                <w:iCs/>
                <w:sz w:val="24"/>
                <w:szCs w:val="24"/>
                <w:lang w:val="ro-MD"/>
              </w:rPr>
              <w:t>Pissodes zitacuarense</w:t>
            </w:r>
            <w:r w:rsidRPr="002D7F65">
              <w:rPr>
                <w:rFonts w:ascii="Times New Roman" w:eastAsia="Times New Roman" w:hAnsi="Times New Roman" w:cs="Times New Roman"/>
                <w:sz w:val="24"/>
                <w:szCs w:val="24"/>
                <w:lang w:val="ro-MD"/>
              </w:rPr>
              <w:t xml:space="preserve"> Sleeper.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32.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Plante de conifere (Pinopsida), cu excepția fructelor și a semințelor, cu înălțimea peste 3 m</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40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A9516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w:t>
            </w:r>
            <w:r w:rsidR="00640C20" w:rsidRPr="002D7F65">
              <w:rPr>
                <w:rFonts w:ascii="Times New Roman" w:eastAsia="Times New Roman" w:hAnsi="Times New Roman" w:cs="Times New Roman"/>
                <w:sz w:val="24"/>
                <w:szCs w:val="24"/>
                <w:lang w:val="ro-MD"/>
              </w:rPr>
              <w:t xml:space="preserve">Albania, Andorra, Armenia, Azerbaidjan, Belarus, Bosnia și Herțegovina, Insulele Canare, Insulele Feroe, Georgia, Islanda, Liechtenstein, Monaco, Muntenegru, Macedonia de Nord, Norvegia, Rusia [numai următoarele părți: Districtul Federal Central (Tsentralny federalny okrug), Districtul Federal de Nord-Vest (Severo-Zapadny federalny okrug), Districtul Federal de Sud (Yuzhny federalny okrug), Districtul Federal al </w:t>
            </w:r>
            <w:r w:rsidR="00640C20" w:rsidRPr="002D7F65">
              <w:rPr>
                <w:rFonts w:ascii="Times New Roman" w:eastAsia="Times New Roman" w:hAnsi="Times New Roman" w:cs="Times New Roman"/>
                <w:sz w:val="24"/>
                <w:szCs w:val="24"/>
                <w:lang w:val="ro-MD"/>
              </w:rPr>
              <w:lastRenderedPageBreak/>
              <w:t xml:space="preserve">Caucazului de Nord (Severo-Kavkazsky federalny okrug) și Districtul Federal Volga (Privolzhsky federalny okrug)], </w:t>
            </w:r>
            <w:r w:rsidR="00A95162" w:rsidRPr="002D7F65">
              <w:rPr>
                <w:rFonts w:ascii="Times New Roman" w:eastAsia="Times New Roman" w:hAnsi="Times New Roman" w:cs="Times New Roman"/>
                <w:sz w:val="24"/>
                <w:szCs w:val="24"/>
                <w:lang w:val="ro-MD"/>
              </w:rPr>
              <w:t>Marea Britanie</w:t>
            </w:r>
            <w:r w:rsidR="00640C20" w:rsidRPr="002D7F65">
              <w:rPr>
                <w:rFonts w:ascii="Times New Roman" w:eastAsia="Times New Roman" w:hAnsi="Times New Roman" w:cs="Times New Roman"/>
                <w:sz w:val="24"/>
                <w:szCs w:val="24"/>
                <w:lang w:val="ro-MD"/>
              </w:rPr>
              <w:t>, San Marino, Serbia, Turcia și Ucraina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O declarație oficială care atestă că plantele au fost produse într-un loc de producție indemn de </w:t>
            </w:r>
            <w:r w:rsidRPr="002D7F65">
              <w:rPr>
                <w:rFonts w:ascii="Times New Roman" w:eastAsia="Times New Roman" w:hAnsi="Times New Roman" w:cs="Times New Roman"/>
                <w:i/>
                <w:iCs/>
                <w:sz w:val="24"/>
                <w:szCs w:val="24"/>
                <w:lang w:val="ro-MD"/>
              </w:rPr>
              <w:t>Scolytinae</w:t>
            </w:r>
            <w:r w:rsidRPr="002D7F65">
              <w:rPr>
                <w:rFonts w:ascii="Times New Roman" w:eastAsia="Times New Roman" w:hAnsi="Times New Roman" w:cs="Times New Roman"/>
                <w:sz w:val="24"/>
                <w:szCs w:val="24"/>
                <w:lang w:val="ro-MD"/>
              </w:rPr>
              <w:t xml:space="preserve"> spp. (neeuropene).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32.1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Acacia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Acer buergerianum</w:t>
            </w:r>
            <w:r w:rsidRPr="002D7F65">
              <w:rPr>
                <w:rFonts w:ascii="Times New Roman" w:eastAsia="Times New Roman" w:hAnsi="Times New Roman" w:cs="Times New Roman"/>
                <w:sz w:val="24"/>
                <w:szCs w:val="24"/>
                <w:lang w:val="ro-MD"/>
              </w:rPr>
              <w:t xml:space="preserve"> Miq., </w:t>
            </w:r>
            <w:r w:rsidRPr="002D7F65">
              <w:rPr>
                <w:rFonts w:ascii="Times New Roman" w:eastAsia="Times New Roman" w:hAnsi="Times New Roman" w:cs="Times New Roman"/>
                <w:i/>
                <w:iCs/>
                <w:sz w:val="24"/>
                <w:szCs w:val="24"/>
                <w:lang w:val="ro-MD"/>
              </w:rPr>
              <w:t>Acer macrophyllum</w:t>
            </w:r>
            <w:r w:rsidRPr="002D7F65">
              <w:rPr>
                <w:rFonts w:ascii="Times New Roman" w:eastAsia="Times New Roman" w:hAnsi="Times New Roman" w:cs="Times New Roman"/>
                <w:sz w:val="24"/>
                <w:szCs w:val="24"/>
                <w:lang w:val="ro-MD"/>
              </w:rPr>
              <w:t xml:space="preserve"> Pursh, </w:t>
            </w:r>
            <w:r w:rsidRPr="002D7F65">
              <w:rPr>
                <w:rFonts w:ascii="Times New Roman" w:eastAsia="Times New Roman" w:hAnsi="Times New Roman" w:cs="Times New Roman"/>
                <w:i/>
                <w:iCs/>
                <w:sz w:val="24"/>
                <w:szCs w:val="24"/>
                <w:lang w:val="ro-MD"/>
              </w:rPr>
              <w:t>Acer negundo</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Acer palmatum</w:t>
            </w:r>
            <w:r w:rsidRPr="002D7F65">
              <w:rPr>
                <w:rFonts w:ascii="Times New Roman" w:eastAsia="Times New Roman" w:hAnsi="Times New Roman" w:cs="Times New Roman"/>
                <w:sz w:val="24"/>
                <w:szCs w:val="24"/>
                <w:lang w:val="ro-MD"/>
              </w:rPr>
              <w:t xml:space="preserve"> Thunb., </w:t>
            </w:r>
            <w:r w:rsidRPr="002D7F65">
              <w:rPr>
                <w:rFonts w:ascii="Times New Roman" w:eastAsia="Times New Roman" w:hAnsi="Times New Roman" w:cs="Times New Roman"/>
                <w:i/>
                <w:iCs/>
                <w:sz w:val="24"/>
                <w:szCs w:val="24"/>
                <w:lang w:val="ro-MD"/>
              </w:rPr>
              <w:t>Acer paxii</w:t>
            </w:r>
            <w:r w:rsidRPr="002D7F65">
              <w:rPr>
                <w:rFonts w:ascii="Times New Roman" w:eastAsia="Times New Roman" w:hAnsi="Times New Roman" w:cs="Times New Roman"/>
                <w:sz w:val="24"/>
                <w:szCs w:val="24"/>
                <w:lang w:val="ro-MD"/>
              </w:rPr>
              <w:t xml:space="preserve"> Franch., </w:t>
            </w:r>
            <w:r w:rsidRPr="002D7F65">
              <w:rPr>
                <w:rFonts w:ascii="Times New Roman" w:eastAsia="Times New Roman" w:hAnsi="Times New Roman" w:cs="Times New Roman"/>
                <w:i/>
                <w:iCs/>
                <w:sz w:val="24"/>
                <w:szCs w:val="24"/>
                <w:lang w:val="ro-MD"/>
              </w:rPr>
              <w:t>Acer pseudoplatanus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Aesculus californica</w:t>
            </w:r>
            <w:r w:rsidRPr="002D7F65">
              <w:rPr>
                <w:rFonts w:ascii="Times New Roman" w:eastAsia="Times New Roman" w:hAnsi="Times New Roman" w:cs="Times New Roman"/>
                <w:sz w:val="24"/>
                <w:szCs w:val="24"/>
                <w:lang w:val="ro-MD"/>
              </w:rPr>
              <w:t xml:space="preserve"> (Spach) Nutt., </w:t>
            </w:r>
            <w:r w:rsidRPr="002D7F65">
              <w:rPr>
                <w:rFonts w:ascii="Times New Roman" w:eastAsia="Times New Roman" w:hAnsi="Times New Roman" w:cs="Times New Roman"/>
                <w:i/>
                <w:iCs/>
                <w:sz w:val="24"/>
                <w:szCs w:val="24"/>
                <w:lang w:val="ro-MD"/>
              </w:rPr>
              <w:t>Ailanthus altissima</w:t>
            </w:r>
            <w:r w:rsidRPr="002D7F65">
              <w:rPr>
                <w:rFonts w:ascii="Times New Roman" w:eastAsia="Times New Roman" w:hAnsi="Times New Roman" w:cs="Times New Roman"/>
                <w:sz w:val="24"/>
                <w:szCs w:val="24"/>
                <w:lang w:val="ro-MD"/>
              </w:rPr>
              <w:t xml:space="preserve"> (Mill.) Swingle, </w:t>
            </w:r>
            <w:r w:rsidRPr="002D7F65">
              <w:rPr>
                <w:rFonts w:ascii="Times New Roman" w:eastAsia="Times New Roman" w:hAnsi="Times New Roman" w:cs="Times New Roman"/>
                <w:i/>
                <w:iCs/>
                <w:sz w:val="24"/>
                <w:szCs w:val="24"/>
                <w:lang w:val="ro-MD"/>
              </w:rPr>
              <w:t>Albizia falcate</w:t>
            </w:r>
            <w:r w:rsidRPr="002D7F65">
              <w:rPr>
                <w:rFonts w:ascii="Times New Roman" w:eastAsia="Times New Roman" w:hAnsi="Times New Roman" w:cs="Times New Roman"/>
                <w:sz w:val="24"/>
                <w:szCs w:val="24"/>
                <w:lang w:val="ro-MD"/>
              </w:rPr>
              <w:t xml:space="preserve"> Backer ex Merr., </w:t>
            </w:r>
            <w:r w:rsidRPr="002D7F65">
              <w:rPr>
                <w:rFonts w:ascii="Times New Roman" w:eastAsia="Times New Roman" w:hAnsi="Times New Roman" w:cs="Times New Roman"/>
                <w:i/>
                <w:iCs/>
                <w:sz w:val="24"/>
                <w:szCs w:val="24"/>
                <w:lang w:val="ro-MD"/>
              </w:rPr>
              <w:t>Albizia julibrissin</w:t>
            </w:r>
            <w:r w:rsidRPr="002D7F65">
              <w:rPr>
                <w:rFonts w:ascii="Times New Roman" w:eastAsia="Times New Roman" w:hAnsi="Times New Roman" w:cs="Times New Roman"/>
                <w:sz w:val="24"/>
                <w:szCs w:val="24"/>
                <w:lang w:val="ro-MD"/>
              </w:rPr>
              <w:t xml:space="preserve"> Durazz., </w:t>
            </w:r>
            <w:r w:rsidRPr="002D7F65">
              <w:rPr>
                <w:rFonts w:ascii="Times New Roman" w:eastAsia="Times New Roman" w:hAnsi="Times New Roman" w:cs="Times New Roman"/>
                <w:i/>
                <w:iCs/>
                <w:sz w:val="24"/>
                <w:szCs w:val="24"/>
                <w:lang w:val="ro-MD"/>
              </w:rPr>
              <w:t>Alectryon excelsus</w:t>
            </w:r>
            <w:r w:rsidRPr="002D7F65">
              <w:rPr>
                <w:rFonts w:ascii="Times New Roman" w:eastAsia="Times New Roman" w:hAnsi="Times New Roman" w:cs="Times New Roman"/>
                <w:sz w:val="24"/>
                <w:szCs w:val="24"/>
                <w:lang w:val="ro-MD"/>
              </w:rPr>
              <w:t xml:space="preserve"> Gärtn., </w:t>
            </w:r>
            <w:r w:rsidRPr="002D7F65">
              <w:rPr>
                <w:rFonts w:ascii="Times New Roman" w:eastAsia="Times New Roman" w:hAnsi="Times New Roman" w:cs="Times New Roman"/>
                <w:i/>
                <w:iCs/>
                <w:sz w:val="24"/>
                <w:szCs w:val="24"/>
                <w:lang w:val="ro-MD"/>
              </w:rPr>
              <w:t>Alnus rhombifolia</w:t>
            </w:r>
            <w:r w:rsidRPr="002D7F65">
              <w:rPr>
                <w:rFonts w:ascii="Times New Roman" w:eastAsia="Times New Roman" w:hAnsi="Times New Roman" w:cs="Times New Roman"/>
                <w:sz w:val="24"/>
                <w:szCs w:val="24"/>
                <w:lang w:val="ro-MD"/>
              </w:rPr>
              <w:t xml:space="preserve"> Nutt., </w:t>
            </w:r>
            <w:r w:rsidRPr="002D7F65">
              <w:rPr>
                <w:rFonts w:ascii="Times New Roman" w:eastAsia="Times New Roman" w:hAnsi="Times New Roman" w:cs="Times New Roman"/>
                <w:i/>
                <w:iCs/>
                <w:sz w:val="24"/>
                <w:szCs w:val="24"/>
                <w:lang w:val="ro-MD"/>
              </w:rPr>
              <w:t>Archontophoenix cunninghamiana</w:t>
            </w:r>
            <w:r w:rsidRPr="002D7F65">
              <w:rPr>
                <w:rFonts w:ascii="Times New Roman" w:eastAsia="Times New Roman" w:hAnsi="Times New Roman" w:cs="Times New Roman"/>
                <w:sz w:val="24"/>
                <w:szCs w:val="24"/>
                <w:lang w:val="ro-MD"/>
              </w:rPr>
              <w:t xml:space="preserve"> H. Wendl. &amp; Drude, </w:t>
            </w:r>
            <w:r w:rsidRPr="002D7F65">
              <w:rPr>
                <w:rFonts w:ascii="Times New Roman" w:eastAsia="Times New Roman" w:hAnsi="Times New Roman" w:cs="Times New Roman"/>
                <w:i/>
                <w:iCs/>
                <w:sz w:val="24"/>
                <w:szCs w:val="24"/>
                <w:lang w:val="ro-MD"/>
              </w:rPr>
              <w:t>Artocarpus integer</w:t>
            </w:r>
            <w:r w:rsidRPr="002D7F65">
              <w:rPr>
                <w:rFonts w:ascii="Times New Roman" w:eastAsia="Times New Roman" w:hAnsi="Times New Roman" w:cs="Times New Roman"/>
                <w:sz w:val="24"/>
                <w:szCs w:val="24"/>
                <w:lang w:val="ro-MD"/>
              </w:rPr>
              <w:t xml:space="preserve"> (Thunb.) Merr., </w:t>
            </w:r>
            <w:r w:rsidRPr="002D7F65">
              <w:rPr>
                <w:rFonts w:ascii="Times New Roman" w:eastAsia="Times New Roman" w:hAnsi="Times New Roman" w:cs="Times New Roman"/>
                <w:i/>
                <w:iCs/>
                <w:sz w:val="24"/>
                <w:szCs w:val="24"/>
                <w:lang w:val="ro-MD"/>
              </w:rPr>
              <w:t>Azadirachta indica</w:t>
            </w:r>
            <w:r w:rsidRPr="002D7F65">
              <w:rPr>
                <w:rFonts w:ascii="Times New Roman" w:eastAsia="Times New Roman" w:hAnsi="Times New Roman" w:cs="Times New Roman"/>
                <w:sz w:val="24"/>
                <w:szCs w:val="24"/>
                <w:lang w:val="ro-MD"/>
              </w:rPr>
              <w:t xml:space="preserve"> A. Juss., </w:t>
            </w:r>
            <w:r w:rsidRPr="002D7F65">
              <w:rPr>
                <w:rFonts w:ascii="Times New Roman" w:eastAsia="Times New Roman" w:hAnsi="Times New Roman" w:cs="Times New Roman"/>
                <w:i/>
                <w:iCs/>
                <w:sz w:val="24"/>
                <w:szCs w:val="24"/>
                <w:lang w:val="ro-MD"/>
              </w:rPr>
              <w:t>Baccharis salicina</w:t>
            </w:r>
            <w:r w:rsidRPr="002D7F65">
              <w:rPr>
                <w:rFonts w:ascii="Times New Roman" w:eastAsia="Times New Roman" w:hAnsi="Times New Roman" w:cs="Times New Roman"/>
                <w:sz w:val="24"/>
                <w:szCs w:val="24"/>
                <w:lang w:val="ro-MD"/>
              </w:rPr>
              <w:t xml:space="preserve"> Torr. &amp; A.Gray, </w:t>
            </w:r>
            <w:r w:rsidRPr="002D7F65">
              <w:rPr>
                <w:rFonts w:ascii="Times New Roman" w:eastAsia="Times New Roman" w:hAnsi="Times New Roman" w:cs="Times New Roman"/>
                <w:i/>
                <w:iCs/>
                <w:sz w:val="24"/>
                <w:szCs w:val="24"/>
                <w:lang w:val="ro-MD"/>
              </w:rPr>
              <w:t>Bauhinia variegata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Brachychiton discolor</w:t>
            </w:r>
            <w:r w:rsidRPr="002D7F65">
              <w:rPr>
                <w:rFonts w:ascii="Times New Roman" w:eastAsia="Times New Roman" w:hAnsi="Times New Roman" w:cs="Times New Roman"/>
                <w:sz w:val="24"/>
                <w:szCs w:val="24"/>
                <w:lang w:val="ro-MD"/>
              </w:rPr>
              <w:t xml:space="preserve"> F.Muell., </w:t>
            </w:r>
            <w:r w:rsidRPr="002D7F65">
              <w:rPr>
                <w:rFonts w:ascii="Times New Roman" w:eastAsia="Times New Roman" w:hAnsi="Times New Roman" w:cs="Times New Roman"/>
                <w:i/>
                <w:iCs/>
                <w:sz w:val="24"/>
                <w:szCs w:val="24"/>
                <w:lang w:val="ro-MD"/>
              </w:rPr>
              <w:t>Brachychiton populneus</w:t>
            </w:r>
            <w:r w:rsidRPr="002D7F65">
              <w:rPr>
                <w:rFonts w:ascii="Times New Roman" w:eastAsia="Times New Roman" w:hAnsi="Times New Roman" w:cs="Times New Roman"/>
                <w:sz w:val="24"/>
                <w:szCs w:val="24"/>
                <w:lang w:val="ro-MD"/>
              </w:rPr>
              <w:t xml:space="preserve"> R.Br., </w:t>
            </w:r>
            <w:r w:rsidRPr="002D7F65">
              <w:rPr>
                <w:rFonts w:ascii="Times New Roman" w:eastAsia="Times New Roman" w:hAnsi="Times New Roman" w:cs="Times New Roman"/>
                <w:i/>
                <w:iCs/>
                <w:sz w:val="24"/>
                <w:szCs w:val="24"/>
                <w:lang w:val="ro-MD"/>
              </w:rPr>
              <w:t>Camellia semiserrata</w:t>
            </w:r>
            <w:r w:rsidRPr="002D7F65">
              <w:rPr>
                <w:rFonts w:ascii="Times New Roman" w:eastAsia="Times New Roman" w:hAnsi="Times New Roman" w:cs="Times New Roman"/>
                <w:sz w:val="24"/>
                <w:szCs w:val="24"/>
                <w:lang w:val="ro-MD"/>
              </w:rPr>
              <w:t xml:space="preserve"> C.W.Chi, </w:t>
            </w:r>
            <w:r w:rsidRPr="002D7F65">
              <w:rPr>
                <w:rFonts w:ascii="Times New Roman" w:eastAsia="Times New Roman" w:hAnsi="Times New Roman" w:cs="Times New Roman"/>
                <w:i/>
                <w:iCs/>
                <w:sz w:val="24"/>
                <w:szCs w:val="24"/>
                <w:lang w:val="ro-MD"/>
              </w:rPr>
              <w:t>Camellia sinensis</w:t>
            </w:r>
            <w:r w:rsidRPr="002D7F65">
              <w:rPr>
                <w:rFonts w:ascii="Times New Roman" w:eastAsia="Times New Roman" w:hAnsi="Times New Roman" w:cs="Times New Roman"/>
                <w:sz w:val="24"/>
                <w:szCs w:val="24"/>
                <w:lang w:val="ro-MD"/>
              </w:rPr>
              <w:t xml:space="preserve"> (L.) Kuntze, </w:t>
            </w:r>
            <w:r w:rsidRPr="002D7F65">
              <w:rPr>
                <w:rFonts w:ascii="Times New Roman" w:eastAsia="Times New Roman" w:hAnsi="Times New Roman" w:cs="Times New Roman"/>
                <w:i/>
                <w:iCs/>
                <w:sz w:val="24"/>
                <w:szCs w:val="24"/>
                <w:lang w:val="ro-MD"/>
              </w:rPr>
              <w:t>Canarium commune</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Castanospermum australe</w:t>
            </w:r>
            <w:r w:rsidRPr="002D7F65">
              <w:rPr>
                <w:rFonts w:ascii="Times New Roman" w:eastAsia="Times New Roman" w:hAnsi="Times New Roman" w:cs="Times New Roman"/>
                <w:sz w:val="24"/>
                <w:szCs w:val="24"/>
                <w:lang w:val="ro-MD"/>
              </w:rPr>
              <w:t xml:space="preserve"> A.Cunningham &amp; C.Fraser, </w:t>
            </w:r>
            <w:r w:rsidRPr="002D7F65">
              <w:rPr>
                <w:rFonts w:ascii="Times New Roman" w:eastAsia="Times New Roman" w:hAnsi="Times New Roman" w:cs="Times New Roman"/>
                <w:i/>
                <w:iCs/>
                <w:sz w:val="24"/>
                <w:szCs w:val="24"/>
                <w:lang w:val="ro-MD"/>
              </w:rPr>
              <w:t>Cercidium floridum</w:t>
            </w:r>
            <w:r w:rsidRPr="002D7F65">
              <w:rPr>
                <w:rFonts w:ascii="Times New Roman" w:eastAsia="Times New Roman" w:hAnsi="Times New Roman" w:cs="Times New Roman"/>
                <w:sz w:val="24"/>
                <w:szCs w:val="24"/>
                <w:lang w:val="ro-MD"/>
              </w:rPr>
              <w:t xml:space="preserve"> Benth. ex A.Gray, </w:t>
            </w:r>
            <w:r w:rsidRPr="002D7F65">
              <w:rPr>
                <w:rFonts w:ascii="Times New Roman" w:eastAsia="Times New Roman" w:hAnsi="Times New Roman" w:cs="Times New Roman"/>
                <w:i/>
                <w:iCs/>
                <w:sz w:val="24"/>
                <w:szCs w:val="24"/>
                <w:lang w:val="ro-MD"/>
              </w:rPr>
              <w:t>Cercidium sonorae</w:t>
            </w:r>
            <w:r w:rsidRPr="002D7F65">
              <w:rPr>
                <w:rFonts w:ascii="Times New Roman" w:eastAsia="Times New Roman" w:hAnsi="Times New Roman" w:cs="Times New Roman"/>
                <w:sz w:val="24"/>
                <w:szCs w:val="24"/>
                <w:lang w:val="ro-MD"/>
              </w:rPr>
              <w:t xml:space="preserve"> Rose &amp; I.M.Johnst., </w:t>
            </w:r>
            <w:r w:rsidRPr="002D7F65">
              <w:rPr>
                <w:rFonts w:ascii="Times New Roman" w:eastAsia="Times New Roman" w:hAnsi="Times New Roman" w:cs="Times New Roman"/>
                <w:i/>
                <w:iCs/>
                <w:sz w:val="24"/>
                <w:szCs w:val="24"/>
                <w:lang w:val="ro-MD"/>
              </w:rPr>
              <w:t>Cocculus laurifolius</w:t>
            </w:r>
            <w:r w:rsidRPr="002D7F65">
              <w:rPr>
                <w:rFonts w:ascii="Times New Roman" w:eastAsia="Times New Roman" w:hAnsi="Times New Roman" w:cs="Times New Roman"/>
                <w:sz w:val="24"/>
                <w:szCs w:val="24"/>
                <w:lang w:val="ro-MD"/>
              </w:rPr>
              <w:t xml:space="preserve"> DC., </w:t>
            </w:r>
            <w:r w:rsidRPr="002D7F65">
              <w:rPr>
                <w:rFonts w:ascii="Times New Roman" w:eastAsia="Times New Roman" w:hAnsi="Times New Roman" w:cs="Times New Roman"/>
                <w:i/>
                <w:iCs/>
                <w:sz w:val="24"/>
                <w:szCs w:val="24"/>
                <w:lang w:val="ro-MD"/>
              </w:rPr>
              <w:t>Combretum kraussii</w:t>
            </w:r>
            <w:r w:rsidRPr="002D7F65">
              <w:rPr>
                <w:rFonts w:ascii="Times New Roman" w:eastAsia="Times New Roman" w:hAnsi="Times New Roman" w:cs="Times New Roman"/>
                <w:sz w:val="24"/>
                <w:szCs w:val="24"/>
                <w:lang w:val="ro-MD"/>
              </w:rPr>
              <w:t xml:space="preserve"> Hochst., </w:t>
            </w:r>
            <w:r w:rsidRPr="002D7F65">
              <w:rPr>
                <w:rFonts w:ascii="Times New Roman" w:eastAsia="Times New Roman" w:hAnsi="Times New Roman" w:cs="Times New Roman"/>
                <w:i/>
                <w:iCs/>
                <w:sz w:val="24"/>
                <w:szCs w:val="24"/>
                <w:lang w:val="ro-MD"/>
              </w:rPr>
              <w:t>Cupaniopsis anacardioides</w:t>
            </w:r>
            <w:r w:rsidRPr="002D7F65">
              <w:rPr>
                <w:rFonts w:ascii="Times New Roman" w:eastAsia="Times New Roman" w:hAnsi="Times New Roman" w:cs="Times New Roman"/>
                <w:sz w:val="24"/>
                <w:szCs w:val="24"/>
                <w:lang w:val="ro-MD"/>
              </w:rPr>
              <w:t xml:space="preserve"> (A.Rich.) </w:t>
            </w:r>
            <w:r w:rsidRPr="002D7F65">
              <w:rPr>
                <w:rFonts w:ascii="Times New Roman" w:eastAsia="Times New Roman" w:hAnsi="Times New Roman" w:cs="Times New Roman"/>
                <w:sz w:val="24"/>
                <w:szCs w:val="24"/>
                <w:lang w:val="ro-MD"/>
              </w:rPr>
              <w:lastRenderedPageBreak/>
              <w:t xml:space="preserve">Radlk., </w:t>
            </w:r>
            <w:r w:rsidRPr="002D7F65">
              <w:rPr>
                <w:rFonts w:ascii="Times New Roman" w:eastAsia="Times New Roman" w:hAnsi="Times New Roman" w:cs="Times New Roman"/>
                <w:i/>
                <w:iCs/>
                <w:sz w:val="24"/>
                <w:szCs w:val="24"/>
                <w:lang w:val="ro-MD"/>
              </w:rPr>
              <w:t>Dombeya cacuminum</w:t>
            </w:r>
            <w:r w:rsidRPr="002D7F65">
              <w:rPr>
                <w:rFonts w:ascii="Times New Roman" w:eastAsia="Times New Roman" w:hAnsi="Times New Roman" w:cs="Times New Roman"/>
                <w:sz w:val="24"/>
                <w:szCs w:val="24"/>
                <w:lang w:val="ro-MD"/>
              </w:rPr>
              <w:t xml:space="preserve"> Hochr., </w:t>
            </w:r>
            <w:r w:rsidRPr="002D7F65">
              <w:rPr>
                <w:rFonts w:ascii="Times New Roman" w:eastAsia="Times New Roman" w:hAnsi="Times New Roman" w:cs="Times New Roman"/>
                <w:i/>
                <w:iCs/>
                <w:sz w:val="24"/>
                <w:szCs w:val="24"/>
                <w:lang w:val="ro-MD"/>
              </w:rPr>
              <w:t>Erythrina corallodendron</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Erythrina coralloides</w:t>
            </w:r>
            <w:r w:rsidRPr="002D7F65">
              <w:rPr>
                <w:rFonts w:ascii="Times New Roman" w:eastAsia="Times New Roman" w:hAnsi="Times New Roman" w:cs="Times New Roman"/>
                <w:sz w:val="24"/>
                <w:szCs w:val="24"/>
                <w:lang w:val="ro-MD"/>
              </w:rPr>
              <w:t xml:space="preserve"> Moc. &amp; Sessé ex DC., </w:t>
            </w:r>
            <w:r w:rsidRPr="002D7F65">
              <w:rPr>
                <w:rFonts w:ascii="Times New Roman" w:eastAsia="Times New Roman" w:hAnsi="Times New Roman" w:cs="Times New Roman"/>
                <w:i/>
                <w:iCs/>
                <w:sz w:val="24"/>
                <w:szCs w:val="24"/>
                <w:lang w:val="ro-MD"/>
              </w:rPr>
              <w:t>Erythrina falcata</w:t>
            </w:r>
            <w:r w:rsidRPr="002D7F65">
              <w:rPr>
                <w:rFonts w:ascii="Times New Roman" w:eastAsia="Times New Roman" w:hAnsi="Times New Roman" w:cs="Times New Roman"/>
                <w:sz w:val="24"/>
                <w:szCs w:val="24"/>
                <w:lang w:val="ro-MD"/>
              </w:rPr>
              <w:t xml:space="preserve"> Benth., </w:t>
            </w:r>
            <w:r w:rsidRPr="002D7F65">
              <w:rPr>
                <w:rFonts w:ascii="Times New Roman" w:eastAsia="Times New Roman" w:hAnsi="Times New Roman" w:cs="Times New Roman"/>
                <w:i/>
                <w:iCs/>
                <w:sz w:val="24"/>
                <w:szCs w:val="24"/>
                <w:lang w:val="ro-MD"/>
              </w:rPr>
              <w:t>Erythrina fusca</w:t>
            </w:r>
            <w:r w:rsidRPr="002D7F65">
              <w:rPr>
                <w:rFonts w:ascii="Times New Roman" w:eastAsia="Times New Roman" w:hAnsi="Times New Roman" w:cs="Times New Roman"/>
                <w:sz w:val="24"/>
                <w:szCs w:val="24"/>
                <w:lang w:val="ro-MD"/>
              </w:rPr>
              <w:t xml:space="preserve"> Lour., </w:t>
            </w:r>
            <w:r w:rsidRPr="002D7F65">
              <w:rPr>
                <w:rFonts w:ascii="Times New Roman" w:eastAsia="Times New Roman" w:hAnsi="Times New Roman" w:cs="Times New Roman"/>
                <w:i/>
                <w:iCs/>
                <w:sz w:val="24"/>
                <w:szCs w:val="24"/>
                <w:lang w:val="ro-MD"/>
              </w:rPr>
              <w:t>Eucalyptus ficifolia</w:t>
            </w:r>
            <w:r w:rsidRPr="002D7F65">
              <w:rPr>
                <w:rFonts w:ascii="Times New Roman" w:eastAsia="Times New Roman" w:hAnsi="Times New Roman" w:cs="Times New Roman"/>
                <w:sz w:val="24"/>
                <w:szCs w:val="24"/>
                <w:lang w:val="ro-MD"/>
              </w:rPr>
              <w:t xml:space="preserve"> F.Müll., </w:t>
            </w:r>
            <w:r w:rsidRPr="002D7F65">
              <w:rPr>
                <w:rFonts w:ascii="Times New Roman" w:eastAsia="Times New Roman" w:hAnsi="Times New Roman" w:cs="Times New Roman"/>
                <w:i/>
                <w:iCs/>
                <w:sz w:val="24"/>
                <w:szCs w:val="24"/>
                <w:lang w:val="ro-MD"/>
              </w:rPr>
              <w:t>Fagus crenata</w:t>
            </w:r>
            <w:r w:rsidRPr="002D7F65">
              <w:rPr>
                <w:rFonts w:ascii="Times New Roman" w:eastAsia="Times New Roman" w:hAnsi="Times New Roman" w:cs="Times New Roman"/>
                <w:sz w:val="24"/>
                <w:szCs w:val="24"/>
                <w:lang w:val="ro-MD"/>
              </w:rPr>
              <w:t xml:space="preserve"> Blume, </w:t>
            </w:r>
            <w:r w:rsidRPr="002D7F65">
              <w:rPr>
                <w:rFonts w:ascii="Times New Roman" w:eastAsia="Times New Roman" w:hAnsi="Times New Roman" w:cs="Times New Roman"/>
                <w:i/>
                <w:iCs/>
                <w:sz w:val="24"/>
                <w:szCs w:val="24"/>
                <w:lang w:val="ro-MD"/>
              </w:rPr>
              <w:t>Ficus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Gleditsia triacanthos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Hevea brasiliensis</w:t>
            </w:r>
            <w:r w:rsidRPr="002D7F65">
              <w:rPr>
                <w:rFonts w:ascii="Times New Roman" w:eastAsia="Times New Roman" w:hAnsi="Times New Roman" w:cs="Times New Roman"/>
                <w:sz w:val="24"/>
                <w:szCs w:val="24"/>
                <w:lang w:val="ro-MD"/>
              </w:rPr>
              <w:t xml:space="preserve"> (Willd. ex A.Juss) Muell.Arg., </w:t>
            </w:r>
            <w:r w:rsidRPr="002D7F65">
              <w:rPr>
                <w:rFonts w:ascii="Times New Roman" w:eastAsia="Times New Roman" w:hAnsi="Times New Roman" w:cs="Times New Roman"/>
                <w:i/>
                <w:iCs/>
                <w:sz w:val="24"/>
                <w:szCs w:val="24"/>
                <w:lang w:val="ro-MD"/>
              </w:rPr>
              <w:t>Howea forsteriana</w:t>
            </w:r>
            <w:r w:rsidRPr="002D7F65">
              <w:rPr>
                <w:rFonts w:ascii="Times New Roman" w:eastAsia="Times New Roman" w:hAnsi="Times New Roman" w:cs="Times New Roman"/>
                <w:sz w:val="24"/>
                <w:szCs w:val="24"/>
                <w:lang w:val="ro-MD"/>
              </w:rPr>
              <w:t xml:space="preserve"> (F.Müller) Becc., </w:t>
            </w:r>
            <w:r w:rsidRPr="002D7F65">
              <w:rPr>
                <w:rFonts w:ascii="Times New Roman" w:eastAsia="Times New Roman" w:hAnsi="Times New Roman" w:cs="Times New Roman"/>
                <w:i/>
                <w:iCs/>
                <w:sz w:val="24"/>
                <w:szCs w:val="24"/>
                <w:lang w:val="ro-MD"/>
              </w:rPr>
              <w:t>Ilex cornuta</w:t>
            </w:r>
            <w:r w:rsidRPr="002D7F65">
              <w:rPr>
                <w:rFonts w:ascii="Times New Roman" w:eastAsia="Times New Roman" w:hAnsi="Times New Roman" w:cs="Times New Roman"/>
                <w:sz w:val="24"/>
                <w:szCs w:val="24"/>
                <w:lang w:val="ro-MD"/>
              </w:rPr>
              <w:t xml:space="preserve"> Lindl. &amp; Paxton, </w:t>
            </w:r>
            <w:r w:rsidRPr="002D7F65">
              <w:rPr>
                <w:rFonts w:ascii="Times New Roman" w:eastAsia="Times New Roman" w:hAnsi="Times New Roman" w:cs="Times New Roman"/>
                <w:i/>
                <w:iCs/>
                <w:sz w:val="24"/>
                <w:szCs w:val="24"/>
                <w:lang w:val="ro-MD"/>
              </w:rPr>
              <w:t>Inga vera</w:t>
            </w:r>
            <w:r w:rsidRPr="002D7F65">
              <w:rPr>
                <w:rFonts w:ascii="Times New Roman" w:eastAsia="Times New Roman" w:hAnsi="Times New Roman" w:cs="Times New Roman"/>
                <w:sz w:val="24"/>
                <w:szCs w:val="24"/>
                <w:lang w:val="ro-MD"/>
              </w:rPr>
              <w:t xml:space="preserve"> Willd., </w:t>
            </w:r>
            <w:r w:rsidRPr="002D7F65">
              <w:rPr>
                <w:rFonts w:ascii="Times New Roman" w:eastAsia="Times New Roman" w:hAnsi="Times New Roman" w:cs="Times New Roman"/>
                <w:i/>
                <w:iCs/>
                <w:sz w:val="24"/>
                <w:szCs w:val="24"/>
                <w:lang w:val="ro-MD"/>
              </w:rPr>
              <w:t>Jacaranda mimosifolia</w:t>
            </w:r>
            <w:r w:rsidRPr="002D7F65">
              <w:rPr>
                <w:rFonts w:ascii="Times New Roman" w:eastAsia="Times New Roman" w:hAnsi="Times New Roman" w:cs="Times New Roman"/>
                <w:sz w:val="24"/>
                <w:szCs w:val="24"/>
                <w:lang w:val="ro-MD"/>
              </w:rPr>
              <w:t xml:space="preserve"> D.Don, </w:t>
            </w:r>
            <w:r w:rsidRPr="002D7F65">
              <w:rPr>
                <w:rFonts w:ascii="Times New Roman" w:eastAsia="Times New Roman" w:hAnsi="Times New Roman" w:cs="Times New Roman"/>
                <w:i/>
                <w:iCs/>
                <w:sz w:val="24"/>
                <w:szCs w:val="24"/>
                <w:lang w:val="ro-MD"/>
              </w:rPr>
              <w:t>Koelreuteria bipinnata</w:t>
            </w:r>
            <w:r w:rsidRPr="002D7F65">
              <w:rPr>
                <w:rFonts w:ascii="Times New Roman" w:eastAsia="Times New Roman" w:hAnsi="Times New Roman" w:cs="Times New Roman"/>
                <w:sz w:val="24"/>
                <w:szCs w:val="24"/>
                <w:lang w:val="ro-MD"/>
              </w:rPr>
              <w:t xml:space="preserve"> Franch., </w:t>
            </w:r>
            <w:r w:rsidRPr="002D7F65">
              <w:rPr>
                <w:rFonts w:ascii="Times New Roman" w:eastAsia="Times New Roman" w:hAnsi="Times New Roman" w:cs="Times New Roman"/>
                <w:i/>
                <w:iCs/>
                <w:sz w:val="24"/>
                <w:szCs w:val="24"/>
                <w:lang w:val="ro-MD"/>
              </w:rPr>
              <w:t>Liquidambar styraciflua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Magnolia grandiflora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Magnolia virginiana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Mimosa bracaatinga</w:t>
            </w:r>
            <w:r w:rsidRPr="002D7F65">
              <w:rPr>
                <w:rFonts w:ascii="Times New Roman" w:eastAsia="Times New Roman" w:hAnsi="Times New Roman" w:cs="Times New Roman"/>
                <w:sz w:val="24"/>
                <w:szCs w:val="24"/>
                <w:lang w:val="ro-MD"/>
              </w:rPr>
              <w:t xml:space="preserve"> Hoehne, </w:t>
            </w:r>
            <w:r w:rsidRPr="002D7F65">
              <w:rPr>
                <w:rFonts w:ascii="Times New Roman" w:eastAsia="Times New Roman" w:hAnsi="Times New Roman" w:cs="Times New Roman"/>
                <w:i/>
                <w:iCs/>
                <w:sz w:val="24"/>
                <w:szCs w:val="24"/>
                <w:lang w:val="ro-MD"/>
              </w:rPr>
              <w:t>Morus alba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Parkinsonia aculeata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Persea americana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Pithecellobium lobatum</w:t>
            </w:r>
            <w:r w:rsidRPr="002D7F65">
              <w:rPr>
                <w:rFonts w:ascii="Times New Roman" w:eastAsia="Times New Roman" w:hAnsi="Times New Roman" w:cs="Times New Roman"/>
                <w:sz w:val="24"/>
                <w:szCs w:val="24"/>
                <w:lang w:val="ro-MD"/>
              </w:rPr>
              <w:t xml:space="preserve"> Benth., </w:t>
            </w:r>
            <w:r w:rsidRPr="002D7F65">
              <w:rPr>
                <w:rFonts w:ascii="Times New Roman" w:eastAsia="Times New Roman" w:hAnsi="Times New Roman" w:cs="Times New Roman"/>
                <w:i/>
                <w:iCs/>
                <w:sz w:val="24"/>
                <w:szCs w:val="24"/>
                <w:lang w:val="ro-MD"/>
              </w:rPr>
              <w:t>Platanus x hispanica</w:t>
            </w:r>
            <w:r w:rsidRPr="002D7F65">
              <w:rPr>
                <w:rFonts w:ascii="Times New Roman" w:eastAsia="Times New Roman" w:hAnsi="Times New Roman" w:cs="Times New Roman"/>
                <w:sz w:val="24"/>
                <w:szCs w:val="24"/>
                <w:lang w:val="ro-MD"/>
              </w:rPr>
              <w:t xml:space="preserve"> Mill. ex Münchh., </w:t>
            </w:r>
            <w:r w:rsidRPr="002D7F65">
              <w:rPr>
                <w:rFonts w:ascii="Times New Roman" w:eastAsia="Times New Roman" w:hAnsi="Times New Roman" w:cs="Times New Roman"/>
                <w:i/>
                <w:iCs/>
                <w:sz w:val="24"/>
                <w:szCs w:val="24"/>
                <w:lang w:val="ro-MD"/>
              </w:rPr>
              <w:t>Platanus mexicana</w:t>
            </w:r>
            <w:r w:rsidRPr="002D7F65">
              <w:rPr>
                <w:rFonts w:ascii="Times New Roman" w:eastAsia="Times New Roman" w:hAnsi="Times New Roman" w:cs="Times New Roman"/>
                <w:sz w:val="24"/>
                <w:szCs w:val="24"/>
                <w:lang w:val="ro-MD"/>
              </w:rPr>
              <w:t xml:space="preserve"> Torr., </w:t>
            </w:r>
            <w:r w:rsidRPr="002D7F65">
              <w:rPr>
                <w:rFonts w:ascii="Times New Roman" w:eastAsia="Times New Roman" w:hAnsi="Times New Roman" w:cs="Times New Roman"/>
                <w:i/>
                <w:iCs/>
                <w:sz w:val="24"/>
                <w:szCs w:val="24"/>
                <w:lang w:val="ro-MD"/>
              </w:rPr>
              <w:t>Platanus occidentalis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Platanus orientalis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Platanus racemosa</w:t>
            </w:r>
            <w:r w:rsidRPr="002D7F65">
              <w:rPr>
                <w:rFonts w:ascii="Times New Roman" w:eastAsia="Times New Roman" w:hAnsi="Times New Roman" w:cs="Times New Roman"/>
                <w:sz w:val="24"/>
                <w:szCs w:val="24"/>
                <w:lang w:val="ro-MD"/>
              </w:rPr>
              <w:t xml:space="preserve"> Nutt., </w:t>
            </w:r>
            <w:r w:rsidRPr="002D7F65">
              <w:rPr>
                <w:rFonts w:ascii="Times New Roman" w:eastAsia="Times New Roman" w:hAnsi="Times New Roman" w:cs="Times New Roman"/>
                <w:i/>
                <w:iCs/>
                <w:sz w:val="24"/>
                <w:szCs w:val="24"/>
                <w:lang w:val="ro-MD"/>
              </w:rPr>
              <w:t>Podalyria calyptrata</w:t>
            </w:r>
            <w:r w:rsidRPr="002D7F65">
              <w:rPr>
                <w:rFonts w:ascii="Times New Roman" w:eastAsia="Times New Roman" w:hAnsi="Times New Roman" w:cs="Times New Roman"/>
                <w:sz w:val="24"/>
                <w:szCs w:val="24"/>
                <w:lang w:val="ro-MD"/>
              </w:rPr>
              <w:t xml:space="preserve"> Willd., </w:t>
            </w:r>
            <w:r w:rsidRPr="002D7F65">
              <w:rPr>
                <w:rFonts w:ascii="Times New Roman" w:eastAsia="Times New Roman" w:hAnsi="Times New Roman" w:cs="Times New Roman"/>
                <w:i/>
                <w:iCs/>
                <w:sz w:val="24"/>
                <w:szCs w:val="24"/>
                <w:lang w:val="ro-MD"/>
              </w:rPr>
              <w:t>Populus fremontii</w:t>
            </w:r>
            <w:r w:rsidRPr="002D7F65">
              <w:rPr>
                <w:rFonts w:ascii="Times New Roman" w:eastAsia="Times New Roman" w:hAnsi="Times New Roman" w:cs="Times New Roman"/>
                <w:sz w:val="24"/>
                <w:szCs w:val="24"/>
                <w:lang w:val="ro-MD"/>
              </w:rPr>
              <w:t xml:space="preserve"> S.Watson, </w:t>
            </w:r>
            <w:r w:rsidRPr="002D7F65">
              <w:rPr>
                <w:rFonts w:ascii="Times New Roman" w:eastAsia="Times New Roman" w:hAnsi="Times New Roman" w:cs="Times New Roman"/>
                <w:i/>
                <w:iCs/>
                <w:sz w:val="24"/>
                <w:szCs w:val="24"/>
                <w:lang w:val="ro-MD"/>
              </w:rPr>
              <w:t>Populus nigra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Populus trichocarpa</w:t>
            </w:r>
            <w:r w:rsidRPr="002D7F65">
              <w:rPr>
                <w:rFonts w:ascii="Times New Roman" w:eastAsia="Times New Roman" w:hAnsi="Times New Roman" w:cs="Times New Roman"/>
                <w:sz w:val="24"/>
                <w:szCs w:val="24"/>
                <w:lang w:val="ro-MD"/>
              </w:rPr>
              <w:t xml:space="preserve"> Torr. &amp; A.Gray ex Hook., </w:t>
            </w:r>
            <w:r w:rsidRPr="002D7F65">
              <w:rPr>
                <w:rFonts w:ascii="Times New Roman" w:eastAsia="Times New Roman" w:hAnsi="Times New Roman" w:cs="Times New Roman"/>
                <w:i/>
                <w:iCs/>
                <w:sz w:val="24"/>
                <w:szCs w:val="24"/>
                <w:lang w:val="ro-MD"/>
              </w:rPr>
              <w:t>Prosopis articulata</w:t>
            </w:r>
            <w:r w:rsidRPr="002D7F65">
              <w:rPr>
                <w:rFonts w:ascii="Times New Roman" w:eastAsia="Times New Roman" w:hAnsi="Times New Roman" w:cs="Times New Roman"/>
                <w:sz w:val="24"/>
                <w:szCs w:val="24"/>
                <w:lang w:val="ro-MD"/>
              </w:rPr>
              <w:t xml:space="preserve"> S.Watson, </w:t>
            </w:r>
            <w:r w:rsidRPr="002D7F65">
              <w:rPr>
                <w:rFonts w:ascii="Times New Roman" w:eastAsia="Times New Roman" w:hAnsi="Times New Roman" w:cs="Times New Roman"/>
                <w:i/>
                <w:iCs/>
                <w:sz w:val="24"/>
                <w:szCs w:val="24"/>
                <w:lang w:val="ro-MD"/>
              </w:rPr>
              <w:t>Protium serratum</w:t>
            </w:r>
            <w:r w:rsidRPr="002D7F65">
              <w:rPr>
                <w:rFonts w:ascii="Times New Roman" w:eastAsia="Times New Roman" w:hAnsi="Times New Roman" w:cs="Times New Roman"/>
                <w:sz w:val="24"/>
                <w:szCs w:val="24"/>
                <w:lang w:val="ro-MD"/>
              </w:rPr>
              <w:t xml:space="preserve"> Engl., </w:t>
            </w:r>
            <w:r w:rsidRPr="002D7F65">
              <w:rPr>
                <w:rFonts w:ascii="Times New Roman" w:eastAsia="Times New Roman" w:hAnsi="Times New Roman" w:cs="Times New Roman"/>
                <w:i/>
                <w:iCs/>
                <w:sz w:val="24"/>
                <w:szCs w:val="24"/>
                <w:lang w:val="ro-MD"/>
              </w:rPr>
              <w:t>Psoralea pinnata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Pterocarya stenoptera</w:t>
            </w:r>
            <w:r w:rsidRPr="002D7F65">
              <w:rPr>
                <w:rFonts w:ascii="Times New Roman" w:eastAsia="Times New Roman" w:hAnsi="Times New Roman" w:cs="Times New Roman"/>
                <w:sz w:val="24"/>
                <w:szCs w:val="24"/>
                <w:lang w:val="ro-MD"/>
              </w:rPr>
              <w:t xml:space="preserve"> C.DC., </w:t>
            </w:r>
            <w:r w:rsidRPr="002D7F65">
              <w:rPr>
                <w:rFonts w:ascii="Times New Roman" w:eastAsia="Times New Roman" w:hAnsi="Times New Roman" w:cs="Times New Roman"/>
                <w:i/>
                <w:iCs/>
                <w:sz w:val="24"/>
                <w:szCs w:val="24"/>
                <w:lang w:val="ro-MD"/>
              </w:rPr>
              <w:t>Quercus agrifolia</w:t>
            </w:r>
            <w:r w:rsidRPr="002D7F65">
              <w:rPr>
                <w:rFonts w:ascii="Times New Roman" w:eastAsia="Times New Roman" w:hAnsi="Times New Roman" w:cs="Times New Roman"/>
                <w:sz w:val="24"/>
                <w:szCs w:val="24"/>
                <w:lang w:val="ro-MD"/>
              </w:rPr>
              <w:t xml:space="preserve"> Née, </w:t>
            </w:r>
            <w:r w:rsidRPr="002D7F65">
              <w:rPr>
                <w:rFonts w:ascii="Times New Roman" w:eastAsia="Times New Roman" w:hAnsi="Times New Roman" w:cs="Times New Roman"/>
                <w:i/>
                <w:iCs/>
                <w:sz w:val="24"/>
                <w:szCs w:val="24"/>
                <w:lang w:val="ro-MD"/>
              </w:rPr>
              <w:t>Quercus calliprinos</w:t>
            </w:r>
            <w:r w:rsidRPr="002D7F65">
              <w:rPr>
                <w:rFonts w:ascii="Times New Roman" w:eastAsia="Times New Roman" w:hAnsi="Times New Roman" w:cs="Times New Roman"/>
                <w:sz w:val="24"/>
                <w:szCs w:val="24"/>
                <w:lang w:val="ro-MD"/>
              </w:rPr>
              <w:t xml:space="preserve"> Webb., </w:t>
            </w:r>
            <w:r w:rsidRPr="002D7F65">
              <w:rPr>
                <w:rFonts w:ascii="Times New Roman" w:eastAsia="Times New Roman" w:hAnsi="Times New Roman" w:cs="Times New Roman"/>
                <w:i/>
                <w:iCs/>
                <w:sz w:val="24"/>
                <w:szCs w:val="24"/>
                <w:lang w:val="ro-MD"/>
              </w:rPr>
              <w:t>Quercus chrysolepis</w:t>
            </w:r>
            <w:r w:rsidRPr="002D7F65">
              <w:rPr>
                <w:rFonts w:ascii="Times New Roman" w:eastAsia="Times New Roman" w:hAnsi="Times New Roman" w:cs="Times New Roman"/>
                <w:sz w:val="24"/>
                <w:szCs w:val="24"/>
                <w:lang w:val="ro-MD"/>
              </w:rPr>
              <w:t xml:space="preserve"> Liebm, </w:t>
            </w:r>
            <w:r w:rsidRPr="002D7F65">
              <w:rPr>
                <w:rFonts w:ascii="Times New Roman" w:eastAsia="Times New Roman" w:hAnsi="Times New Roman" w:cs="Times New Roman"/>
                <w:i/>
                <w:iCs/>
                <w:sz w:val="24"/>
                <w:szCs w:val="24"/>
                <w:lang w:val="ro-MD"/>
              </w:rPr>
              <w:t>Quercus engelmannii</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lastRenderedPageBreak/>
              <w:t xml:space="preserve">Greene, </w:t>
            </w:r>
            <w:r w:rsidRPr="002D7F65">
              <w:rPr>
                <w:rFonts w:ascii="Times New Roman" w:eastAsia="Times New Roman" w:hAnsi="Times New Roman" w:cs="Times New Roman"/>
                <w:i/>
                <w:iCs/>
                <w:sz w:val="24"/>
                <w:szCs w:val="24"/>
                <w:lang w:val="ro-MD"/>
              </w:rPr>
              <w:t>Quercus ithaburensis</w:t>
            </w:r>
            <w:r w:rsidRPr="002D7F65">
              <w:rPr>
                <w:rFonts w:ascii="Times New Roman" w:eastAsia="Times New Roman" w:hAnsi="Times New Roman" w:cs="Times New Roman"/>
                <w:sz w:val="24"/>
                <w:szCs w:val="24"/>
                <w:lang w:val="ro-MD"/>
              </w:rPr>
              <w:t xml:space="preserve"> Dence., </w:t>
            </w:r>
            <w:r w:rsidRPr="002D7F65">
              <w:rPr>
                <w:rFonts w:ascii="Times New Roman" w:eastAsia="Times New Roman" w:hAnsi="Times New Roman" w:cs="Times New Roman"/>
                <w:i/>
                <w:iCs/>
                <w:sz w:val="24"/>
                <w:szCs w:val="24"/>
                <w:lang w:val="ro-MD"/>
              </w:rPr>
              <w:t>Quercus lobata</w:t>
            </w:r>
            <w:r w:rsidRPr="002D7F65">
              <w:rPr>
                <w:rFonts w:ascii="Times New Roman" w:eastAsia="Times New Roman" w:hAnsi="Times New Roman" w:cs="Times New Roman"/>
                <w:sz w:val="24"/>
                <w:szCs w:val="24"/>
                <w:lang w:val="ro-MD"/>
              </w:rPr>
              <w:t xml:space="preserve"> Née, </w:t>
            </w:r>
            <w:r w:rsidRPr="002D7F65">
              <w:rPr>
                <w:rFonts w:ascii="Times New Roman" w:eastAsia="Times New Roman" w:hAnsi="Times New Roman" w:cs="Times New Roman"/>
                <w:i/>
                <w:iCs/>
                <w:sz w:val="24"/>
                <w:szCs w:val="24"/>
                <w:lang w:val="ro-MD"/>
              </w:rPr>
              <w:t>Quercus palustris</w:t>
            </w:r>
            <w:r w:rsidRPr="002D7F65">
              <w:rPr>
                <w:rFonts w:ascii="Times New Roman" w:eastAsia="Times New Roman" w:hAnsi="Times New Roman" w:cs="Times New Roman"/>
                <w:sz w:val="24"/>
                <w:szCs w:val="24"/>
                <w:lang w:val="ro-MD"/>
              </w:rPr>
              <w:t xml:space="preserve"> Marshall, </w:t>
            </w:r>
            <w:r w:rsidRPr="002D7F65">
              <w:rPr>
                <w:rFonts w:ascii="Times New Roman" w:eastAsia="Times New Roman" w:hAnsi="Times New Roman" w:cs="Times New Roman"/>
                <w:i/>
                <w:iCs/>
                <w:sz w:val="24"/>
                <w:szCs w:val="24"/>
                <w:lang w:val="ro-MD"/>
              </w:rPr>
              <w:t>Quercus robur</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Quercus suber</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Ricinus communis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Salix alba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Salix babylonica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Salix gooddingii</w:t>
            </w:r>
            <w:r w:rsidRPr="002D7F65">
              <w:rPr>
                <w:rFonts w:ascii="Times New Roman" w:eastAsia="Times New Roman" w:hAnsi="Times New Roman" w:cs="Times New Roman"/>
                <w:sz w:val="24"/>
                <w:szCs w:val="24"/>
                <w:lang w:val="ro-MD"/>
              </w:rPr>
              <w:t xml:space="preserve"> C.R.Ball</w:t>
            </w:r>
            <w:r w:rsidRPr="002D7F65">
              <w:rPr>
                <w:rFonts w:ascii="Times New Roman" w:eastAsia="Times New Roman" w:hAnsi="Times New Roman" w:cs="Times New Roman"/>
                <w:i/>
                <w:iCs/>
                <w:sz w:val="24"/>
                <w:szCs w:val="24"/>
                <w:lang w:val="ro-MD"/>
              </w:rPr>
              <w:t>, Salix laevigata</w:t>
            </w:r>
            <w:r w:rsidRPr="002D7F65">
              <w:rPr>
                <w:rFonts w:ascii="Times New Roman" w:eastAsia="Times New Roman" w:hAnsi="Times New Roman" w:cs="Times New Roman"/>
                <w:sz w:val="24"/>
                <w:szCs w:val="24"/>
                <w:lang w:val="ro-MD"/>
              </w:rPr>
              <w:t xml:space="preserve"> Bebb, </w:t>
            </w:r>
            <w:r w:rsidRPr="002D7F65">
              <w:rPr>
                <w:rFonts w:ascii="Times New Roman" w:eastAsia="Times New Roman" w:hAnsi="Times New Roman" w:cs="Times New Roman"/>
                <w:i/>
                <w:iCs/>
                <w:sz w:val="24"/>
                <w:szCs w:val="24"/>
                <w:lang w:val="ro-MD"/>
              </w:rPr>
              <w:t>Salix mucronata</w:t>
            </w:r>
            <w:r w:rsidRPr="002D7F65">
              <w:rPr>
                <w:rFonts w:ascii="Times New Roman" w:eastAsia="Times New Roman" w:hAnsi="Times New Roman" w:cs="Times New Roman"/>
                <w:sz w:val="24"/>
                <w:szCs w:val="24"/>
                <w:lang w:val="ro-MD"/>
              </w:rPr>
              <w:t xml:space="preserve"> Thnb., </w:t>
            </w:r>
            <w:r w:rsidRPr="002D7F65">
              <w:rPr>
                <w:rFonts w:ascii="Times New Roman" w:eastAsia="Times New Roman" w:hAnsi="Times New Roman" w:cs="Times New Roman"/>
                <w:i/>
                <w:iCs/>
                <w:sz w:val="24"/>
                <w:szCs w:val="24"/>
                <w:lang w:val="ro-MD"/>
              </w:rPr>
              <w:t>Shorea robusta</w:t>
            </w:r>
            <w:r w:rsidRPr="002D7F65">
              <w:rPr>
                <w:rFonts w:ascii="Times New Roman" w:eastAsia="Times New Roman" w:hAnsi="Times New Roman" w:cs="Times New Roman"/>
                <w:sz w:val="24"/>
                <w:szCs w:val="24"/>
                <w:lang w:val="ro-MD"/>
              </w:rPr>
              <w:t xml:space="preserve"> C.F.Gaertn., </w:t>
            </w:r>
            <w:r w:rsidRPr="002D7F65">
              <w:rPr>
                <w:rFonts w:ascii="Times New Roman" w:eastAsia="Times New Roman" w:hAnsi="Times New Roman" w:cs="Times New Roman"/>
                <w:i/>
                <w:iCs/>
                <w:sz w:val="24"/>
                <w:szCs w:val="24"/>
                <w:lang w:val="ro-MD"/>
              </w:rPr>
              <w:t>Spathodea campanulata</w:t>
            </w:r>
            <w:r w:rsidRPr="002D7F65">
              <w:rPr>
                <w:rFonts w:ascii="Times New Roman" w:eastAsia="Times New Roman" w:hAnsi="Times New Roman" w:cs="Times New Roman"/>
                <w:sz w:val="24"/>
                <w:szCs w:val="24"/>
                <w:lang w:val="ro-MD"/>
              </w:rPr>
              <w:t xml:space="preserve"> P.Beauv., </w:t>
            </w:r>
            <w:r w:rsidRPr="002D7F65">
              <w:rPr>
                <w:rFonts w:ascii="Times New Roman" w:eastAsia="Times New Roman" w:hAnsi="Times New Roman" w:cs="Times New Roman"/>
                <w:i/>
                <w:iCs/>
                <w:sz w:val="24"/>
                <w:szCs w:val="24"/>
                <w:lang w:val="ro-MD"/>
              </w:rPr>
              <w:t>Spondias dulcis</w:t>
            </w:r>
            <w:r w:rsidRPr="002D7F65">
              <w:rPr>
                <w:rFonts w:ascii="Times New Roman" w:eastAsia="Times New Roman" w:hAnsi="Times New Roman" w:cs="Times New Roman"/>
                <w:sz w:val="24"/>
                <w:szCs w:val="24"/>
                <w:lang w:val="ro-MD"/>
              </w:rPr>
              <w:t xml:space="preserve"> Parkinson, </w:t>
            </w:r>
            <w:r w:rsidRPr="002D7F65">
              <w:rPr>
                <w:rFonts w:ascii="Times New Roman" w:eastAsia="Times New Roman" w:hAnsi="Times New Roman" w:cs="Times New Roman"/>
                <w:i/>
                <w:iCs/>
                <w:sz w:val="24"/>
                <w:szCs w:val="24"/>
                <w:lang w:val="ro-MD"/>
              </w:rPr>
              <w:t>Tamarix ramosissima</w:t>
            </w:r>
            <w:r w:rsidRPr="002D7F65">
              <w:rPr>
                <w:rFonts w:ascii="Times New Roman" w:eastAsia="Times New Roman" w:hAnsi="Times New Roman" w:cs="Times New Roman"/>
                <w:sz w:val="24"/>
                <w:szCs w:val="24"/>
                <w:lang w:val="ro-MD"/>
              </w:rPr>
              <w:t xml:space="preserve"> Kar. ex Boiss., </w:t>
            </w:r>
            <w:r w:rsidRPr="002D7F65">
              <w:rPr>
                <w:rFonts w:ascii="Times New Roman" w:eastAsia="Times New Roman" w:hAnsi="Times New Roman" w:cs="Times New Roman"/>
                <w:i/>
                <w:iCs/>
                <w:sz w:val="24"/>
                <w:szCs w:val="24"/>
                <w:lang w:val="ro-MD"/>
              </w:rPr>
              <w:t>Virgilia oroboides</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ferrugine</w:t>
            </w:r>
            <w:r w:rsidRPr="002D7F65">
              <w:rPr>
                <w:rFonts w:ascii="Times New Roman" w:eastAsia="Times New Roman" w:hAnsi="Times New Roman" w:cs="Times New Roman"/>
                <w:sz w:val="24"/>
                <w:szCs w:val="24"/>
                <w:lang w:val="ro-MD"/>
              </w:rPr>
              <w:t xml:space="preserve"> B.-E.van Wyk, </w:t>
            </w:r>
            <w:r w:rsidRPr="002D7F65">
              <w:rPr>
                <w:rFonts w:ascii="Times New Roman" w:eastAsia="Times New Roman" w:hAnsi="Times New Roman" w:cs="Times New Roman"/>
                <w:i/>
                <w:iCs/>
                <w:sz w:val="24"/>
                <w:szCs w:val="24"/>
                <w:lang w:val="ro-MD"/>
              </w:rPr>
              <w:t>Wisteria floribunda</w:t>
            </w:r>
            <w:r w:rsidRPr="002D7F65">
              <w:rPr>
                <w:rFonts w:ascii="Times New Roman" w:eastAsia="Times New Roman" w:hAnsi="Times New Roman" w:cs="Times New Roman"/>
                <w:sz w:val="24"/>
                <w:szCs w:val="24"/>
                <w:lang w:val="ro-MD"/>
              </w:rPr>
              <w:t xml:space="preserve"> (Willd.) DC. și </w:t>
            </w:r>
            <w:r w:rsidRPr="002D7F65">
              <w:rPr>
                <w:rFonts w:ascii="Times New Roman" w:eastAsia="Times New Roman" w:hAnsi="Times New Roman" w:cs="Times New Roman"/>
                <w:i/>
                <w:iCs/>
                <w:sz w:val="24"/>
                <w:szCs w:val="24"/>
                <w:lang w:val="ro-MD"/>
              </w:rPr>
              <w:t>Xylosma avilae</w:t>
            </w:r>
            <w:r w:rsidRPr="002D7F65">
              <w:rPr>
                <w:rFonts w:ascii="Times New Roman" w:eastAsia="Times New Roman" w:hAnsi="Times New Roman" w:cs="Times New Roman"/>
                <w:sz w:val="24"/>
                <w:szCs w:val="24"/>
                <w:lang w:val="ro-MD"/>
              </w:rPr>
              <w:t xml:space="preserve"> Sleumer, cu excepția plantelor în culturi de țesuturi, polenului și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au un diametru mai mic de 2 cm la baza tulpinii,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dintr-o țară recunoscută ca fiind indemnă de </w:t>
            </w:r>
            <w:r w:rsidRPr="002D7F65">
              <w:rPr>
                <w:rFonts w:ascii="Times New Roman" w:eastAsia="Times New Roman" w:hAnsi="Times New Roman" w:cs="Times New Roman"/>
                <w:i/>
                <w:iCs/>
                <w:sz w:val="24"/>
                <w:szCs w:val="24"/>
                <w:lang w:val="ro-MD"/>
              </w:rPr>
              <w:t>Euwallacea fornicatus sensu lato</w:t>
            </w:r>
            <w:r w:rsidRPr="002D7F65">
              <w:rPr>
                <w:rFonts w:ascii="Times New Roman" w:eastAsia="Times New Roman" w:hAnsi="Times New Roman" w:cs="Times New Roman"/>
                <w:sz w:val="24"/>
                <w:szCs w:val="24"/>
                <w:lang w:val="ro-MD"/>
              </w:rPr>
              <w:t xml:space="preserve"> în conformitate cu standardele internaționale relevante pentru măsuri fitosanitare,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provin dintr-o zonă considerată de către </w:t>
            </w:r>
            <w:r w:rsidR="0020708C" w:rsidRPr="002D7F65">
              <w:rPr>
                <w:rFonts w:ascii="Times New Roman" w:eastAsia="Times New Roman" w:hAnsi="Times New Roman" w:cs="Times New Roman"/>
                <w:sz w:val="24"/>
                <w:szCs w:val="24"/>
                <w:lang w:val="ro-MD"/>
              </w:rPr>
              <w:t>autoritatea compete</w:t>
            </w:r>
            <w:r w:rsidR="00983A48" w:rsidRPr="002D7F65">
              <w:rPr>
                <w:rFonts w:ascii="Times New Roman" w:eastAsia="Times New Roman" w:hAnsi="Times New Roman" w:cs="Times New Roman"/>
                <w:sz w:val="24"/>
                <w:szCs w:val="24"/>
                <w:lang w:val="ro-MD"/>
              </w:rPr>
              <w:t>ntă</w:t>
            </w:r>
            <w:r w:rsidRPr="002D7F65">
              <w:rPr>
                <w:rFonts w:ascii="Times New Roman" w:eastAsia="Times New Roman" w:hAnsi="Times New Roman" w:cs="Times New Roman"/>
                <w:sz w:val="24"/>
                <w:szCs w:val="24"/>
                <w:lang w:val="ro-MD"/>
              </w:rPr>
              <w:t xml:space="preserve"> din țara de origine ca fiind indemnă de </w:t>
            </w:r>
            <w:r w:rsidRPr="002D7F65">
              <w:rPr>
                <w:rFonts w:ascii="Times New Roman" w:eastAsia="Times New Roman" w:hAnsi="Times New Roman" w:cs="Times New Roman"/>
                <w:i/>
                <w:iCs/>
                <w:sz w:val="24"/>
                <w:szCs w:val="24"/>
                <w:lang w:val="ro-MD"/>
              </w:rPr>
              <w:t>Euwallacea fornicatus sensu lato</w:t>
            </w:r>
            <w:r w:rsidRPr="002D7F65">
              <w:rPr>
                <w:rFonts w:ascii="Times New Roman" w:eastAsia="Times New Roman" w:hAnsi="Times New Roman" w:cs="Times New Roman"/>
                <w:sz w:val="24"/>
                <w:szCs w:val="24"/>
                <w:lang w:val="ro-MD"/>
              </w:rPr>
              <w:t>, în conformitate cu standardele relevante internaționale pentru măsuri fitosanitare. Numele zonei se indică în certificatul fitosanitar,</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au fost cultivate: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într-un sit de producție cu izolare fizică împotriva introducerii </w:t>
            </w:r>
            <w:r w:rsidRPr="002D7F65">
              <w:rPr>
                <w:rFonts w:ascii="Times New Roman" w:eastAsia="Times New Roman" w:hAnsi="Times New Roman" w:cs="Times New Roman"/>
                <w:i/>
                <w:iCs/>
                <w:sz w:val="24"/>
                <w:szCs w:val="24"/>
                <w:lang w:val="ro-MD"/>
              </w:rPr>
              <w:t>Euwallacea fornicatus sensu lato</w:t>
            </w:r>
            <w:r w:rsidRPr="002D7F65">
              <w:rPr>
                <w:rFonts w:ascii="Times New Roman" w:eastAsia="Times New Roman" w:hAnsi="Times New Roman" w:cs="Times New Roman"/>
                <w:sz w:val="24"/>
                <w:szCs w:val="24"/>
                <w:lang w:val="ro-MD"/>
              </w:rPr>
              <w:t xml:space="preserve"> cel puțin timp de șase luni înainte de export, sit care este supus inspecțiilor oficiale în momente adecvate și care a fost declarat indemn de organismul dăunător, fapt confirmat cel puțin prin utilizarea unor capcane care sunt verificate cel puțin o dată la patru săptămâni, inclusiv imediat înainte de export,</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într-un sit de producție care a fost declarat indemn de </w:t>
            </w:r>
            <w:r w:rsidRPr="002D7F65">
              <w:rPr>
                <w:rFonts w:ascii="Times New Roman" w:eastAsia="Times New Roman" w:hAnsi="Times New Roman" w:cs="Times New Roman"/>
                <w:i/>
                <w:iCs/>
                <w:sz w:val="24"/>
                <w:szCs w:val="24"/>
                <w:lang w:val="ro-MD"/>
              </w:rPr>
              <w:t>Euwallacea fornicatus sensu lato</w:t>
            </w:r>
            <w:r w:rsidRPr="002D7F65">
              <w:rPr>
                <w:rFonts w:ascii="Times New Roman" w:eastAsia="Times New Roman" w:hAnsi="Times New Roman" w:cs="Times New Roman"/>
                <w:sz w:val="24"/>
                <w:szCs w:val="24"/>
                <w:lang w:val="ro-MD"/>
              </w:rPr>
              <w:t xml:space="preserve"> de la începutul ultimului ciclu complet de vegetație, </w:t>
            </w:r>
            <w:r w:rsidRPr="002D7F65">
              <w:rPr>
                <w:rFonts w:ascii="Times New Roman" w:eastAsia="Times New Roman" w:hAnsi="Times New Roman" w:cs="Times New Roman"/>
                <w:sz w:val="24"/>
                <w:szCs w:val="24"/>
                <w:lang w:val="ro-MD"/>
              </w:rPr>
              <w:lastRenderedPageBreak/>
              <w:t xml:space="preserve">confirmat cel puțin prin capcane, în timpul inspecțiilor oficiale efectuate cel puțin o dată la patru săptămâni; în cazul unei suspiciuni privind prezența organismului dăunător în situl de producție, s-au efectuat tratamente adecvate împotriva organismului dăunător, pentru a se garanta absența acestuia; s-a stabilit o zonă înconjurătoare de 1 km, care este monitorizată la momentul potrivit pentru depistarea </w:t>
            </w:r>
            <w:r w:rsidRPr="002D7F65">
              <w:rPr>
                <w:rFonts w:ascii="Times New Roman" w:eastAsia="Times New Roman" w:hAnsi="Times New Roman" w:cs="Times New Roman"/>
                <w:i/>
                <w:iCs/>
                <w:sz w:val="24"/>
                <w:szCs w:val="24"/>
                <w:lang w:val="ro-MD"/>
              </w:rPr>
              <w:t>Euwallacea fornicatus sensu lato</w:t>
            </w:r>
            <w:r w:rsidRPr="002D7F65">
              <w:rPr>
                <w:rFonts w:ascii="Times New Roman" w:eastAsia="Times New Roman" w:hAnsi="Times New Roman" w:cs="Times New Roman"/>
                <w:sz w:val="24"/>
                <w:szCs w:val="24"/>
                <w:lang w:val="ro-MD"/>
              </w:rPr>
              <w:t>, iar în cazul în care dăunătorul este găsit pe plante, plantele respective sunt îndepărtate și distruse imediat,</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imediat înainte de export, transporturile de plante au fost supuse unei inspecții oficiale pentru depistarea prezenței organismului dăunător, în special în tulpinile și în ramurile plantelor, inclusiv prin metoda distructivă. Mărimea probei inspectate trebuie să permită depistarea cel puțin a unui nivel de infestare de 1 % cu un nivel de încredere de 99 %.</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32.2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Artocarpus chaplasha</w:t>
            </w:r>
            <w:r w:rsidRPr="002D7F65">
              <w:rPr>
                <w:rFonts w:ascii="Times New Roman" w:eastAsia="Times New Roman" w:hAnsi="Times New Roman" w:cs="Times New Roman"/>
                <w:sz w:val="24"/>
                <w:szCs w:val="24"/>
                <w:lang w:val="ro-MD"/>
              </w:rPr>
              <w:t xml:space="preserve"> Roxb., </w:t>
            </w:r>
            <w:r w:rsidRPr="002D7F65">
              <w:rPr>
                <w:rFonts w:ascii="Times New Roman" w:eastAsia="Times New Roman" w:hAnsi="Times New Roman" w:cs="Times New Roman"/>
                <w:i/>
                <w:iCs/>
                <w:sz w:val="24"/>
                <w:szCs w:val="24"/>
                <w:lang w:val="ro-MD"/>
              </w:rPr>
              <w:t>Artocarpus heterophyllus</w:t>
            </w:r>
            <w:r w:rsidRPr="002D7F65">
              <w:rPr>
                <w:rFonts w:ascii="Times New Roman" w:eastAsia="Times New Roman" w:hAnsi="Times New Roman" w:cs="Times New Roman"/>
                <w:sz w:val="24"/>
                <w:szCs w:val="24"/>
                <w:lang w:val="ro-MD"/>
              </w:rPr>
              <w:t xml:space="preserve"> Lam., </w:t>
            </w:r>
            <w:r w:rsidRPr="002D7F65">
              <w:rPr>
                <w:rFonts w:ascii="Times New Roman" w:eastAsia="Times New Roman" w:hAnsi="Times New Roman" w:cs="Times New Roman"/>
                <w:i/>
                <w:iCs/>
                <w:sz w:val="24"/>
                <w:szCs w:val="24"/>
                <w:lang w:val="ro-MD"/>
              </w:rPr>
              <w:t>Artocarpus integer</w:t>
            </w:r>
            <w:r w:rsidRPr="002D7F65">
              <w:rPr>
                <w:rFonts w:ascii="Times New Roman" w:eastAsia="Times New Roman" w:hAnsi="Times New Roman" w:cs="Times New Roman"/>
                <w:sz w:val="24"/>
                <w:szCs w:val="24"/>
                <w:lang w:val="ro-MD"/>
              </w:rPr>
              <w:t xml:space="preserve"> (Thunb.) Merr., </w:t>
            </w:r>
            <w:r w:rsidRPr="002D7F65">
              <w:rPr>
                <w:rFonts w:ascii="Times New Roman" w:eastAsia="Times New Roman" w:hAnsi="Times New Roman" w:cs="Times New Roman"/>
                <w:i/>
                <w:iCs/>
                <w:sz w:val="24"/>
                <w:szCs w:val="24"/>
                <w:lang w:val="ro-MD"/>
              </w:rPr>
              <w:t>Alnus formosana</w:t>
            </w:r>
            <w:r w:rsidRPr="002D7F65">
              <w:rPr>
                <w:rFonts w:ascii="Times New Roman" w:eastAsia="Times New Roman" w:hAnsi="Times New Roman" w:cs="Times New Roman"/>
                <w:sz w:val="24"/>
                <w:szCs w:val="24"/>
                <w:lang w:val="ro-MD"/>
              </w:rPr>
              <w:t xml:space="preserve"> Makino, </w:t>
            </w:r>
            <w:r w:rsidRPr="002D7F65">
              <w:rPr>
                <w:rFonts w:ascii="Times New Roman" w:eastAsia="Times New Roman" w:hAnsi="Times New Roman" w:cs="Times New Roman"/>
                <w:i/>
                <w:iCs/>
                <w:sz w:val="24"/>
                <w:szCs w:val="24"/>
                <w:lang w:val="ro-MD"/>
              </w:rPr>
              <w:t>Bombax malabaricum</w:t>
            </w:r>
            <w:r w:rsidRPr="002D7F65">
              <w:rPr>
                <w:rFonts w:ascii="Times New Roman" w:eastAsia="Times New Roman" w:hAnsi="Times New Roman" w:cs="Times New Roman"/>
                <w:sz w:val="24"/>
                <w:szCs w:val="24"/>
                <w:lang w:val="ro-MD"/>
              </w:rPr>
              <w:t xml:space="preserve"> DC.,</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i/>
                <w:iCs/>
                <w:sz w:val="24"/>
                <w:szCs w:val="24"/>
                <w:lang w:val="ro-MD"/>
              </w:rPr>
              <w:t>Broussonetia papyrifera</w:t>
            </w:r>
            <w:r w:rsidRPr="002D7F65">
              <w:rPr>
                <w:rFonts w:ascii="Times New Roman" w:eastAsia="Times New Roman" w:hAnsi="Times New Roman" w:cs="Times New Roman"/>
                <w:sz w:val="24"/>
                <w:szCs w:val="24"/>
                <w:lang w:val="ro-MD"/>
              </w:rPr>
              <w:t xml:space="preserve"> (L.) Vent., </w:t>
            </w:r>
            <w:r w:rsidRPr="002D7F65">
              <w:rPr>
                <w:rFonts w:ascii="Times New Roman" w:eastAsia="Times New Roman" w:hAnsi="Times New Roman" w:cs="Times New Roman"/>
                <w:i/>
                <w:iCs/>
                <w:sz w:val="24"/>
                <w:szCs w:val="24"/>
                <w:lang w:val="ro-MD"/>
              </w:rPr>
              <w:t>Broussonetia kazinoki</w:t>
            </w:r>
            <w:r w:rsidRPr="002D7F65">
              <w:rPr>
                <w:rFonts w:ascii="Times New Roman" w:eastAsia="Times New Roman" w:hAnsi="Times New Roman" w:cs="Times New Roman"/>
                <w:sz w:val="24"/>
                <w:szCs w:val="24"/>
                <w:lang w:val="ro-MD"/>
              </w:rPr>
              <w:t xml:space="preserve"> Siebold, </w:t>
            </w:r>
            <w:r w:rsidRPr="002D7F65">
              <w:rPr>
                <w:rFonts w:ascii="Times New Roman" w:eastAsia="Times New Roman" w:hAnsi="Times New Roman" w:cs="Times New Roman"/>
                <w:i/>
                <w:iCs/>
                <w:sz w:val="24"/>
                <w:szCs w:val="24"/>
                <w:lang w:val="ro-MD"/>
              </w:rPr>
              <w:t>Cajanus cajan</w:t>
            </w:r>
            <w:r w:rsidRPr="002D7F65">
              <w:rPr>
                <w:rFonts w:ascii="Times New Roman" w:eastAsia="Times New Roman" w:hAnsi="Times New Roman" w:cs="Times New Roman"/>
                <w:sz w:val="24"/>
                <w:szCs w:val="24"/>
                <w:lang w:val="ro-MD"/>
              </w:rPr>
              <w:t xml:space="preserve"> (L.) Huth, </w:t>
            </w:r>
            <w:r w:rsidRPr="002D7F65">
              <w:rPr>
                <w:rFonts w:ascii="Times New Roman" w:eastAsia="Times New Roman" w:hAnsi="Times New Roman" w:cs="Times New Roman"/>
                <w:i/>
                <w:iCs/>
                <w:sz w:val="24"/>
                <w:szCs w:val="24"/>
                <w:lang w:val="ro-MD"/>
              </w:rPr>
              <w:t>Camellia oleifera</w:t>
            </w:r>
            <w:r w:rsidRPr="002D7F65">
              <w:rPr>
                <w:rFonts w:ascii="Times New Roman" w:eastAsia="Times New Roman" w:hAnsi="Times New Roman" w:cs="Times New Roman"/>
                <w:sz w:val="24"/>
                <w:szCs w:val="24"/>
                <w:lang w:val="ro-MD"/>
              </w:rPr>
              <w:t xml:space="preserve"> C.Abel, </w:t>
            </w:r>
            <w:r w:rsidRPr="002D7F65">
              <w:rPr>
                <w:rFonts w:ascii="Times New Roman" w:eastAsia="Times New Roman" w:hAnsi="Times New Roman" w:cs="Times New Roman"/>
                <w:i/>
                <w:iCs/>
                <w:sz w:val="24"/>
                <w:szCs w:val="24"/>
                <w:lang w:val="ro-MD"/>
              </w:rPr>
              <w:t>Castanea</w:t>
            </w:r>
            <w:r w:rsidRPr="002D7F65">
              <w:rPr>
                <w:rFonts w:ascii="Times New Roman" w:eastAsia="Times New Roman" w:hAnsi="Times New Roman" w:cs="Times New Roman"/>
                <w:sz w:val="24"/>
                <w:szCs w:val="24"/>
                <w:lang w:val="ro-MD"/>
              </w:rPr>
              <w:t xml:space="preserve"> Mill.,</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i/>
                <w:iCs/>
                <w:sz w:val="24"/>
                <w:szCs w:val="24"/>
                <w:lang w:val="ro-MD"/>
              </w:rPr>
              <w:t>Celtis sinensis</w:t>
            </w:r>
            <w:r w:rsidRPr="002D7F65">
              <w:rPr>
                <w:rFonts w:ascii="Times New Roman" w:eastAsia="Times New Roman" w:hAnsi="Times New Roman" w:cs="Times New Roman"/>
                <w:sz w:val="24"/>
                <w:szCs w:val="24"/>
                <w:lang w:val="ro-MD"/>
              </w:rPr>
              <w:t xml:space="preserve"> Pers., </w:t>
            </w:r>
            <w:r w:rsidRPr="002D7F65">
              <w:rPr>
                <w:rFonts w:ascii="Times New Roman" w:eastAsia="Times New Roman" w:hAnsi="Times New Roman" w:cs="Times New Roman"/>
                <w:i/>
                <w:iCs/>
                <w:sz w:val="24"/>
                <w:szCs w:val="24"/>
                <w:lang w:val="ro-MD"/>
              </w:rPr>
              <w:t>Cinnamomum camphora</w:t>
            </w:r>
            <w:r w:rsidRPr="002D7F65">
              <w:rPr>
                <w:rFonts w:ascii="Times New Roman" w:eastAsia="Times New Roman" w:hAnsi="Times New Roman" w:cs="Times New Roman"/>
                <w:sz w:val="24"/>
                <w:szCs w:val="24"/>
                <w:lang w:val="ro-MD"/>
              </w:rPr>
              <w:t xml:space="preserve"> (L.) J.Presl,</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i/>
                <w:iCs/>
                <w:sz w:val="24"/>
                <w:szCs w:val="24"/>
                <w:lang w:val="ro-MD"/>
              </w:rPr>
              <w:t>Cunninghamia lanceolata</w:t>
            </w:r>
            <w:r w:rsidRPr="002D7F65">
              <w:rPr>
                <w:rFonts w:ascii="Times New Roman" w:eastAsia="Times New Roman" w:hAnsi="Times New Roman" w:cs="Times New Roman"/>
                <w:sz w:val="24"/>
                <w:szCs w:val="24"/>
                <w:lang w:val="ro-MD"/>
              </w:rPr>
              <w:t xml:space="preserve"> (Lamb.) Hook., </w:t>
            </w:r>
            <w:r w:rsidRPr="002D7F65">
              <w:rPr>
                <w:rFonts w:ascii="Times New Roman" w:eastAsia="Times New Roman" w:hAnsi="Times New Roman" w:cs="Times New Roman"/>
                <w:i/>
                <w:iCs/>
                <w:sz w:val="24"/>
                <w:szCs w:val="24"/>
                <w:lang w:val="ro-MD"/>
              </w:rPr>
              <w:t>Dalbergia</w:t>
            </w:r>
            <w:r w:rsidRPr="002D7F65">
              <w:rPr>
                <w:rFonts w:ascii="Times New Roman" w:eastAsia="Times New Roman" w:hAnsi="Times New Roman" w:cs="Times New Roman"/>
                <w:sz w:val="24"/>
                <w:szCs w:val="24"/>
                <w:lang w:val="ro-MD"/>
              </w:rPr>
              <w:t xml:space="preserve"> L.f., </w:t>
            </w:r>
            <w:r w:rsidRPr="002D7F65">
              <w:rPr>
                <w:rFonts w:ascii="Times New Roman" w:eastAsia="Times New Roman" w:hAnsi="Times New Roman" w:cs="Times New Roman"/>
                <w:i/>
                <w:iCs/>
                <w:sz w:val="24"/>
                <w:szCs w:val="24"/>
                <w:lang w:val="ro-MD"/>
              </w:rPr>
              <w:t>Eriobotrya japonica</w:t>
            </w:r>
            <w:r w:rsidRPr="002D7F65">
              <w:rPr>
                <w:rFonts w:ascii="Times New Roman" w:eastAsia="Times New Roman" w:hAnsi="Times New Roman" w:cs="Times New Roman"/>
                <w:sz w:val="24"/>
                <w:szCs w:val="24"/>
                <w:lang w:val="ro-MD"/>
              </w:rPr>
              <w:t xml:space="preserve"> (Thunb.) Lindl., </w:t>
            </w:r>
            <w:r w:rsidRPr="002D7F65">
              <w:rPr>
                <w:rFonts w:ascii="Times New Roman" w:eastAsia="Times New Roman" w:hAnsi="Times New Roman" w:cs="Times New Roman"/>
                <w:i/>
                <w:iCs/>
                <w:sz w:val="24"/>
                <w:szCs w:val="24"/>
                <w:lang w:val="ro-MD"/>
              </w:rPr>
              <w:t>Ficus carica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Ficus hispida</w:t>
            </w:r>
            <w:r w:rsidRPr="002D7F65">
              <w:rPr>
                <w:rFonts w:ascii="Times New Roman" w:eastAsia="Times New Roman" w:hAnsi="Times New Roman" w:cs="Times New Roman"/>
                <w:sz w:val="24"/>
                <w:szCs w:val="24"/>
                <w:lang w:val="ro-MD"/>
              </w:rPr>
              <w:t xml:space="preserve"> L.f., </w:t>
            </w:r>
            <w:r w:rsidRPr="002D7F65">
              <w:rPr>
                <w:rFonts w:ascii="Times New Roman" w:eastAsia="Times New Roman" w:hAnsi="Times New Roman" w:cs="Times New Roman"/>
                <w:i/>
                <w:iCs/>
                <w:sz w:val="24"/>
                <w:szCs w:val="24"/>
                <w:lang w:val="ro-MD"/>
              </w:rPr>
              <w:t>Ficus infectoria</w:t>
            </w:r>
            <w:r w:rsidRPr="002D7F65">
              <w:rPr>
                <w:rFonts w:ascii="Times New Roman" w:eastAsia="Times New Roman" w:hAnsi="Times New Roman" w:cs="Times New Roman"/>
                <w:sz w:val="24"/>
                <w:szCs w:val="24"/>
                <w:lang w:val="ro-MD"/>
              </w:rPr>
              <w:t xml:space="preserve"> Willd., </w:t>
            </w:r>
            <w:r w:rsidRPr="002D7F65">
              <w:rPr>
                <w:rFonts w:ascii="Times New Roman" w:eastAsia="Times New Roman" w:hAnsi="Times New Roman" w:cs="Times New Roman"/>
                <w:i/>
                <w:iCs/>
                <w:sz w:val="24"/>
                <w:szCs w:val="24"/>
                <w:lang w:val="ro-MD"/>
              </w:rPr>
              <w:t>Ficus retusa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Juglans regia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 xml:space="preserve">Maclura </w:t>
            </w:r>
            <w:r w:rsidRPr="002D7F65">
              <w:rPr>
                <w:rFonts w:ascii="Times New Roman" w:eastAsia="Times New Roman" w:hAnsi="Times New Roman" w:cs="Times New Roman"/>
                <w:i/>
                <w:iCs/>
                <w:sz w:val="24"/>
                <w:szCs w:val="24"/>
                <w:lang w:val="ro-MD"/>
              </w:rPr>
              <w:lastRenderedPageBreak/>
              <w:t>tricuspidata</w:t>
            </w:r>
            <w:r w:rsidRPr="002D7F65">
              <w:rPr>
                <w:rFonts w:ascii="Times New Roman" w:eastAsia="Times New Roman" w:hAnsi="Times New Roman" w:cs="Times New Roman"/>
                <w:sz w:val="24"/>
                <w:szCs w:val="24"/>
                <w:lang w:val="ro-MD"/>
              </w:rPr>
              <w:t xml:space="preserve"> Carrière, </w:t>
            </w:r>
            <w:r w:rsidRPr="002D7F65">
              <w:rPr>
                <w:rFonts w:ascii="Times New Roman" w:eastAsia="Times New Roman" w:hAnsi="Times New Roman" w:cs="Times New Roman"/>
                <w:i/>
                <w:iCs/>
                <w:sz w:val="24"/>
                <w:szCs w:val="24"/>
                <w:lang w:val="ro-MD"/>
              </w:rPr>
              <w:t>Melia azedarach</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Morus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Populus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Robinia pseudoacacia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Salix</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Sapium sebiferum</w:t>
            </w:r>
            <w:r w:rsidRPr="002D7F65">
              <w:rPr>
                <w:rFonts w:ascii="Times New Roman" w:eastAsia="Times New Roman" w:hAnsi="Times New Roman" w:cs="Times New Roman"/>
                <w:sz w:val="24"/>
                <w:szCs w:val="24"/>
                <w:lang w:val="ro-MD"/>
              </w:rPr>
              <w:t xml:space="preserve"> (L.) Roxb., </w:t>
            </w:r>
            <w:r w:rsidRPr="002D7F65">
              <w:rPr>
                <w:rFonts w:ascii="Times New Roman" w:eastAsia="Times New Roman" w:hAnsi="Times New Roman" w:cs="Times New Roman"/>
                <w:i/>
                <w:iCs/>
                <w:sz w:val="24"/>
                <w:szCs w:val="24"/>
                <w:lang w:val="ro-MD"/>
              </w:rPr>
              <w:t>Schima superba</w:t>
            </w:r>
            <w:r w:rsidRPr="002D7F65">
              <w:rPr>
                <w:rFonts w:ascii="Times New Roman" w:eastAsia="Times New Roman" w:hAnsi="Times New Roman" w:cs="Times New Roman"/>
                <w:sz w:val="24"/>
                <w:szCs w:val="24"/>
                <w:lang w:val="ro-MD"/>
              </w:rPr>
              <w:t xml:space="preserve"> Gardner &amp; Champ., </w:t>
            </w:r>
            <w:r w:rsidRPr="002D7F65">
              <w:rPr>
                <w:rFonts w:ascii="Times New Roman" w:eastAsia="Times New Roman" w:hAnsi="Times New Roman" w:cs="Times New Roman"/>
                <w:i/>
                <w:iCs/>
                <w:sz w:val="24"/>
                <w:szCs w:val="24"/>
                <w:lang w:val="ro-MD"/>
              </w:rPr>
              <w:t>Sophora japonica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Trema amboinense</w:t>
            </w:r>
            <w:r w:rsidRPr="002D7F65">
              <w:rPr>
                <w:rFonts w:ascii="Times New Roman" w:eastAsia="Times New Roman" w:hAnsi="Times New Roman" w:cs="Times New Roman"/>
                <w:sz w:val="24"/>
                <w:szCs w:val="24"/>
                <w:lang w:val="ro-MD"/>
              </w:rPr>
              <w:t xml:space="preserve"> (Willd.) Blume, </w:t>
            </w:r>
            <w:r w:rsidRPr="002D7F65">
              <w:rPr>
                <w:rFonts w:ascii="Times New Roman" w:eastAsia="Times New Roman" w:hAnsi="Times New Roman" w:cs="Times New Roman"/>
                <w:i/>
                <w:iCs/>
                <w:sz w:val="24"/>
                <w:szCs w:val="24"/>
                <w:lang w:val="ro-MD"/>
              </w:rPr>
              <w:t>Trema orientale</w:t>
            </w:r>
            <w:r w:rsidRPr="002D7F65">
              <w:rPr>
                <w:rFonts w:ascii="Times New Roman" w:eastAsia="Times New Roman" w:hAnsi="Times New Roman" w:cs="Times New Roman"/>
                <w:sz w:val="24"/>
                <w:szCs w:val="24"/>
                <w:lang w:val="ro-MD"/>
              </w:rPr>
              <w:t xml:space="preserve"> (L.) Blume, </w:t>
            </w:r>
            <w:r w:rsidRPr="002D7F65">
              <w:rPr>
                <w:rFonts w:ascii="Times New Roman" w:eastAsia="Times New Roman" w:hAnsi="Times New Roman" w:cs="Times New Roman"/>
                <w:i/>
                <w:iCs/>
                <w:sz w:val="24"/>
                <w:szCs w:val="24"/>
                <w:lang w:val="ro-MD"/>
              </w:rPr>
              <w:t>Ulmus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Vernicia fordii</w:t>
            </w:r>
            <w:r w:rsidRPr="002D7F65">
              <w:rPr>
                <w:rFonts w:ascii="Times New Roman" w:eastAsia="Times New Roman" w:hAnsi="Times New Roman" w:cs="Times New Roman"/>
                <w:sz w:val="24"/>
                <w:szCs w:val="24"/>
                <w:lang w:val="ro-MD"/>
              </w:rPr>
              <w:t xml:space="preserve"> (Hemsl.) Airy Shaw și </w:t>
            </w:r>
            <w:r w:rsidRPr="002D7F65">
              <w:rPr>
                <w:rFonts w:ascii="Times New Roman" w:eastAsia="Times New Roman" w:hAnsi="Times New Roman" w:cs="Times New Roman"/>
                <w:i/>
                <w:iCs/>
                <w:sz w:val="24"/>
                <w:szCs w:val="24"/>
                <w:lang w:val="ro-MD"/>
              </w:rPr>
              <w:t>Xylosma</w:t>
            </w:r>
            <w:r w:rsidRPr="002D7F65">
              <w:rPr>
                <w:rFonts w:ascii="Times New Roman" w:eastAsia="Times New Roman" w:hAnsi="Times New Roman" w:cs="Times New Roman"/>
                <w:sz w:val="24"/>
                <w:szCs w:val="24"/>
                <w:lang w:val="ro-MD"/>
              </w:rPr>
              <w:t xml:space="preserve"> G.Forst., cu excepția plantelor în culturi de țesuturi, polenului și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Afganistan, Bahrain, Bangladesh, Bhutan, Brunei Darussalam, Cambodgia, China, India, Indonezia, Iran, Irak, Japonia, Iordania, Kazahstan, Kuweit, Kârgâzstan, Laos, Liban, Malaysia, Maldive, Mongolia, Myanmar, Nepal, Coreea de Nord, Oman, Pakistan, Filipine, Qatar, Rusia (doar următoarele părți: Districtul Federal Orientul Îndepărtat (Dalnevostochny federalny okrug), Districtul Federal Siberian (Sibirsky federalny okrug) și Districtul Federal </w:t>
            </w:r>
            <w:r w:rsidRPr="002D7F65">
              <w:rPr>
                <w:rFonts w:ascii="Times New Roman" w:eastAsia="Times New Roman" w:hAnsi="Times New Roman" w:cs="Times New Roman"/>
                <w:sz w:val="24"/>
                <w:szCs w:val="24"/>
                <w:lang w:val="ro-MD"/>
              </w:rPr>
              <w:lastRenderedPageBreak/>
              <w:t>Ural (Uralsky federalny okrug), Singapore, Coreea de Sud, Sri Lanka, Siria, Tadjikistan, Thailanda, Timor-Leste, Turkmenistan, Emiratele Arabe Unite, Uzbekistan, Vietnam și Yemen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O declarație oficială care atestă că plantele: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au un diametru mai mic de 1 cm la baza tulpinii,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dintr-o țară recunoscută ca fiind indemnă de </w:t>
            </w:r>
            <w:r w:rsidRPr="002D7F65">
              <w:rPr>
                <w:rFonts w:ascii="Times New Roman" w:eastAsia="Times New Roman" w:hAnsi="Times New Roman" w:cs="Times New Roman"/>
                <w:i/>
                <w:iCs/>
                <w:sz w:val="24"/>
                <w:szCs w:val="24"/>
                <w:lang w:val="ro-MD"/>
              </w:rPr>
              <w:t>Apriona germari</w:t>
            </w:r>
            <w:r w:rsidRPr="002D7F65">
              <w:rPr>
                <w:rFonts w:ascii="Times New Roman" w:eastAsia="Times New Roman" w:hAnsi="Times New Roman" w:cs="Times New Roman"/>
                <w:sz w:val="24"/>
                <w:szCs w:val="24"/>
                <w:lang w:val="ro-MD"/>
              </w:rPr>
              <w:t xml:space="preserve"> (Hope) în conformitate cu standardele internaționale relevante pentru măsuri fitosanitare,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au fost cultivate pe parcursul întregii lor vieți într-o zonă indemnă de </w:t>
            </w:r>
            <w:r w:rsidRPr="002D7F65">
              <w:rPr>
                <w:rFonts w:ascii="Times New Roman" w:eastAsia="Times New Roman" w:hAnsi="Times New Roman" w:cs="Times New Roman"/>
                <w:i/>
                <w:iCs/>
                <w:sz w:val="24"/>
                <w:szCs w:val="24"/>
                <w:lang w:val="ro-MD"/>
              </w:rPr>
              <w:t>Apriona germari</w:t>
            </w:r>
            <w:r w:rsidRPr="002D7F65">
              <w:rPr>
                <w:rFonts w:ascii="Times New Roman" w:eastAsia="Times New Roman" w:hAnsi="Times New Roman" w:cs="Times New Roman"/>
                <w:sz w:val="24"/>
                <w:szCs w:val="24"/>
                <w:lang w:val="ro-MD"/>
              </w:rPr>
              <w:t xml:space="preserve"> (Hope), stabilită de către </w:t>
            </w:r>
            <w:r w:rsidR="00983A48"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de origine, în conformitate cu normele internaționale pentru măsuri fitosanitare relevante. Numele zonei este indicat în certificatul fitosanitar,</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au fost cultivate pe parcursul întregii lor vieți sau pe parcursul unei perioade de cel puțin doi ani </w:t>
            </w:r>
            <w:r w:rsidRPr="002D7F65">
              <w:rPr>
                <w:rFonts w:ascii="Times New Roman" w:eastAsia="Times New Roman" w:hAnsi="Times New Roman" w:cs="Times New Roman"/>
                <w:sz w:val="24"/>
                <w:szCs w:val="24"/>
                <w:lang w:val="ro-MD"/>
              </w:rPr>
              <w:lastRenderedPageBreak/>
              <w:t xml:space="preserve">înainte de export într-un loc de producție stabilit de </w:t>
            </w:r>
            <w:r w:rsidR="00983A48"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 de </w:t>
            </w:r>
            <w:r w:rsidRPr="002D7F65">
              <w:rPr>
                <w:rFonts w:ascii="Times New Roman" w:eastAsia="Times New Roman" w:hAnsi="Times New Roman" w:cs="Times New Roman"/>
                <w:i/>
                <w:iCs/>
                <w:sz w:val="24"/>
                <w:szCs w:val="24"/>
                <w:lang w:val="ro-MD"/>
              </w:rPr>
              <w:t>Apriona germari</w:t>
            </w:r>
            <w:r w:rsidRPr="002D7F65">
              <w:rPr>
                <w:rFonts w:ascii="Times New Roman" w:eastAsia="Times New Roman" w:hAnsi="Times New Roman" w:cs="Times New Roman"/>
                <w:sz w:val="24"/>
                <w:szCs w:val="24"/>
                <w:lang w:val="ro-MD"/>
              </w:rPr>
              <w:t xml:space="preserve"> (Hope) în conformitate cu standardele internaționale relevante pentru măsuri fitosanitare,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care a făcut obiectul a două inspecții oficiale anuale pentru depistarea semnelor de </w:t>
            </w:r>
            <w:r w:rsidRPr="002D7F65">
              <w:rPr>
                <w:rFonts w:ascii="Times New Roman" w:eastAsia="Times New Roman" w:hAnsi="Times New Roman" w:cs="Times New Roman"/>
                <w:i/>
                <w:iCs/>
                <w:sz w:val="24"/>
                <w:szCs w:val="24"/>
                <w:lang w:val="ro-MD"/>
              </w:rPr>
              <w:t>Apriona germari</w:t>
            </w:r>
            <w:r w:rsidRPr="002D7F65">
              <w:rPr>
                <w:rFonts w:ascii="Times New Roman" w:eastAsia="Times New Roman" w:hAnsi="Times New Roman" w:cs="Times New Roman"/>
                <w:sz w:val="24"/>
                <w:szCs w:val="24"/>
                <w:lang w:val="ro-MD"/>
              </w:rPr>
              <w:t xml:space="preserve"> (Hope) efectuate la momentul potrivit și în care nu s-au depistat urme ale organismului dăunător,</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în care se aplică tratamente preventive adecvate și care este înconjurat de o zonă tampon cu o lățime de cel puțin 2 000 m în care absența </w:t>
            </w:r>
            <w:r w:rsidRPr="002D7F65">
              <w:rPr>
                <w:rFonts w:ascii="Times New Roman" w:eastAsia="Times New Roman" w:hAnsi="Times New Roman" w:cs="Times New Roman"/>
                <w:i/>
                <w:iCs/>
                <w:sz w:val="24"/>
                <w:szCs w:val="24"/>
                <w:lang w:val="ro-MD"/>
              </w:rPr>
              <w:t>Apriona germari</w:t>
            </w:r>
            <w:r w:rsidRPr="002D7F65">
              <w:rPr>
                <w:rFonts w:ascii="Times New Roman" w:eastAsia="Times New Roman" w:hAnsi="Times New Roman" w:cs="Times New Roman"/>
                <w:sz w:val="24"/>
                <w:szCs w:val="24"/>
                <w:lang w:val="ro-MD"/>
              </w:rPr>
              <w:t xml:space="preserve"> (Hope) a fost confirmată prin anchete oficiale efectuate anual, la momente potrivite,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(iii) imediat înainte de export au fost supuse unei inspecții pentru depistarea prezenței </w:t>
            </w:r>
            <w:r w:rsidRPr="002D7F65">
              <w:rPr>
                <w:rFonts w:ascii="Times New Roman" w:eastAsia="Times New Roman" w:hAnsi="Times New Roman" w:cs="Times New Roman"/>
                <w:i/>
                <w:iCs/>
                <w:sz w:val="24"/>
                <w:szCs w:val="24"/>
                <w:lang w:val="ro-MD"/>
              </w:rPr>
              <w:t>Apriona germari</w:t>
            </w:r>
            <w:r w:rsidRPr="002D7F65">
              <w:rPr>
                <w:rFonts w:ascii="Times New Roman" w:eastAsia="Times New Roman" w:hAnsi="Times New Roman" w:cs="Times New Roman"/>
                <w:sz w:val="24"/>
                <w:szCs w:val="24"/>
                <w:lang w:val="ro-MD"/>
              </w:rPr>
              <w:t xml:space="preserve"> (Hope), în special în tulpinile plantelor; atunci când este cazul, testările includ eșantionări distructive,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e) au fost cultivate pe parcursul întregii lor vieți sau pe parcursul unei perioade de cel puțin doi ani înainte de export într-un sit de producție cu izolare fizică împotriva introducerii </w:t>
            </w:r>
            <w:r w:rsidRPr="002D7F65">
              <w:rPr>
                <w:rFonts w:ascii="Times New Roman" w:eastAsia="Times New Roman" w:hAnsi="Times New Roman" w:cs="Times New Roman"/>
                <w:i/>
                <w:iCs/>
                <w:sz w:val="24"/>
                <w:szCs w:val="24"/>
                <w:lang w:val="ro-MD"/>
              </w:rPr>
              <w:t>Apriona germari</w:t>
            </w:r>
            <w:r w:rsidRPr="002D7F65">
              <w:rPr>
                <w:rFonts w:ascii="Times New Roman" w:eastAsia="Times New Roman" w:hAnsi="Times New Roman" w:cs="Times New Roman"/>
                <w:sz w:val="24"/>
                <w:szCs w:val="24"/>
                <w:lang w:val="ro-MD"/>
              </w:rPr>
              <w:t xml:space="preserve"> (Hope)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imediat înainte de export au fost supuse unei inspecții pentru depistarea prezenței </w:t>
            </w:r>
            <w:r w:rsidRPr="002D7F65">
              <w:rPr>
                <w:rFonts w:ascii="Times New Roman" w:eastAsia="Times New Roman" w:hAnsi="Times New Roman" w:cs="Times New Roman"/>
                <w:i/>
                <w:iCs/>
                <w:sz w:val="24"/>
                <w:szCs w:val="24"/>
                <w:lang w:val="ro-MD"/>
              </w:rPr>
              <w:t>Apriona germari</w:t>
            </w:r>
            <w:r w:rsidRPr="002D7F65">
              <w:rPr>
                <w:rFonts w:ascii="Times New Roman" w:eastAsia="Times New Roman" w:hAnsi="Times New Roman" w:cs="Times New Roman"/>
                <w:sz w:val="24"/>
                <w:szCs w:val="24"/>
                <w:lang w:val="ro-MD"/>
              </w:rPr>
              <w:t xml:space="preserve"> (Hope), în special în tulpinile plantei; atunci când este cazul, testările trebuie să includă eșantionări distructive.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32.3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Caesalpinia japonica</w:t>
            </w:r>
            <w:r w:rsidRPr="002D7F65">
              <w:rPr>
                <w:rFonts w:ascii="Times New Roman" w:eastAsia="Times New Roman" w:hAnsi="Times New Roman" w:cs="Times New Roman"/>
                <w:sz w:val="24"/>
                <w:szCs w:val="24"/>
                <w:lang w:val="ro-MD"/>
              </w:rPr>
              <w:t xml:space="preserve"> Siebold &amp; Zucc., </w:t>
            </w:r>
            <w:r w:rsidRPr="002D7F65">
              <w:rPr>
                <w:rFonts w:ascii="Times New Roman" w:eastAsia="Times New Roman" w:hAnsi="Times New Roman" w:cs="Times New Roman"/>
                <w:i/>
                <w:iCs/>
                <w:sz w:val="24"/>
                <w:szCs w:val="24"/>
                <w:lang w:val="ro-MD"/>
              </w:rPr>
              <w:t>Camellia sinensis</w:t>
            </w:r>
            <w:r w:rsidRPr="002D7F65">
              <w:rPr>
                <w:rFonts w:ascii="Times New Roman" w:eastAsia="Times New Roman" w:hAnsi="Times New Roman" w:cs="Times New Roman"/>
                <w:sz w:val="24"/>
                <w:szCs w:val="24"/>
                <w:lang w:val="ro-MD"/>
              </w:rPr>
              <w:t xml:space="preserve"> (L.) Kuntze, </w:t>
            </w:r>
            <w:r w:rsidRPr="002D7F65">
              <w:rPr>
                <w:rFonts w:ascii="Times New Roman" w:eastAsia="Times New Roman" w:hAnsi="Times New Roman" w:cs="Times New Roman"/>
                <w:i/>
                <w:iCs/>
                <w:sz w:val="24"/>
                <w:szCs w:val="24"/>
                <w:lang w:val="ro-MD"/>
              </w:rPr>
              <w:t>Celtis sinensis</w:t>
            </w:r>
            <w:r w:rsidRPr="002D7F65">
              <w:rPr>
                <w:rFonts w:ascii="Times New Roman" w:eastAsia="Times New Roman" w:hAnsi="Times New Roman" w:cs="Times New Roman"/>
                <w:sz w:val="24"/>
                <w:szCs w:val="24"/>
                <w:lang w:val="ro-MD"/>
              </w:rPr>
              <w:t xml:space="preserve"> Pers., </w:t>
            </w:r>
            <w:r w:rsidRPr="002D7F65">
              <w:rPr>
                <w:rFonts w:ascii="Times New Roman" w:eastAsia="Times New Roman" w:hAnsi="Times New Roman" w:cs="Times New Roman"/>
                <w:i/>
                <w:iCs/>
                <w:sz w:val="24"/>
                <w:szCs w:val="24"/>
                <w:lang w:val="ro-MD"/>
              </w:rPr>
              <w:t>Cercis chinensis</w:t>
            </w:r>
            <w:r w:rsidRPr="002D7F65">
              <w:rPr>
                <w:rFonts w:ascii="Times New Roman" w:eastAsia="Times New Roman" w:hAnsi="Times New Roman" w:cs="Times New Roman"/>
                <w:sz w:val="24"/>
                <w:szCs w:val="24"/>
                <w:lang w:val="ro-MD"/>
              </w:rPr>
              <w:t xml:space="preserve"> Bunge, </w:t>
            </w:r>
            <w:r w:rsidRPr="002D7F65">
              <w:rPr>
                <w:rFonts w:ascii="Times New Roman" w:eastAsia="Times New Roman" w:hAnsi="Times New Roman" w:cs="Times New Roman"/>
                <w:i/>
                <w:iCs/>
                <w:sz w:val="24"/>
                <w:szCs w:val="24"/>
                <w:lang w:val="ro-MD"/>
              </w:rPr>
              <w:t>Chaenomeles sinensis</w:t>
            </w:r>
            <w:r w:rsidRPr="002D7F65">
              <w:rPr>
                <w:rFonts w:ascii="Times New Roman" w:eastAsia="Times New Roman" w:hAnsi="Times New Roman" w:cs="Times New Roman"/>
                <w:sz w:val="24"/>
                <w:szCs w:val="24"/>
                <w:lang w:val="ro-MD"/>
              </w:rPr>
              <w:t xml:space="preserve"> (Thouin) Koehne, </w:t>
            </w:r>
            <w:r w:rsidRPr="002D7F65">
              <w:rPr>
                <w:rFonts w:ascii="Times New Roman" w:eastAsia="Times New Roman" w:hAnsi="Times New Roman" w:cs="Times New Roman"/>
                <w:i/>
                <w:iCs/>
                <w:sz w:val="24"/>
                <w:szCs w:val="24"/>
                <w:lang w:val="ro-MD"/>
              </w:rPr>
              <w:t>Cinnamomum camphora</w:t>
            </w:r>
            <w:r w:rsidRPr="002D7F65">
              <w:rPr>
                <w:rFonts w:ascii="Times New Roman" w:eastAsia="Times New Roman" w:hAnsi="Times New Roman" w:cs="Times New Roman"/>
                <w:sz w:val="24"/>
                <w:szCs w:val="24"/>
                <w:lang w:val="ro-MD"/>
              </w:rPr>
              <w:t xml:space="preserve"> (L.) J.Presl, </w:t>
            </w:r>
            <w:r w:rsidRPr="002D7F65">
              <w:rPr>
                <w:rFonts w:ascii="Times New Roman" w:eastAsia="Times New Roman" w:hAnsi="Times New Roman" w:cs="Times New Roman"/>
                <w:i/>
                <w:iCs/>
                <w:sz w:val="24"/>
                <w:szCs w:val="24"/>
                <w:lang w:val="ro-MD"/>
              </w:rPr>
              <w:t>Cornus kousa</w:t>
            </w:r>
            <w:r w:rsidRPr="002D7F65">
              <w:rPr>
                <w:rFonts w:ascii="Times New Roman" w:eastAsia="Times New Roman" w:hAnsi="Times New Roman" w:cs="Times New Roman"/>
                <w:sz w:val="24"/>
                <w:szCs w:val="24"/>
                <w:lang w:val="ro-MD"/>
              </w:rPr>
              <w:t xml:space="preserve"> Bürger ex Hanse, </w:t>
            </w:r>
            <w:r w:rsidRPr="002D7F65">
              <w:rPr>
                <w:rFonts w:ascii="Times New Roman" w:eastAsia="Times New Roman" w:hAnsi="Times New Roman" w:cs="Times New Roman"/>
                <w:i/>
                <w:iCs/>
                <w:sz w:val="24"/>
                <w:szCs w:val="24"/>
                <w:lang w:val="ro-MD"/>
              </w:rPr>
              <w:t>Crataegus cordata</w:t>
            </w:r>
            <w:r w:rsidRPr="002D7F65">
              <w:rPr>
                <w:rFonts w:ascii="Times New Roman" w:eastAsia="Times New Roman" w:hAnsi="Times New Roman" w:cs="Times New Roman"/>
                <w:sz w:val="24"/>
                <w:szCs w:val="24"/>
                <w:lang w:val="ro-MD"/>
              </w:rPr>
              <w:t xml:space="preserve"> Aiton, </w:t>
            </w:r>
            <w:r w:rsidRPr="002D7F65">
              <w:rPr>
                <w:rFonts w:ascii="Times New Roman" w:eastAsia="Times New Roman" w:hAnsi="Times New Roman" w:cs="Times New Roman"/>
                <w:i/>
                <w:iCs/>
                <w:sz w:val="24"/>
                <w:szCs w:val="24"/>
                <w:lang w:val="ro-MD"/>
              </w:rPr>
              <w:t>Debregeasia edulis</w:t>
            </w:r>
            <w:r w:rsidRPr="002D7F65">
              <w:rPr>
                <w:rFonts w:ascii="Times New Roman" w:eastAsia="Times New Roman" w:hAnsi="Times New Roman" w:cs="Times New Roman"/>
                <w:sz w:val="24"/>
                <w:szCs w:val="24"/>
                <w:lang w:val="ro-MD"/>
              </w:rPr>
              <w:t xml:space="preserve"> (Siebold &amp; Zucc.) Wedd., </w:t>
            </w:r>
            <w:r w:rsidRPr="002D7F65">
              <w:rPr>
                <w:rFonts w:ascii="Times New Roman" w:eastAsia="Times New Roman" w:hAnsi="Times New Roman" w:cs="Times New Roman"/>
                <w:i/>
                <w:iCs/>
                <w:sz w:val="24"/>
                <w:szCs w:val="24"/>
                <w:lang w:val="ro-MD"/>
              </w:rPr>
              <w:t>Diospyros kaki</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Eriobotrya japonica</w:t>
            </w:r>
            <w:r w:rsidRPr="002D7F65">
              <w:rPr>
                <w:rFonts w:ascii="Times New Roman" w:eastAsia="Times New Roman" w:hAnsi="Times New Roman" w:cs="Times New Roman"/>
                <w:sz w:val="24"/>
                <w:szCs w:val="24"/>
                <w:lang w:val="ro-MD"/>
              </w:rPr>
              <w:t xml:space="preserve"> (Thunb.) Lindl., </w:t>
            </w:r>
            <w:r w:rsidRPr="002D7F65">
              <w:rPr>
                <w:rFonts w:ascii="Times New Roman" w:eastAsia="Times New Roman" w:hAnsi="Times New Roman" w:cs="Times New Roman"/>
                <w:i/>
                <w:iCs/>
                <w:sz w:val="24"/>
                <w:szCs w:val="24"/>
                <w:lang w:val="ro-MD"/>
              </w:rPr>
              <w:t>Enkianthus perulatus</w:t>
            </w:r>
            <w:r w:rsidRPr="002D7F65">
              <w:rPr>
                <w:rFonts w:ascii="Times New Roman" w:eastAsia="Times New Roman" w:hAnsi="Times New Roman" w:cs="Times New Roman"/>
                <w:sz w:val="24"/>
                <w:szCs w:val="24"/>
                <w:lang w:val="ro-MD"/>
              </w:rPr>
              <w:t xml:space="preserve"> (Miq.) C.K.Schneid., </w:t>
            </w:r>
            <w:r w:rsidRPr="002D7F65">
              <w:rPr>
                <w:rFonts w:ascii="Times New Roman" w:eastAsia="Times New Roman" w:hAnsi="Times New Roman" w:cs="Times New Roman"/>
                <w:i/>
                <w:iCs/>
                <w:sz w:val="24"/>
                <w:szCs w:val="24"/>
                <w:lang w:val="ro-MD"/>
              </w:rPr>
              <w:t>Fagus crenata</w:t>
            </w:r>
            <w:r w:rsidRPr="002D7F65">
              <w:rPr>
                <w:rFonts w:ascii="Times New Roman" w:eastAsia="Times New Roman" w:hAnsi="Times New Roman" w:cs="Times New Roman"/>
                <w:sz w:val="24"/>
                <w:szCs w:val="24"/>
                <w:lang w:val="ro-MD"/>
              </w:rPr>
              <w:t xml:space="preserve"> Blume, </w:t>
            </w:r>
            <w:r w:rsidRPr="002D7F65">
              <w:rPr>
                <w:rFonts w:ascii="Times New Roman" w:eastAsia="Times New Roman" w:hAnsi="Times New Roman" w:cs="Times New Roman"/>
                <w:i/>
                <w:iCs/>
                <w:sz w:val="24"/>
                <w:szCs w:val="24"/>
                <w:lang w:val="ro-MD"/>
              </w:rPr>
              <w:t>Ficus carica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Firmiana simplex</w:t>
            </w:r>
            <w:r w:rsidRPr="002D7F65">
              <w:rPr>
                <w:rFonts w:ascii="Times New Roman" w:eastAsia="Times New Roman" w:hAnsi="Times New Roman" w:cs="Times New Roman"/>
                <w:sz w:val="24"/>
                <w:szCs w:val="24"/>
                <w:lang w:val="ro-MD"/>
              </w:rPr>
              <w:t xml:space="preserve"> (L.) W.Wight, </w:t>
            </w:r>
            <w:r w:rsidRPr="002D7F65">
              <w:rPr>
                <w:rFonts w:ascii="Times New Roman" w:eastAsia="Times New Roman" w:hAnsi="Times New Roman" w:cs="Times New Roman"/>
                <w:i/>
                <w:iCs/>
                <w:sz w:val="24"/>
                <w:szCs w:val="24"/>
                <w:lang w:val="ro-MD"/>
              </w:rPr>
              <w:t>Gleditsia japonica</w:t>
            </w:r>
            <w:r w:rsidRPr="002D7F65">
              <w:rPr>
                <w:rFonts w:ascii="Times New Roman" w:eastAsia="Times New Roman" w:hAnsi="Times New Roman" w:cs="Times New Roman"/>
                <w:sz w:val="24"/>
                <w:szCs w:val="24"/>
                <w:lang w:val="ro-MD"/>
              </w:rPr>
              <w:t xml:space="preserve"> Miq., </w:t>
            </w:r>
            <w:r w:rsidRPr="002D7F65">
              <w:rPr>
                <w:rFonts w:ascii="Times New Roman" w:eastAsia="Times New Roman" w:hAnsi="Times New Roman" w:cs="Times New Roman"/>
                <w:i/>
                <w:iCs/>
                <w:sz w:val="24"/>
                <w:szCs w:val="24"/>
                <w:lang w:val="ro-MD"/>
              </w:rPr>
              <w:t>Hovenia dulcis</w:t>
            </w:r>
            <w:r w:rsidRPr="002D7F65">
              <w:rPr>
                <w:rFonts w:ascii="Times New Roman" w:eastAsia="Times New Roman" w:hAnsi="Times New Roman" w:cs="Times New Roman"/>
                <w:sz w:val="24"/>
                <w:szCs w:val="24"/>
                <w:lang w:val="ro-MD"/>
              </w:rPr>
              <w:t xml:space="preserve"> Thunb., </w:t>
            </w:r>
            <w:r w:rsidRPr="002D7F65">
              <w:rPr>
                <w:rFonts w:ascii="Times New Roman" w:eastAsia="Times New Roman" w:hAnsi="Times New Roman" w:cs="Times New Roman"/>
                <w:i/>
                <w:iCs/>
                <w:sz w:val="24"/>
                <w:szCs w:val="24"/>
                <w:lang w:val="ro-MD"/>
              </w:rPr>
              <w:t>Lagerstroemia indica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Morus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Platanus x hispanica</w:t>
            </w:r>
            <w:r w:rsidRPr="002D7F65">
              <w:rPr>
                <w:rFonts w:ascii="Times New Roman" w:eastAsia="Times New Roman" w:hAnsi="Times New Roman" w:cs="Times New Roman"/>
                <w:sz w:val="24"/>
                <w:szCs w:val="24"/>
                <w:lang w:val="ro-MD"/>
              </w:rPr>
              <w:t xml:space="preserve"> Mill. ex Münchh., </w:t>
            </w:r>
            <w:r w:rsidRPr="002D7F65">
              <w:rPr>
                <w:rFonts w:ascii="Times New Roman" w:eastAsia="Times New Roman" w:hAnsi="Times New Roman" w:cs="Times New Roman"/>
                <w:i/>
                <w:iCs/>
                <w:sz w:val="24"/>
                <w:szCs w:val="24"/>
                <w:lang w:val="ro-MD"/>
              </w:rPr>
              <w:t>Platycarya strobilacea</w:t>
            </w:r>
            <w:r w:rsidRPr="002D7F65">
              <w:rPr>
                <w:rFonts w:ascii="Times New Roman" w:eastAsia="Times New Roman" w:hAnsi="Times New Roman" w:cs="Times New Roman"/>
                <w:sz w:val="24"/>
                <w:szCs w:val="24"/>
                <w:lang w:val="ro-MD"/>
              </w:rPr>
              <w:t xml:space="preserve"> Siebold &amp; Zucc., </w:t>
            </w:r>
            <w:r w:rsidRPr="002D7F65">
              <w:rPr>
                <w:rFonts w:ascii="Times New Roman" w:eastAsia="Times New Roman" w:hAnsi="Times New Roman" w:cs="Times New Roman"/>
                <w:i/>
                <w:iCs/>
                <w:sz w:val="24"/>
                <w:szCs w:val="24"/>
                <w:lang w:val="ro-MD"/>
              </w:rPr>
              <w:t>Populus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Pterocarya rhoifolia</w:t>
            </w:r>
            <w:r w:rsidRPr="002D7F65">
              <w:rPr>
                <w:rFonts w:ascii="Times New Roman" w:eastAsia="Times New Roman" w:hAnsi="Times New Roman" w:cs="Times New Roman"/>
                <w:sz w:val="24"/>
                <w:szCs w:val="24"/>
                <w:lang w:val="ro-MD"/>
              </w:rPr>
              <w:t xml:space="preserve"> Siebold &amp; Zucc., </w:t>
            </w:r>
            <w:r w:rsidRPr="002D7F65">
              <w:rPr>
                <w:rFonts w:ascii="Times New Roman" w:eastAsia="Times New Roman" w:hAnsi="Times New Roman" w:cs="Times New Roman"/>
                <w:i/>
                <w:iCs/>
                <w:sz w:val="24"/>
                <w:szCs w:val="24"/>
                <w:lang w:val="ro-MD"/>
              </w:rPr>
              <w:t>Pterocarya stenoptera</w:t>
            </w:r>
            <w:r w:rsidRPr="002D7F65">
              <w:rPr>
                <w:rFonts w:ascii="Times New Roman" w:eastAsia="Times New Roman" w:hAnsi="Times New Roman" w:cs="Times New Roman"/>
                <w:sz w:val="24"/>
                <w:szCs w:val="24"/>
                <w:lang w:val="ro-MD"/>
              </w:rPr>
              <w:t xml:space="preserve"> C.DC., </w:t>
            </w:r>
            <w:r w:rsidRPr="002D7F65">
              <w:rPr>
                <w:rFonts w:ascii="Times New Roman" w:eastAsia="Times New Roman" w:hAnsi="Times New Roman" w:cs="Times New Roman"/>
                <w:i/>
                <w:iCs/>
                <w:sz w:val="24"/>
                <w:szCs w:val="24"/>
                <w:lang w:val="ro-MD"/>
              </w:rPr>
              <w:t>Punica granatum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Robinia pseudoacacia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Salix</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Spiraea thunbergii</w:t>
            </w:r>
            <w:r w:rsidRPr="002D7F65">
              <w:rPr>
                <w:rFonts w:ascii="Times New Roman" w:eastAsia="Times New Roman" w:hAnsi="Times New Roman" w:cs="Times New Roman"/>
                <w:sz w:val="24"/>
                <w:szCs w:val="24"/>
                <w:lang w:val="ro-MD"/>
              </w:rPr>
              <w:t xml:space="preserve"> Siebold ex Blume, </w:t>
            </w:r>
            <w:r w:rsidRPr="002D7F65">
              <w:rPr>
                <w:rFonts w:ascii="Times New Roman" w:eastAsia="Times New Roman" w:hAnsi="Times New Roman" w:cs="Times New Roman"/>
                <w:i/>
                <w:iCs/>
                <w:sz w:val="24"/>
                <w:szCs w:val="24"/>
                <w:lang w:val="ro-MD"/>
              </w:rPr>
              <w:t>Ulmus parvifolia</w:t>
            </w:r>
            <w:r w:rsidRPr="002D7F65">
              <w:rPr>
                <w:rFonts w:ascii="Times New Roman" w:eastAsia="Times New Roman" w:hAnsi="Times New Roman" w:cs="Times New Roman"/>
                <w:sz w:val="24"/>
                <w:szCs w:val="24"/>
                <w:lang w:val="ro-MD"/>
              </w:rPr>
              <w:t xml:space="preserve"> Jacq., </w:t>
            </w:r>
            <w:r w:rsidRPr="002D7F65">
              <w:rPr>
                <w:rFonts w:ascii="Times New Roman" w:eastAsia="Times New Roman" w:hAnsi="Times New Roman" w:cs="Times New Roman"/>
                <w:i/>
                <w:iCs/>
                <w:sz w:val="24"/>
                <w:szCs w:val="24"/>
                <w:lang w:val="ro-MD"/>
              </w:rPr>
              <w:t>Villebrunea pedunculata</w:t>
            </w:r>
            <w:r w:rsidRPr="002D7F65">
              <w:rPr>
                <w:rFonts w:ascii="Times New Roman" w:eastAsia="Times New Roman" w:hAnsi="Times New Roman" w:cs="Times New Roman"/>
                <w:sz w:val="24"/>
                <w:szCs w:val="24"/>
                <w:lang w:val="ro-MD"/>
              </w:rPr>
              <w:t xml:space="preserve"> Shirai și </w:t>
            </w:r>
            <w:r w:rsidRPr="002D7F65">
              <w:rPr>
                <w:rFonts w:ascii="Times New Roman" w:eastAsia="Times New Roman" w:hAnsi="Times New Roman" w:cs="Times New Roman"/>
                <w:i/>
                <w:iCs/>
                <w:sz w:val="24"/>
                <w:szCs w:val="24"/>
                <w:lang w:val="ro-MD"/>
              </w:rPr>
              <w:t>Zelkova serrata</w:t>
            </w:r>
            <w:r w:rsidRPr="002D7F65">
              <w:rPr>
                <w:rFonts w:ascii="Times New Roman" w:eastAsia="Times New Roman" w:hAnsi="Times New Roman" w:cs="Times New Roman"/>
                <w:sz w:val="24"/>
                <w:szCs w:val="24"/>
                <w:lang w:val="ro-MD"/>
              </w:rPr>
              <w:t xml:space="preserve"> (Thunb.) Makino, cu excepția plantelor în culturi de țesuturi, polenului și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Afganistan, Bahrain, Bangladesh, Bhutan, Brunei Darussalam, Cambodgia, China, India, Indonezia, Iran, Irak, Japonia, Iordania,</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Kazahstan, Kuweit, Kârgâzstan, Laos, Liban, Malaysia, Maldive, Mongolia, Myanmar, Nepal, Coreea de Nord, Oman, Pakistan, Filipine, Qatar, Rusia (doar următoarele părți): Districtul Federal Orientul Îndepărtat (Dalnevostochny federalny okrug), Districtul Federal Siberian (Sibirsky federalny okrug) și Districtul Federal Ural (Uralsky federalny okrug), Singapore, Coreea de Sud, Sri Lanka, Siria, Tadjikistan, Thailanda, Timor-Leste, Turkmenistan, Emiratele Arabe Unite, Uzbekistan, Vietnam și Yemen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au un diametru mai mic de 1 cm la baza tulpinii,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dintr-o țară recunoscută ca fiind indemnă de </w:t>
            </w:r>
            <w:r w:rsidRPr="002D7F65">
              <w:rPr>
                <w:rFonts w:ascii="Times New Roman" w:eastAsia="Times New Roman" w:hAnsi="Times New Roman" w:cs="Times New Roman"/>
                <w:i/>
                <w:iCs/>
                <w:sz w:val="24"/>
                <w:szCs w:val="24"/>
                <w:lang w:val="ro-MD"/>
              </w:rPr>
              <w:t>Apriona rugicollis</w:t>
            </w:r>
            <w:r w:rsidRPr="002D7F65">
              <w:rPr>
                <w:rFonts w:ascii="Times New Roman" w:eastAsia="Times New Roman" w:hAnsi="Times New Roman" w:cs="Times New Roman"/>
                <w:sz w:val="24"/>
                <w:szCs w:val="24"/>
                <w:lang w:val="ro-MD"/>
              </w:rPr>
              <w:t xml:space="preserve"> Chevrolat în conformitate cu standardele internaționale relevante pentru măsuri fitosanitare,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au fost cultivate pe parcursul întregii lor vieți într-o zonă indemnă de </w:t>
            </w:r>
            <w:r w:rsidRPr="002D7F65">
              <w:rPr>
                <w:rFonts w:ascii="Times New Roman" w:eastAsia="Times New Roman" w:hAnsi="Times New Roman" w:cs="Times New Roman"/>
                <w:i/>
                <w:iCs/>
                <w:sz w:val="24"/>
                <w:szCs w:val="24"/>
                <w:lang w:val="ro-MD"/>
              </w:rPr>
              <w:t>Apriona rugicollis</w:t>
            </w:r>
            <w:r w:rsidRPr="002D7F65">
              <w:rPr>
                <w:rFonts w:ascii="Times New Roman" w:eastAsia="Times New Roman" w:hAnsi="Times New Roman" w:cs="Times New Roman"/>
                <w:sz w:val="24"/>
                <w:szCs w:val="24"/>
                <w:lang w:val="ro-MD"/>
              </w:rPr>
              <w:t xml:space="preserve"> Chevrolat, stabilită de către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în conformitate cu normele internaționale pentru măsuri fitosanitare relevante. Numele zonei este indicat în certificatul fitosanitar,</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au fost cultivate pe parcursul întregii lor vieți sau pe parcursul unei perioade de cel puțin doi ani înainte de export într-un loc de producție stabilit de </w:t>
            </w:r>
            <w:r w:rsidR="00983A48"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 de </w:t>
            </w:r>
            <w:r w:rsidRPr="002D7F65">
              <w:rPr>
                <w:rFonts w:ascii="Times New Roman" w:eastAsia="Times New Roman" w:hAnsi="Times New Roman" w:cs="Times New Roman"/>
                <w:i/>
                <w:iCs/>
                <w:sz w:val="24"/>
                <w:szCs w:val="24"/>
                <w:lang w:val="ro-MD"/>
              </w:rPr>
              <w:t>Apriona rugicollis</w:t>
            </w:r>
            <w:r w:rsidRPr="002D7F65">
              <w:rPr>
                <w:rFonts w:ascii="Times New Roman" w:eastAsia="Times New Roman" w:hAnsi="Times New Roman" w:cs="Times New Roman"/>
                <w:sz w:val="24"/>
                <w:szCs w:val="24"/>
                <w:lang w:val="ro-MD"/>
              </w:rPr>
              <w:t xml:space="preserve"> Chevrolat în conformitate cu standardele internaționale relevante pentru măsuri fitosanitare,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care a făcut obiectul a două inspecții oficiale anuale pentru depistarea semnelor de </w:t>
            </w:r>
            <w:r w:rsidRPr="002D7F65">
              <w:rPr>
                <w:rFonts w:ascii="Times New Roman" w:eastAsia="Times New Roman" w:hAnsi="Times New Roman" w:cs="Times New Roman"/>
                <w:i/>
                <w:iCs/>
                <w:sz w:val="24"/>
                <w:szCs w:val="24"/>
                <w:lang w:val="ro-MD"/>
              </w:rPr>
              <w:t>Apriona rugicollis</w:t>
            </w:r>
            <w:r w:rsidRPr="002D7F65">
              <w:rPr>
                <w:rFonts w:ascii="Times New Roman" w:eastAsia="Times New Roman" w:hAnsi="Times New Roman" w:cs="Times New Roman"/>
                <w:sz w:val="24"/>
                <w:szCs w:val="24"/>
                <w:lang w:val="ro-MD"/>
              </w:rPr>
              <w:t xml:space="preserve"> Chevrolat, efectuate la momentul potrivit și în care nu s-au depistat urme ale organismului dăunător,</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în care se aplică tratamente preventive adecvate și care este înconjurat de o zonă-tampon cu o lățime de cel puțin 2 000 m în care absența </w:t>
            </w:r>
            <w:r w:rsidRPr="002D7F65">
              <w:rPr>
                <w:rFonts w:ascii="Times New Roman" w:eastAsia="Times New Roman" w:hAnsi="Times New Roman" w:cs="Times New Roman"/>
                <w:i/>
                <w:iCs/>
                <w:sz w:val="24"/>
                <w:szCs w:val="24"/>
                <w:lang w:val="ro-MD"/>
              </w:rPr>
              <w:t>Apriona rugicollis</w:t>
            </w:r>
            <w:r w:rsidRPr="002D7F65">
              <w:rPr>
                <w:rFonts w:ascii="Times New Roman" w:eastAsia="Times New Roman" w:hAnsi="Times New Roman" w:cs="Times New Roman"/>
                <w:sz w:val="24"/>
                <w:szCs w:val="24"/>
                <w:lang w:val="ro-MD"/>
              </w:rPr>
              <w:t xml:space="preserve"> Chevrolat a fost confirmată prin anchete oficiale efectuate anual, la momente potrivite,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(iii) imediat înainte de export au fost supuse unei inspecții pentru depistarea prezenței </w:t>
            </w:r>
            <w:r w:rsidRPr="002D7F65">
              <w:rPr>
                <w:rFonts w:ascii="Times New Roman" w:eastAsia="Times New Roman" w:hAnsi="Times New Roman" w:cs="Times New Roman"/>
                <w:i/>
                <w:iCs/>
                <w:sz w:val="24"/>
                <w:szCs w:val="24"/>
                <w:lang w:val="ro-MD"/>
              </w:rPr>
              <w:t>Apriona rugicollis</w:t>
            </w:r>
            <w:r w:rsidRPr="002D7F65">
              <w:rPr>
                <w:rFonts w:ascii="Times New Roman" w:eastAsia="Times New Roman" w:hAnsi="Times New Roman" w:cs="Times New Roman"/>
                <w:sz w:val="24"/>
                <w:szCs w:val="24"/>
                <w:lang w:val="ro-MD"/>
              </w:rPr>
              <w:t xml:space="preserve"> Chevrolat, în special în tulpinile plantelor; atunci când este cazul, testările includ eșantionări distructive,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e) au fost cultivate pe parcursul întregii lor vieți sau pe parcursul unei perioade de cel puțin doi ani înainte de export într-un sit de producție cu izolare fizică împotriva introducerii </w:t>
            </w:r>
            <w:r w:rsidRPr="002D7F65">
              <w:rPr>
                <w:rFonts w:ascii="Times New Roman" w:eastAsia="Times New Roman" w:hAnsi="Times New Roman" w:cs="Times New Roman"/>
                <w:i/>
                <w:iCs/>
                <w:sz w:val="24"/>
                <w:szCs w:val="24"/>
                <w:lang w:val="ro-MD"/>
              </w:rPr>
              <w:t>Apriona rugicollis</w:t>
            </w:r>
            <w:r w:rsidRPr="002D7F65">
              <w:rPr>
                <w:rFonts w:ascii="Times New Roman" w:eastAsia="Times New Roman" w:hAnsi="Times New Roman" w:cs="Times New Roman"/>
                <w:sz w:val="24"/>
                <w:szCs w:val="24"/>
                <w:lang w:val="ro-MD"/>
              </w:rPr>
              <w:t xml:space="preserve"> Chevrolat</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imediat înainte de export au fost supuse unei inspecții pentru depistarea prezenței </w:t>
            </w:r>
            <w:r w:rsidRPr="002D7F65">
              <w:rPr>
                <w:rFonts w:ascii="Times New Roman" w:eastAsia="Times New Roman" w:hAnsi="Times New Roman" w:cs="Times New Roman"/>
                <w:i/>
                <w:iCs/>
                <w:sz w:val="24"/>
                <w:szCs w:val="24"/>
                <w:lang w:val="ro-MD"/>
              </w:rPr>
              <w:t>Apriona rugicollis</w:t>
            </w:r>
            <w:r w:rsidRPr="002D7F65">
              <w:rPr>
                <w:rFonts w:ascii="Times New Roman" w:eastAsia="Times New Roman" w:hAnsi="Times New Roman" w:cs="Times New Roman"/>
                <w:sz w:val="24"/>
                <w:szCs w:val="24"/>
                <w:lang w:val="ro-MD"/>
              </w:rPr>
              <w:t xml:space="preserve"> Chevrolat, în special în tulpinile plantelor; atunci când este cazul, testările includ eșantionări distructive.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32.4</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Debregeasia hypoleuca</w:t>
            </w:r>
            <w:r w:rsidRPr="002D7F65">
              <w:rPr>
                <w:rFonts w:ascii="Times New Roman" w:eastAsia="Times New Roman" w:hAnsi="Times New Roman" w:cs="Times New Roman"/>
                <w:sz w:val="24"/>
                <w:szCs w:val="24"/>
                <w:lang w:val="ro-MD"/>
              </w:rPr>
              <w:t xml:space="preserve"> (Hochst. ex Steud.) Wedd., </w:t>
            </w:r>
            <w:r w:rsidRPr="002D7F65">
              <w:rPr>
                <w:rFonts w:ascii="Times New Roman" w:eastAsia="Times New Roman" w:hAnsi="Times New Roman" w:cs="Times New Roman"/>
                <w:i/>
                <w:iCs/>
                <w:sz w:val="24"/>
                <w:szCs w:val="24"/>
                <w:lang w:val="ro-MD"/>
              </w:rPr>
              <w:t>Ficus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Maclura pomifera</w:t>
            </w:r>
            <w:r w:rsidRPr="002D7F65">
              <w:rPr>
                <w:rFonts w:ascii="Times New Roman" w:eastAsia="Times New Roman" w:hAnsi="Times New Roman" w:cs="Times New Roman"/>
                <w:sz w:val="24"/>
                <w:szCs w:val="24"/>
                <w:lang w:val="ro-MD"/>
              </w:rPr>
              <w:t xml:space="preserve"> (Raf.) C.K.Schneid., </w:t>
            </w:r>
            <w:r w:rsidRPr="002D7F65">
              <w:rPr>
                <w:rFonts w:ascii="Times New Roman" w:eastAsia="Times New Roman" w:hAnsi="Times New Roman" w:cs="Times New Roman"/>
                <w:i/>
                <w:iCs/>
                <w:sz w:val="24"/>
                <w:szCs w:val="24"/>
                <w:lang w:val="ro-MD"/>
              </w:rPr>
              <w:t>Morus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Populus</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Salix</w:t>
            </w:r>
            <w:r w:rsidRPr="002D7F65">
              <w:rPr>
                <w:rFonts w:ascii="Times New Roman" w:eastAsia="Times New Roman" w:hAnsi="Times New Roman" w:cs="Times New Roman"/>
                <w:sz w:val="24"/>
                <w:szCs w:val="24"/>
                <w:lang w:val="ro-MD"/>
              </w:rPr>
              <w:t xml:space="preserve"> L., cu excepția plantelor în culturi de țesuturi, polenului și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Afganistan, Bahrain, Bangladesh, Bhutan, Brunei Darussalam, Cambodgia, China, India, Indonezia, Iran, Irak, Japonia, Iordania, Kazahstan, Kuweit, Kârgâzstan, Laos, Liban, Malaysia, Maldive, Mongolia, Myanmar, Nepal, Coreea de Nord, Oman, Pakistan, Filipine, Qatar, Rusia (doar următoarele părți: Districtul Federal Orientul Îndepărtat (Dalnevostochny federalny okrug), Districtul Federal Siberian (Sibirsky federalny okrug) și Districtul Federal </w:t>
            </w:r>
            <w:r w:rsidRPr="002D7F65">
              <w:rPr>
                <w:rFonts w:ascii="Times New Roman" w:eastAsia="Times New Roman" w:hAnsi="Times New Roman" w:cs="Times New Roman"/>
                <w:sz w:val="24"/>
                <w:szCs w:val="24"/>
                <w:lang w:val="ro-MD"/>
              </w:rPr>
              <w:lastRenderedPageBreak/>
              <w:t>Ural (Uralsky federalny okrug), Singapore, Coreea de Sud, Sri Lanka, Siria, Tadjikistan, Thailanda, Timor-Leste, Turkmenistan, Emiratele Arabe Unite, Uzbekistan, Vietnam și Yemen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O declarație oficială care atestă că plantele: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au un diametru mai mic de 1 cm la baza tulpinii,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dintr-o țară recunoscută ca fiind indemnă de </w:t>
            </w:r>
            <w:r w:rsidRPr="002D7F65">
              <w:rPr>
                <w:rFonts w:ascii="Times New Roman" w:eastAsia="Times New Roman" w:hAnsi="Times New Roman" w:cs="Times New Roman"/>
                <w:i/>
                <w:iCs/>
                <w:sz w:val="24"/>
                <w:szCs w:val="24"/>
                <w:lang w:val="ro-MD"/>
              </w:rPr>
              <w:t>Apriona cinerea</w:t>
            </w:r>
            <w:r w:rsidRPr="002D7F65">
              <w:rPr>
                <w:rFonts w:ascii="Times New Roman" w:eastAsia="Times New Roman" w:hAnsi="Times New Roman" w:cs="Times New Roman"/>
                <w:sz w:val="24"/>
                <w:szCs w:val="24"/>
                <w:lang w:val="ro-MD"/>
              </w:rPr>
              <w:t xml:space="preserve"> Chevrolat în conformitate cu standardele internaționale relevante pentru măsuri fitosanitare,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au fost cultivate pe parcursul întregii lor vieți într-o zonă indemnă de </w:t>
            </w:r>
            <w:r w:rsidRPr="002D7F65">
              <w:rPr>
                <w:rFonts w:ascii="Times New Roman" w:eastAsia="Times New Roman" w:hAnsi="Times New Roman" w:cs="Times New Roman"/>
                <w:i/>
                <w:iCs/>
                <w:sz w:val="24"/>
                <w:szCs w:val="24"/>
                <w:lang w:val="ro-MD"/>
              </w:rPr>
              <w:t>Apriona cinerea</w:t>
            </w:r>
            <w:r w:rsidRPr="002D7F65">
              <w:rPr>
                <w:rFonts w:ascii="Times New Roman" w:eastAsia="Times New Roman" w:hAnsi="Times New Roman" w:cs="Times New Roman"/>
                <w:sz w:val="24"/>
                <w:szCs w:val="24"/>
                <w:lang w:val="ro-MD"/>
              </w:rPr>
              <w:t xml:space="preserve"> Chevrolat, stabilită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de origine, în conformitate cu normele internaționale pentru măsuri fitosanitare relevante. Numele zonei se indică în certificatul fitosanitar,</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plantele au fost cultivate pe parcursul întregii lor vieți sau pe parcursul unei perioade de cel puțin doi ani înainte de export într-un loc </w:t>
            </w:r>
            <w:r w:rsidRPr="002D7F65">
              <w:rPr>
                <w:rFonts w:ascii="Times New Roman" w:eastAsia="Times New Roman" w:hAnsi="Times New Roman" w:cs="Times New Roman"/>
                <w:sz w:val="24"/>
                <w:szCs w:val="24"/>
                <w:lang w:val="ro-MD"/>
              </w:rPr>
              <w:lastRenderedPageBreak/>
              <w:t xml:space="preserve">de producție stabilit de </w:t>
            </w:r>
            <w:r w:rsidR="00983A48"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 de </w:t>
            </w:r>
            <w:r w:rsidRPr="002D7F65">
              <w:rPr>
                <w:rFonts w:ascii="Times New Roman" w:eastAsia="Times New Roman" w:hAnsi="Times New Roman" w:cs="Times New Roman"/>
                <w:i/>
                <w:iCs/>
                <w:sz w:val="24"/>
                <w:szCs w:val="24"/>
                <w:lang w:val="ro-MD"/>
              </w:rPr>
              <w:t>Apriona cinerea</w:t>
            </w:r>
            <w:r w:rsidRPr="002D7F65">
              <w:rPr>
                <w:rFonts w:ascii="Times New Roman" w:eastAsia="Times New Roman" w:hAnsi="Times New Roman" w:cs="Times New Roman"/>
                <w:sz w:val="24"/>
                <w:szCs w:val="24"/>
                <w:lang w:val="ro-MD"/>
              </w:rPr>
              <w:t xml:space="preserve"> Chevrolat în conformitate cu standardele internaționale relevante pentru măsuri fitosanitare,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care a făcut obiectul a două inspecții oficiale anuale pentru depistarea semnelor de </w:t>
            </w:r>
            <w:r w:rsidRPr="002D7F65">
              <w:rPr>
                <w:rFonts w:ascii="Times New Roman" w:eastAsia="Times New Roman" w:hAnsi="Times New Roman" w:cs="Times New Roman"/>
                <w:i/>
                <w:iCs/>
                <w:sz w:val="24"/>
                <w:szCs w:val="24"/>
                <w:lang w:val="ro-MD"/>
              </w:rPr>
              <w:t>Apriona cinerea</w:t>
            </w:r>
            <w:r w:rsidRPr="002D7F65">
              <w:rPr>
                <w:rFonts w:ascii="Times New Roman" w:eastAsia="Times New Roman" w:hAnsi="Times New Roman" w:cs="Times New Roman"/>
                <w:sz w:val="24"/>
                <w:szCs w:val="24"/>
                <w:lang w:val="ro-MD"/>
              </w:rPr>
              <w:t xml:space="preserve"> Chevrolat, efectuate la momentul potrivit și în care nu s-au depistat urme ale organismului dăunător,</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în care se aplică tratamente preventive adecvate și care este înconjurat de o zonă-tampon cu o lățime de cel puțin 2 000 m în care absența </w:t>
            </w:r>
            <w:r w:rsidRPr="002D7F65">
              <w:rPr>
                <w:rFonts w:ascii="Times New Roman" w:eastAsia="Times New Roman" w:hAnsi="Times New Roman" w:cs="Times New Roman"/>
                <w:i/>
                <w:iCs/>
                <w:sz w:val="24"/>
                <w:szCs w:val="24"/>
                <w:lang w:val="ro-MD"/>
              </w:rPr>
              <w:t>Apriona cinerea</w:t>
            </w:r>
            <w:r w:rsidRPr="002D7F65">
              <w:rPr>
                <w:rFonts w:ascii="Times New Roman" w:eastAsia="Times New Roman" w:hAnsi="Times New Roman" w:cs="Times New Roman"/>
                <w:sz w:val="24"/>
                <w:szCs w:val="24"/>
                <w:lang w:val="ro-MD"/>
              </w:rPr>
              <w:t xml:space="preserve"> Chevrolat a fost confirmată prin anchete oficiale efectuate anual, la momente potrivite,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(iii) imediat înainte de export au fost supuse unei inspecții pentru depistarea prezenței </w:t>
            </w:r>
            <w:r w:rsidRPr="002D7F65">
              <w:rPr>
                <w:rFonts w:ascii="Times New Roman" w:eastAsia="Times New Roman" w:hAnsi="Times New Roman" w:cs="Times New Roman"/>
                <w:i/>
                <w:iCs/>
                <w:sz w:val="24"/>
                <w:szCs w:val="24"/>
                <w:lang w:val="ro-MD"/>
              </w:rPr>
              <w:t>Apriona cinerea</w:t>
            </w:r>
            <w:r w:rsidRPr="002D7F65">
              <w:rPr>
                <w:rFonts w:ascii="Times New Roman" w:eastAsia="Times New Roman" w:hAnsi="Times New Roman" w:cs="Times New Roman"/>
                <w:sz w:val="24"/>
                <w:szCs w:val="24"/>
                <w:lang w:val="ro-MD"/>
              </w:rPr>
              <w:t xml:space="preserve"> Chevrolat, în special în tulpinile plantelor; atunci când este cazul, testările includ eșantionări distructive,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e) au fost cultivate pe parcursul întregii lor vieți sau pe parcursul unei perioade de cel puțin doi ani înainte de export într-un sit de producție cu izolare fizică împotriva introducerii </w:t>
            </w:r>
            <w:r w:rsidRPr="002D7F65">
              <w:rPr>
                <w:rFonts w:ascii="Times New Roman" w:eastAsia="Times New Roman" w:hAnsi="Times New Roman" w:cs="Times New Roman"/>
                <w:i/>
                <w:iCs/>
                <w:sz w:val="24"/>
                <w:szCs w:val="24"/>
                <w:lang w:val="ro-MD"/>
              </w:rPr>
              <w:t>Apriona cinerea</w:t>
            </w:r>
            <w:r w:rsidRPr="002D7F65">
              <w:rPr>
                <w:rFonts w:ascii="Times New Roman" w:eastAsia="Times New Roman" w:hAnsi="Times New Roman" w:cs="Times New Roman"/>
                <w:sz w:val="24"/>
                <w:szCs w:val="24"/>
                <w:lang w:val="ro-MD"/>
              </w:rPr>
              <w:t xml:space="preserve"> Chevrolat</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imediat înainte de export au fost supuse unei inspecții pentru depistarea prezenței </w:t>
            </w:r>
            <w:r w:rsidRPr="002D7F65">
              <w:rPr>
                <w:rFonts w:ascii="Times New Roman" w:eastAsia="Times New Roman" w:hAnsi="Times New Roman" w:cs="Times New Roman"/>
                <w:i/>
                <w:iCs/>
                <w:sz w:val="24"/>
                <w:szCs w:val="24"/>
                <w:lang w:val="ro-MD"/>
              </w:rPr>
              <w:t>Apriona cinerea</w:t>
            </w:r>
            <w:r w:rsidRPr="002D7F65">
              <w:rPr>
                <w:rFonts w:ascii="Times New Roman" w:eastAsia="Times New Roman" w:hAnsi="Times New Roman" w:cs="Times New Roman"/>
                <w:sz w:val="24"/>
                <w:szCs w:val="24"/>
                <w:lang w:val="ro-MD"/>
              </w:rPr>
              <w:t xml:space="preserve"> Chevrolat, în special în tulpinile plantelor; atunci când este cazul, testările includ eșantionări distructive.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32.5</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 </w:t>
            </w:r>
            <w:r w:rsidRPr="002D7F65">
              <w:rPr>
                <w:rFonts w:ascii="Times New Roman" w:eastAsia="Times New Roman" w:hAnsi="Times New Roman" w:cs="Times New Roman"/>
                <w:i/>
                <w:iCs/>
                <w:sz w:val="24"/>
                <w:szCs w:val="24"/>
                <w:lang w:val="ro-MD"/>
              </w:rPr>
              <w:t>Acer macrophyllum</w:t>
            </w:r>
            <w:r w:rsidRPr="002D7F65">
              <w:rPr>
                <w:rFonts w:ascii="Times New Roman" w:eastAsia="Times New Roman" w:hAnsi="Times New Roman" w:cs="Times New Roman"/>
                <w:sz w:val="24"/>
                <w:szCs w:val="24"/>
                <w:lang w:val="ro-MD"/>
              </w:rPr>
              <w:t xml:space="preserve"> Pursh, </w:t>
            </w:r>
            <w:r w:rsidRPr="002D7F65">
              <w:rPr>
                <w:rFonts w:ascii="Times New Roman" w:eastAsia="Times New Roman" w:hAnsi="Times New Roman" w:cs="Times New Roman"/>
                <w:i/>
                <w:iCs/>
                <w:sz w:val="24"/>
                <w:szCs w:val="24"/>
                <w:lang w:val="ro-MD"/>
              </w:rPr>
              <w:t xml:space="preserve">Acer </w:t>
            </w:r>
            <w:r w:rsidRPr="002D7F65">
              <w:rPr>
                <w:rFonts w:ascii="Times New Roman" w:eastAsia="Times New Roman" w:hAnsi="Times New Roman" w:cs="Times New Roman"/>
                <w:i/>
                <w:iCs/>
                <w:sz w:val="24"/>
                <w:szCs w:val="24"/>
                <w:lang w:val="ro-MD"/>
              </w:rPr>
              <w:lastRenderedPageBreak/>
              <w:t>pseudoplatanus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Adiantum aleuticum</w:t>
            </w:r>
            <w:r w:rsidRPr="002D7F65">
              <w:rPr>
                <w:rFonts w:ascii="Times New Roman" w:eastAsia="Times New Roman" w:hAnsi="Times New Roman" w:cs="Times New Roman"/>
                <w:sz w:val="24"/>
                <w:szCs w:val="24"/>
                <w:lang w:val="ro-MD"/>
              </w:rPr>
              <w:t xml:space="preserve"> (Rupr.) Paris, </w:t>
            </w:r>
            <w:r w:rsidRPr="002D7F65">
              <w:rPr>
                <w:rFonts w:ascii="Times New Roman" w:eastAsia="Times New Roman" w:hAnsi="Times New Roman" w:cs="Times New Roman"/>
                <w:i/>
                <w:iCs/>
                <w:sz w:val="24"/>
                <w:szCs w:val="24"/>
                <w:lang w:val="ro-MD"/>
              </w:rPr>
              <w:t>Adiantum jordanii</w:t>
            </w:r>
            <w:r w:rsidRPr="002D7F65">
              <w:rPr>
                <w:rFonts w:ascii="Times New Roman" w:eastAsia="Times New Roman" w:hAnsi="Times New Roman" w:cs="Times New Roman"/>
                <w:sz w:val="24"/>
                <w:szCs w:val="24"/>
                <w:lang w:val="ro-MD"/>
              </w:rPr>
              <w:t xml:space="preserve"> C. Muell., </w:t>
            </w:r>
            <w:r w:rsidRPr="002D7F65">
              <w:rPr>
                <w:rFonts w:ascii="Times New Roman" w:eastAsia="Times New Roman" w:hAnsi="Times New Roman" w:cs="Times New Roman"/>
                <w:i/>
                <w:iCs/>
                <w:sz w:val="24"/>
                <w:szCs w:val="24"/>
                <w:lang w:val="ro-MD"/>
              </w:rPr>
              <w:t>Aesculus californica</w:t>
            </w:r>
            <w:r w:rsidRPr="002D7F65">
              <w:rPr>
                <w:rFonts w:ascii="Times New Roman" w:eastAsia="Times New Roman" w:hAnsi="Times New Roman" w:cs="Times New Roman"/>
                <w:sz w:val="24"/>
                <w:szCs w:val="24"/>
                <w:lang w:val="ro-MD"/>
              </w:rPr>
              <w:t xml:space="preserve"> (Spach) Nutt., </w:t>
            </w:r>
            <w:r w:rsidRPr="002D7F65">
              <w:rPr>
                <w:rFonts w:ascii="Times New Roman" w:eastAsia="Times New Roman" w:hAnsi="Times New Roman" w:cs="Times New Roman"/>
                <w:i/>
                <w:iCs/>
                <w:sz w:val="24"/>
                <w:szCs w:val="24"/>
                <w:lang w:val="ro-MD"/>
              </w:rPr>
              <w:t>Aesculus hippocastanum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Arbutus menziesii</w:t>
            </w:r>
            <w:r w:rsidRPr="002D7F65">
              <w:rPr>
                <w:rFonts w:ascii="Times New Roman" w:eastAsia="Times New Roman" w:hAnsi="Times New Roman" w:cs="Times New Roman"/>
                <w:sz w:val="24"/>
                <w:szCs w:val="24"/>
                <w:lang w:val="ro-MD"/>
              </w:rPr>
              <w:t xml:space="preserve"> Pursch., </w:t>
            </w:r>
            <w:r w:rsidRPr="002D7F65">
              <w:rPr>
                <w:rFonts w:ascii="Times New Roman" w:eastAsia="Times New Roman" w:hAnsi="Times New Roman" w:cs="Times New Roman"/>
                <w:i/>
                <w:iCs/>
                <w:sz w:val="24"/>
                <w:szCs w:val="24"/>
                <w:lang w:val="ro-MD"/>
              </w:rPr>
              <w:t>Arbutus unedo</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Arctostaphylos</w:t>
            </w:r>
            <w:r w:rsidRPr="002D7F65">
              <w:rPr>
                <w:rFonts w:ascii="Times New Roman" w:eastAsia="Times New Roman" w:hAnsi="Times New Roman" w:cs="Times New Roman"/>
                <w:sz w:val="24"/>
                <w:szCs w:val="24"/>
                <w:lang w:val="ro-MD"/>
              </w:rPr>
              <w:t xml:space="preserve"> Adans, </w:t>
            </w:r>
            <w:r w:rsidRPr="002D7F65">
              <w:rPr>
                <w:rFonts w:ascii="Times New Roman" w:eastAsia="Times New Roman" w:hAnsi="Times New Roman" w:cs="Times New Roman"/>
                <w:i/>
                <w:iCs/>
                <w:sz w:val="24"/>
                <w:szCs w:val="24"/>
                <w:lang w:val="ro-MD"/>
              </w:rPr>
              <w:t>Calluna vulgaris</w:t>
            </w:r>
            <w:r w:rsidRPr="002D7F65">
              <w:rPr>
                <w:rFonts w:ascii="Times New Roman" w:eastAsia="Times New Roman" w:hAnsi="Times New Roman" w:cs="Times New Roman"/>
                <w:sz w:val="24"/>
                <w:szCs w:val="24"/>
                <w:lang w:val="ro-MD"/>
              </w:rPr>
              <w:t xml:space="preserve"> (L.) Hull, </w:t>
            </w:r>
            <w:r w:rsidRPr="002D7F65">
              <w:rPr>
                <w:rFonts w:ascii="Times New Roman" w:eastAsia="Times New Roman" w:hAnsi="Times New Roman" w:cs="Times New Roman"/>
                <w:i/>
                <w:iCs/>
                <w:sz w:val="24"/>
                <w:szCs w:val="24"/>
                <w:lang w:val="ro-MD"/>
              </w:rPr>
              <w:t>Camellia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Castanea sativa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Fagus sylvatica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Frangula californica</w:t>
            </w:r>
            <w:r w:rsidRPr="002D7F65">
              <w:rPr>
                <w:rFonts w:ascii="Times New Roman" w:eastAsia="Times New Roman" w:hAnsi="Times New Roman" w:cs="Times New Roman"/>
                <w:sz w:val="24"/>
                <w:szCs w:val="24"/>
                <w:lang w:val="ro-MD"/>
              </w:rPr>
              <w:t xml:space="preserve"> (Eschsch.) Gray, </w:t>
            </w:r>
            <w:r w:rsidRPr="002D7F65">
              <w:rPr>
                <w:rFonts w:ascii="Times New Roman" w:eastAsia="Times New Roman" w:hAnsi="Times New Roman" w:cs="Times New Roman"/>
                <w:i/>
                <w:iCs/>
                <w:sz w:val="24"/>
                <w:szCs w:val="24"/>
                <w:lang w:val="ro-MD"/>
              </w:rPr>
              <w:t>Frangula purshiana</w:t>
            </w:r>
            <w:r w:rsidRPr="002D7F65">
              <w:rPr>
                <w:rFonts w:ascii="Times New Roman" w:eastAsia="Times New Roman" w:hAnsi="Times New Roman" w:cs="Times New Roman"/>
                <w:sz w:val="24"/>
                <w:szCs w:val="24"/>
                <w:lang w:val="ro-MD"/>
              </w:rPr>
              <w:t xml:space="preserve"> (DC.) Cooper, </w:t>
            </w:r>
            <w:r w:rsidRPr="002D7F65">
              <w:rPr>
                <w:rFonts w:ascii="Times New Roman" w:eastAsia="Times New Roman" w:hAnsi="Times New Roman" w:cs="Times New Roman"/>
                <w:i/>
                <w:iCs/>
                <w:sz w:val="24"/>
                <w:szCs w:val="24"/>
                <w:lang w:val="ro-MD"/>
              </w:rPr>
              <w:t>Fraxinus excelsior</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Griselinia littoralis</w:t>
            </w:r>
            <w:r w:rsidRPr="002D7F65">
              <w:rPr>
                <w:rFonts w:ascii="Times New Roman" w:eastAsia="Times New Roman" w:hAnsi="Times New Roman" w:cs="Times New Roman"/>
                <w:sz w:val="24"/>
                <w:szCs w:val="24"/>
                <w:lang w:val="ro-MD"/>
              </w:rPr>
              <w:t xml:space="preserve"> (Raoul), </w:t>
            </w:r>
            <w:r w:rsidRPr="002D7F65">
              <w:rPr>
                <w:rFonts w:ascii="Times New Roman" w:eastAsia="Times New Roman" w:hAnsi="Times New Roman" w:cs="Times New Roman"/>
                <w:i/>
                <w:iCs/>
                <w:sz w:val="24"/>
                <w:szCs w:val="24"/>
                <w:lang w:val="ro-MD"/>
              </w:rPr>
              <w:t>Hamamelis virginiana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Heteromeles arbutifolia</w:t>
            </w:r>
            <w:r w:rsidRPr="002D7F65">
              <w:rPr>
                <w:rFonts w:ascii="Times New Roman" w:eastAsia="Times New Roman" w:hAnsi="Times New Roman" w:cs="Times New Roman"/>
                <w:sz w:val="24"/>
                <w:szCs w:val="24"/>
                <w:lang w:val="ro-MD"/>
              </w:rPr>
              <w:t xml:space="preserve"> (Lindley) M. Roemer, </w:t>
            </w:r>
            <w:r w:rsidRPr="002D7F65">
              <w:rPr>
                <w:rFonts w:ascii="Times New Roman" w:eastAsia="Times New Roman" w:hAnsi="Times New Roman" w:cs="Times New Roman"/>
                <w:i/>
                <w:iCs/>
                <w:sz w:val="24"/>
                <w:szCs w:val="24"/>
                <w:lang w:val="ro-MD"/>
              </w:rPr>
              <w:t>Kalmia latifolia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Larix decidua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Larix kaempferi</w:t>
            </w:r>
            <w:r w:rsidRPr="002D7F65">
              <w:rPr>
                <w:rFonts w:ascii="Times New Roman" w:eastAsia="Times New Roman" w:hAnsi="Times New Roman" w:cs="Times New Roman"/>
                <w:sz w:val="24"/>
                <w:szCs w:val="24"/>
                <w:lang w:val="ro-MD"/>
              </w:rPr>
              <w:t xml:space="preserve"> (Lamb.) Carrière, </w:t>
            </w:r>
            <w:r w:rsidRPr="002D7F65">
              <w:rPr>
                <w:rFonts w:ascii="Times New Roman" w:eastAsia="Times New Roman" w:hAnsi="Times New Roman" w:cs="Times New Roman"/>
                <w:i/>
                <w:iCs/>
                <w:sz w:val="24"/>
                <w:szCs w:val="24"/>
                <w:lang w:val="ro-MD"/>
              </w:rPr>
              <w:t>Larix × eurolepis</w:t>
            </w:r>
            <w:r w:rsidRPr="002D7F65">
              <w:rPr>
                <w:rFonts w:ascii="Times New Roman" w:eastAsia="Times New Roman" w:hAnsi="Times New Roman" w:cs="Times New Roman"/>
                <w:sz w:val="24"/>
                <w:szCs w:val="24"/>
                <w:lang w:val="ro-MD"/>
              </w:rPr>
              <w:t xml:space="preserve"> A. Henry </w:t>
            </w:r>
            <w:r w:rsidRPr="002D7F65">
              <w:rPr>
                <w:rFonts w:ascii="Times New Roman" w:eastAsia="Times New Roman" w:hAnsi="Times New Roman" w:cs="Times New Roman"/>
                <w:i/>
                <w:iCs/>
                <w:sz w:val="24"/>
                <w:szCs w:val="24"/>
                <w:lang w:val="ro-MD"/>
              </w:rPr>
              <w:t>Laurus nobilis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Leucothoe</w:t>
            </w:r>
            <w:r w:rsidRPr="002D7F65">
              <w:rPr>
                <w:rFonts w:ascii="Times New Roman" w:eastAsia="Times New Roman" w:hAnsi="Times New Roman" w:cs="Times New Roman"/>
                <w:sz w:val="24"/>
                <w:szCs w:val="24"/>
                <w:lang w:val="ro-MD"/>
              </w:rPr>
              <w:t xml:space="preserve"> D. Don, </w:t>
            </w:r>
            <w:r w:rsidRPr="002D7F65">
              <w:rPr>
                <w:rFonts w:ascii="Times New Roman" w:eastAsia="Times New Roman" w:hAnsi="Times New Roman" w:cs="Times New Roman"/>
                <w:i/>
                <w:iCs/>
                <w:sz w:val="24"/>
                <w:szCs w:val="24"/>
                <w:lang w:val="ro-MD"/>
              </w:rPr>
              <w:t>Lithocarpus densiflorus</w:t>
            </w:r>
            <w:r w:rsidRPr="002D7F65">
              <w:rPr>
                <w:rFonts w:ascii="Times New Roman" w:eastAsia="Times New Roman" w:hAnsi="Times New Roman" w:cs="Times New Roman"/>
                <w:sz w:val="24"/>
                <w:szCs w:val="24"/>
                <w:lang w:val="ro-MD"/>
              </w:rPr>
              <w:t xml:space="preserve"> (Hook. &amp; Arn.) Rehd., </w:t>
            </w:r>
            <w:r w:rsidRPr="002D7F65">
              <w:rPr>
                <w:rFonts w:ascii="Times New Roman" w:eastAsia="Times New Roman" w:hAnsi="Times New Roman" w:cs="Times New Roman"/>
                <w:i/>
                <w:iCs/>
                <w:sz w:val="24"/>
                <w:szCs w:val="24"/>
                <w:lang w:val="ro-MD"/>
              </w:rPr>
              <w:t>Lonicera hispidula</w:t>
            </w:r>
            <w:r w:rsidRPr="002D7F65">
              <w:rPr>
                <w:rFonts w:ascii="Times New Roman" w:eastAsia="Times New Roman" w:hAnsi="Times New Roman" w:cs="Times New Roman"/>
                <w:sz w:val="24"/>
                <w:szCs w:val="24"/>
                <w:lang w:val="ro-MD"/>
              </w:rPr>
              <w:t xml:space="preserve"> (Lindl.) Dougl. ex Torr.&amp;Gray, </w:t>
            </w:r>
            <w:r w:rsidRPr="002D7F65">
              <w:rPr>
                <w:rFonts w:ascii="Times New Roman" w:eastAsia="Times New Roman" w:hAnsi="Times New Roman" w:cs="Times New Roman"/>
                <w:i/>
                <w:iCs/>
                <w:sz w:val="24"/>
                <w:szCs w:val="24"/>
                <w:lang w:val="ro-MD"/>
              </w:rPr>
              <w:t>Magnolia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Michelia doltsopa</w:t>
            </w:r>
            <w:r w:rsidRPr="002D7F65">
              <w:rPr>
                <w:rFonts w:ascii="Times New Roman" w:eastAsia="Times New Roman" w:hAnsi="Times New Roman" w:cs="Times New Roman"/>
                <w:sz w:val="24"/>
                <w:szCs w:val="24"/>
                <w:lang w:val="ro-MD"/>
              </w:rPr>
              <w:t xml:space="preserve"> Buch.-Ham. ex DC., </w:t>
            </w:r>
            <w:r w:rsidRPr="002D7F65">
              <w:rPr>
                <w:rFonts w:ascii="Times New Roman" w:eastAsia="Times New Roman" w:hAnsi="Times New Roman" w:cs="Times New Roman"/>
                <w:i/>
                <w:iCs/>
                <w:sz w:val="24"/>
                <w:szCs w:val="24"/>
                <w:lang w:val="ro-MD"/>
              </w:rPr>
              <w:t>Nothofagus obliqua</w:t>
            </w:r>
            <w:r w:rsidRPr="002D7F65">
              <w:rPr>
                <w:rFonts w:ascii="Times New Roman" w:eastAsia="Times New Roman" w:hAnsi="Times New Roman" w:cs="Times New Roman"/>
                <w:sz w:val="24"/>
                <w:szCs w:val="24"/>
                <w:lang w:val="ro-MD"/>
              </w:rPr>
              <w:t xml:space="preserve"> (Mirbel) Blume, </w:t>
            </w:r>
            <w:r w:rsidRPr="002D7F65">
              <w:rPr>
                <w:rFonts w:ascii="Times New Roman" w:eastAsia="Times New Roman" w:hAnsi="Times New Roman" w:cs="Times New Roman"/>
                <w:i/>
                <w:iCs/>
                <w:sz w:val="24"/>
                <w:szCs w:val="24"/>
                <w:lang w:val="ro-MD"/>
              </w:rPr>
              <w:t>Osmanthus heterophyllus</w:t>
            </w:r>
            <w:r w:rsidRPr="002D7F65">
              <w:rPr>
                <w:rFonts w:ascii="Times New Roman" w:eastAsia="Times New Roman" w:hAnsi="Times New Roman" w:cs="Times New Roman"/>
                <w:sz w:val="24"/>
                <w:szCs w:val="24"/>
                <w:lang w:val="ro-MD"/>
              </w:rPr>
              <w:t xml:space="preserve"> (G. Don) P. S. Green, </w:t>
            </w:r>
            <w:r w:rsidRPr="002D7F65">
              <w:rPr>
                <w:rFonts w:ascii="Times New Roman" w:eastAsia="Times New Roman" w:hAnsi="Times New Roman" w:cs="Times New Roman"/>
                <w:i/>
                <w:iCs/>
                <w:sz w:val="24"/>
                <w:szCs w:val="24"/>
                <w:lang w:val="ro-MD"/>
              </w:rPr>
              <w:t>Parrotia persica</w:t>
            </w:r>
            <w:r w:rsidRPr="002D7F65">
              <w:rPr>
                <w:rFonts w:ascii="Times New Roman" w:eastAsia="Times New Roman" w:hAnsi="Times New Roman" w:cs="Times New Roman"/>
                <w:sz w:val="24"/>
                <w:szCs w:val="24"/>
                <w:lang w:val="ro-MD"/>
              </w:rPr>
              <w:t xml:space="preserve"> (DC) C.A. Meyer, </w:t>
            </w:r>
            <w:r w:rsidRPr="002D7F65">
              <w:rPr>
                <w:rFonts w:ascii="Times New Roman" w:eastAsia="Times New Roman" w:hAnsi="Times New Roman" w:cs="Times New Roman"/>
                <w:i/>
                <w:iCs/>
                <w:sz w:val="24"/>
                <w:szCs w:val="24"/>
                <w:lang w:val="ro-MD"/>
              </w:rPr>
              <w:t>Photinia x fraseri</w:t>
            </w:r>
            <w:r w:rsidRPr="002D7F65">
              <w:rPr>
                <w:rFonts w:ascii="Times New Roman" w:eastAsia="Times New Roman" w:hAnsi="Times New Roman" w:cs="Times New Roman"/>
                <w:sz w:val="24"/>
                <w:szCs w:val="24"/>
                <w:lang w:val="ro-MD"/>
              </w:rPr>
              <w:t xml:space="preserve"> Dress, </w:t>
            </w:r>
            <w:r w:rsidRPr="002D7F65">
              <w:rPr>
                <w:rFonts w:ascii="Times New Roman" w:eastAsia="Times New Roman" w:hAnsi="Times New Roman" w:cs="Times New Roman"/>
                <w:i/>
                <w:iCs/>
                <w:sz w:val="24"/>
                <w:szCs w:val="24"/>
                <w:lang w:val="ro-MD"/>
              </w:rPr>
              <w:t>Pieris</w:t>
            </w:r>
            <w:r w:rsidRPr="002D7F65">
              <w:rPr>
                <w:rFonts w:ascii="Times New Roman" w:eastAsia="Times New Roman" w:hAnsi="Times New Roman" w:cs="Times New Roman"/>
                <w:sz w:val="24"/>
                <w:szCs w:val="24"/>
                <w:lang w:val="ro-MD"/>
              </w:rPr>
              <w:t xml:space="preserve"> D. Don, </w:t>
            </w:r>
            <w:r w:rsidRPr="002D7F65">
              <w:rPr>
                <w:rFonts w:ascii="Times New Roman" w:eastAsia="Times New Roman" w:hAnsi="Times New Roman" w:cs="Times New Roman"/>
                <w:i/>
                <w:iCs/>
                <w:sz w:val="24"/>
                <w:szCs w:val="24"/>
                <w:lang w:val="ro-MD"/>
              </w:rPr>
              <w:t>Pseudotsuga menziesii</w:t>
            </w:r>
            <w:r w:rsidRPr="002D7F65">
              <w:rPr>
                <w:rFonts w:ascii="Times New Roman" w:eastAsia="Times New Roman" w:hAnsi="Times New Roman" w:cs="Times New Roman"/>
                <w:sz w:val="24"/>
                <w:szCs w:val="24"/>
                <w:lang w:val="ro-MD"/>
              </w:rPr>
              <w:t xml:space="preserve"> (Mirbel) Franco, </w:t>
            </w:r>
            <w:r w:rsidRPr="002D7F65">
              <w:rPr>
                <w:rFonts w:ascii="Times New Roman" w:eastAsia="Times New Roman" w:hAnsi="Times New Roman" w:cs="Times New Roman"/>
                <w:i/>
                <w:iCs/>
                <w:sz w:val="24"/>
                <w:szCs w:val="24"/>
                <w:lang w:val="ro-MD"/>
              </w:rPr>
              <w:t>Quercus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Rhododendron</w:t>
            </w:r>
            <w:r w:rsidRPr="002D7F65">
              <w:rPr>
                <w:rFonts w:ascii="Times New Roman" w:eastAsia="Times New Roman" w:hAnsi="Times New Roman" w:cs="Times New Roman"/>
                <w:sz w:val="24"/>
                <w:szCs w:val="24"/>
                <w:lang w:val="ro-MD"/>
              </w:rPr>
              <w:t xml:space="preserve"> L., cu excepția </w:t>
            </w:r>
            <w:r w:rsidRPr="002D7F65">
              <w:rPr>
                <w:rFonts w:ascii="Times New Roman" w:eastAsia="Times New Roman" w:hAnsi="Times New Roman" w:cs="Times New Roman"/>
                <w:i/>
                <w:iCs/>
                <w:sz w:val="24"/>
                <w:szCs w:val="24"/>
                <w:lang w:val="ro-MD"/>
              </w:rPr>
              <w:t>Rhododendron simsii</w:t>
            </w:r>
            <w:r w:rsidRPr="002D7F65">
              <w:rPr>
                <w:rFonts w:ascii="Times New Roman" w:eastAsia="Times New Roman" w:hAnsi="Times New Roman" w:cs="Times New Roman"/>
                <w:sz w:val="24"/>
                <w:szCs w:val="24"/>
                <w:lang w:val="ro-MD"/>
              </w:rPr>
              <w:t xml:space="preserve"> Planch., </w:t>
            </w:r>
            <w:r w:rsidRPr="002D7F65">
              <w:rPr>
                <w:rFonts w:ascii="Times New Roman" w:eastAsia="Times New Roman" w:hAnsi="Times New Roman" w:cs="Times New Roman"/>
                <w:i/>
                <w:iCs/>
                <w:sz w:val="24"/>
                <w:szCs w:val="24"/>
                <w:lang w:val="ro-MD"/>
              </w:rPr>
              <w:t>Rosa gymnocarpa</w:t>
            </w:r>
            <w:r w:rsidRPr="002D7F65">
              <w:rPr>
                <w:rFonts w:ascii="Times New Roman" w:eastAsia="Times New Roman" w:hAnsi="Times New Roman" w:cs="Times New Roman"/>
                <w:sz w:val="24"/>
                <w:szCs w:val="24"/>
                <w:lang w:val="ro-MD"/>
              </w:rPr>
              <w:t xml:space="preserve"> Nutt., </w:t>
            </w:r>
            <w:r w:rsidRPr="002D7F65">
              <w:rPr>
                <w:rFonts w:ascii="Times New Roman" w:eastAsia="Times New Roman" w:hAnsi="Times New Roman" w:cs="Times New Roman"/>
                <w:i/>
                <w:iCs/>
                <w:sz w:val="24"/>
                <w:szCs w:val="24"/>
                <w:lang w:val="ro-MD"/>
              </w:rPr>
              <w:t>Salix caprea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Sequoia sempervirens</w:t>
            </w:r>
            <w:r w:rsidRPr="002D7F65">
              <w:rPr>
                <w:rFonts w:ascii="Times New Roman" w:eastAsia="Times New Roman" w:hAnsi="Times New Roman" w:cs="Times New Roman"/>
                <w:sz w:val="24"/>
                <w:szCs w:val="24"/>
                <w:lang w:val="ro-MD"/>
              </w:rPr>
              <w:t xml:space="preserve"> (Lamb. ex D. Don) Endl., </w:t>
            </w:r>
            <w:r w:rsidRPr="002D7F65">
              <w:rPr>
                <w:rFonts w:ascii="Times New Roman" w:eastAsia="Times New Roman" w:hAnsi="Times New Roman" w:cs="Times New Roman"/>
                <w:i/>
                <w:iCs/>
                <w:sz w:val="24"/>
                <w:szCs w:val="24"/>
                <w:lang w:val="ro-MD"/>
              </w:rPr>
              <w:t xml:space="preserve">Syringa </w:t>
            </w:r>
            <w:r w:rsidRPr="002D7F65">
              <w:rPr>
                <w:rFonts w:ascii="Times New Roman" w:eastAsia="Times New Roman" w:hAnsi="Times New Roman" w:cs="Times New Roman"/>
                <w:i/>
                <w:iCs/>
                <w:sz w:val="24"/>
                <w:szCs w:val="24"/>
                <w:lang w:val="ro-MD"/>
              </w:rPr>
              <w:lastRenderedPageBreak/>
              <w:t>vulgaris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Taxus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Trientalis latifolia</w:t>
            </w:r>
            <w:r w:rsidRPr="002D7F65">
              <w:rPr>
                <w:rFonts w:ascii="Times New Roman" w:eastAsia="Times New Roman" w:hAnsi="Times New Roman" w:cs="Times New Roman"/>
                <w:sz w:val="24"/>
                <w:szCs w:val="24"/>
                <w:lang w:val="ro-MD"/>
              </w:rPr>
              <w:t xml:space="preserve"> (Hook.), </w:t>
            </w:r>
            <w:r w:rsidRPr="002D7F65">
              <w:rPr>
                <w:rFonts w:ascii="Times New Roman" w:eastAsia="Times New Roman" w:hAnsi="Times New Roman" w:cs="Times New Roman"/>
                <w:i/>
                <w:iCs/>
                <w:sz w:val="24"/>
                <w:szCs w:val="24"/>
                <w:lang w:val="ro-MD"/>
              </w:rPr>
              <w:t>Umbellularia californica</w:t>
            </w:r>
            <w:r w:rsidRPr="002D7F65">
              <w:rPr>
                <w:rFonts w:ascii="Times New Roman" w:eastAsia="Times New Roman" w:hAnsi="Times New Roman" w:cs="Times New Roman"/>
                <w:sz w:val="24"/>
                <w:szCs w:val="24"/>
                <w:lang w:val="ro-MD"/>
              </w:rPr>
              <w:t xml:space="preserve"> (Hook. &amp; Arn.) Nutt., </w:t>
            </w:r>
            <w:r w:rsidRPr="002D7F65">
              <w:rPr>
                <w:rFonts w:ascii="Times New Roman" w:eastAsia="Times New Roman" w:hAnsi="Times New Roman" w:cs="Times New Roman"/>
                <w:i/>
                <w:iCs/>
                <w:sz w:val="24"/>
                <w:szCs w:val="24"/>
                <w:lang w:val="ro-MD"/>
              </w:rPr>
              <w:t>Vaccinium</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Viburnum</w:t>
            </w:r>
            <w:r w:rsidRPr="002D7F65">
              <w:rPr>
                <w:rFonts w:ascii="Times New Roman" w:eastAsia="Times New Roman" w:hAnsi="Times New Roman" w:cs="Times New Roman"/>
                <w:sz w:val="24"/>
                <w:szCs w:val="24"/>
                <w:lang w:val="ro-MD"/>
              </w:rPr>
              <w:t xml:space="preserve"> L., cu excepția fructelor, polenului și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30 00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0603 19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40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1401 90 00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4C5017">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Canada, </w:t>
            </w:r>
            <w:r w:rsidR="004C5017" w:rsidRPr="002D7F65">
              <w:rPr>
                <w:rFonts w:ascii="Times New Roman" w:eastAsia="Times New Roman" w:hAnsi="Times New Roman" w:cs="Times New Roman"/>
                <w:sz w:val="24"/>
                <w:szCs w:val="24"/>
                <w:lang w:val="ro-MD"/>
              </w:rPr>
              <w:t>Marea Britanie</w:t>
            </w:r>
            <w:r w:rsidRPr="002D7F65">
              <w:rPr>
                <w:rFonts w:ascii="Times New Roman" w:eastAsia="Times New Roman" w:hAnsi="Times New Roman" w:cs="Times New Roman"/>
                <w:sz w:val="24"/>
                <w:szCs w:val="24"/>
                <w:lang w:val="ro-MD"/>
              </w:rPr>
              <w:t xml:space="preserve">, Statele </w:t>
            </w:r>
            <w:r w:rsidRPr="002D7F65">
              <w:rPr>
                <w:rFonts w:ascii="Times New Roman" w:eastAsia="Times New Roman" w:hAnsi="Times New Roman" w:cs="Times New Roman"/>
                <w:sz w:val="24"/>
                <w:szCs w:val="24"/>
                <w:lang w:val="ro-MD"/>
              </w:rPr>
              <w:lastRenderedPageBreak/>
              <w:t>Unite ale Americ și Vietnam</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Declarație oficială care atestă că: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a) plantele provin din zone cunoscute ca fiind indemne de </w:t>
            </w:r>
            <w:r w:rsidRPr="002D7F65">
              <w:rPr>
                <w:rFonts w:ascii="Times New Roman" w:eastAsia="Times New Roman" w:hAnsi="Times New Roman" w:cs="Times New Roman"/>
                <w:i/>
                <w:iCs/>
                <w:sz w:val="24"/>
                <w:szCs w:val="24"/>
                <w:lang w:val="ro-MD"/>
              </w:rPr>
              <w:t>Phytophthora ramorum</w:t>
            </w:r>
            <w:r w:rsidRPr="002D7F65">
              <w:rPr>
                <w:rFonts w:ascii="Times New Roman" w:eastAsia="Times New Roman" w:hAnsi="Times New Roman" w:cs="Times New Roman"/>
                <w:sz w:val="24"/>
                <w:szCs w:val="24"/>
                <w:lang w:val="ro-MD"/>
              </w:rPr>
              <w:t xml:space="preserve"> (izolate non-UE) Werres, De Cock &amp; Man in 't Veld, stabilite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de origine, în conformitate cu standardele internaționale relevante pentru măsuri fitosanitare. Numele zonei se indică în certificatul fitosanitar,</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nu au fost observate semne de </w:t>
            </w:r>
            <w:r w:rsidRPr="002D7F65">
              <w:rPr>
                <w:rFonts w:ascii="Times New Roman" w:eastAsia="Times New Roman" w:hAnsi="Times New Roman" w:cs="Times New Roman"/>
                <w:i/>
                <w:iCs/>
                <w:sz w:val="24"/>
                <w:szCs w:val="24"/>
                <w:lang w:val="ro-MD"/>
              </w:rPr>
              <w:t>Phytophthora ramorum</w:t>
            </w:r>
            <w:r w:rsidRPr="002D7F65">
              <w:rPr>
                <w:rFonts w:ascii="Times New Roman" w:eastAsia="Times New Roman" w:hAnsi="Times New Roman" w:cs="Times New Roman"/>
                <w:sz w:val="24"/>
                <w:szCs w:val="24"/>
                <w:lang w:val="ro-MD"/>
              </w:rPr>
              <w:t xml:space="preserve"> (izolate non-UE) Werres, De Cock &amp; Man in 't Veld pe plante susceptibile la locul de producție în timpul inspecțiilor oficiale, inclusiv teste de laborator pentru orice simptom suspect efectuate de la începutul ultimului ciclu complet de vegetație,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un eșantion reprezentativ de plante a fost inspectat înainte de expediere și a fost declarat indemn de </w:t>
            </w:r>
            <w:r w:rsidRPr="002D7F65">
              <w:rPr>
                <w:rFonts w:ascii="Times New Roman" w:eastAsia="Times New Roman" w:hAnsi="Times New Roman" w:cs="Times New Roman"/>
                <w:i/>
                <w:iCs/>
                <w:sz w:val="24"/>
                <w:szCs w:val="24"/>
                <w:lang w:val="ro-MD"/>
              </w:rPr>
              <w:t>Phytophthora ramorum</w:t>
            </w:r>
            <w:r w:rsidRPr="002D7F65">
              <w:rPr>
                <w:rFonts w:ascii="Times New Roman" w:eastAsia="Times New Roman" w:hAnsi="Times New Roman" w:cs="Times New Roman"/>
                <w:sz w:val="24"/>
                <w:szCs w:val="24"/>
                <w:lang w:val="ro-MD"/>
              </w:rPr>
              <w:t xml:space="preserve"> (izolate non-UE) Werres, De Cock &amp; Man in 't Veld în cadrul acestor inspecții.</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32.6</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Acer</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Betula</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Elaeagnus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Fraxinus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Gleditsia</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Juglans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Malus</w:t>
            </w:r>
            <w:r w:rsidRPr="002D7F65">
              <w:rPr>
                <w:rFonts w:ascii="Times New Roman" w:eastAsia="Times New Roman" w:hAnsi="Times New Roman" w:cs="Times New Roman"/>
                <w:sz w:val="24"/>
                <w:szCs w:val="24"/>
                <w:lang w:val="ro-MD"/>
              </w:rPr>
              <w:t xml:space="preserve"> Mill.</w:t>
            </w:r>
            <w:r w:rsidRPr="002D7F65">
              <w:rPr>
                <w:rFonts w:ascii="Times New Roman" w:eastAsia="Times New Roman" w:hAnsi="Times New Roman" w:cs="Times New Roman"/>
                <w:i/>
                <w:iCs/>
                <w:sz w:val="24"/>
                <w:szCs w:val="24"/>
                <w:lang w:val="ro-MD"/>
              </w:rPr>
              <w:t>, Morus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Platanus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Populus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Prunus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Pyrus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Quercus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Robinia</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Salix</w:t>
            </w:r>
            <w:r w:rsidRPr="002D7F65">
              <w:rPr>
                <w:rFonts w:ascii="Times New Roman" w:eastAsia="Times New Roman" w:hAnsi="Times New Roman" w:cs="Times New Roman"/>
                <w:sz w:val="24"/>
                <w:szCs w:val="24"/>
                <w:lang w:val="ro-MD"/>
              </w:rPr>
              <w:t xml:space="preserve"> L., sau </w:t>
            </w:r>
            <w:r w:rsidRPr="002D7F65">
              <w:rPr>
                <w:rFonts w:ascii="Times New Roman" w:eastAsia="Times New Roman" w:hAnsi="Times New Roman" w:cs="Times New Roman"/>
                <w:i/>
                <w:iCs/>
                <w:sz w:val="24"/>
                <w:szCs w:val="24"/>
                <w:lang w:val="ro-MD"/>
              </w:rPr>
              <w:t>Ulmus</w:t>
            </w:r>
            <w:r w:rsidRPr="002D7F65">
              <w:rPr>
                <w:rFonts w:ascii="Times New Roman" w:eastAsia="Times New Roman" w:hAnsi="Times New Roman" w:cs="Times New Roman"/>
                <w:sz w:val="24"/>
                <w:szCs w:val="24"/>
                <w:lang w:val="ro-MD"/>
              </w:rPr>
              <w:t xml:space="preserve"> L., cu excepția altoilor, butașilor, plantelor în culturi de țesuturi, polenului sau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Afganistan, India,</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Iran, Kârgâzstan, Pakistan, Tadjikistan, Turkmenistan și Uzbekistan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au un diametru mai mic de 9 cm la baza tulpinii,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au fost cultivate pe parcursul întregii lor vieți într-o zonă indemnă de </w:t>
            </w:r>
            <w:r w:rsidRPr="002D7F65">
              <w:rPr>
                <w:rFonts w:ascii="Times New Roman" w:eastAsia="Times New Roman" w:hAnsi="Times New Roman" w:cs="Times New Roman"/>
                <w:i/>
                <w:iCs/>
                <w:sz w:val="24"/>
                <w:szCs w:val="24"/>
                <w:lang w:val="ro-MD"/>
              </w:rPr>
              <w:t>Trirachys sartus</w:t>
            </w:r>
            <w:r w:rsidRPr="002D7F65">
              <w:rPr>
                <w:rFonts w:ascii="Times New Roman" w:eastAsia="Times New Roman" w:hAnsi="Times New Roman" w:cs="Times New Roman"/>
                <w:sz w:val="24"/>
                <w:szCs w:val="24"/>
                <w:lang w:val="ro-MD"/>
              </w:rPr>
              <w:t xml:space="preserve"> Solsky, stabilită de către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în conformitate cu normele internaționale pentru măsuri fitosanitare relevante. Numele zonei se indică în certificatul fitosanitar,</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au fost cultivate pe parcursul întregii lor vieți sau pe parcursul unei perioade de cel puțin doi ani înainte de export într-un sit de producție indemn de </w:t>
            </w:r>
            <w:r w:rsidRPr="002D7F65">
              <w:rPr>
                <w:rFonts w:ascii="Times New Roman" w:eastAsia="Times New Roman" w:hAnsi="Times New Roman" w:cs="Times New Roman"/>
                <w:i/>
                <w:iCs/>
                <w:sz w:val="24"/>
                <w:szCs w:val="24"/>
                <w:lang w:val="ro-MD"/>
              </w:rPr>
              <w:t>Trirachys sartus</w:t>
            </w:r>
            <w:r w:rsidRPr="002D7F65">
              <w:rPr>
                <w:rFonts w:ascii="Times New Roman" w:eastAsia="Times New Roman" w:hAnsi="Times New Roman" w:cs="Times New Roman"/>
                <w:sz w:val="24"/>
                <w:szCs w:val="24"/>
                <w:lang w:val="ro-MD"/>
              </w:rPr>
              <w:t xml:space="preserve"> Solsky, în conformitate cu standardele internaționale relevante pentru măsuri fitosanitare și unde plantele au fost cultivate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într-un sit de producție cu izolare fizică împotriva introducerii </w:t>
            </w:r>
            <w:r w:rsidRPr="002D7F65">
              <w:rPr>
                <w:rFonts w:ascii="Times New Roman" w:eastAsia="Times New Roman" w:hAnsi="Times New Roman" w:cs="Times New Roman"/>
                <w:i/>
                <w:iCs/>
                <w:sz w:val="24"/>
                <w:szCs w:val="24"/>
                <w:lang w:val="ro-MD"/>
              </w:rPr>
              <w:t>Trirachys sartus</w:t>
            </w:r>
            <w:r w:rsidRPr="002D7F65">
              <w:rPr>
                <w:rFonts w:ascii="Times New Roman" w:eastAsia="Times New Roman" w:hAnsi="Times New Roman" w:cs="Times New Roman"/>
                <w:sz w:val="24"/>
                <w:szCs w:val="24"/>
                <w:lang w:val="ro-MD"/>
              </w:rPr>
              <w:t xml:space="preserve"> Solsky, care a fost supus cel puțin unei inspecții pe an pentru orice semn determinat de </w:t>
            </w:r>
            <w:r w:rsidRPr="002D7F65">
              <w:rPr>
                <w:rFonts w:ascii="Times New Roman" w:eastAsia="Times New Roman" w:hAnsi="Times New Roman" w:cs="Times New Roman"/>
                <w:i/>
                <w:iCs/>
                <w:sz w:val="24"/>
                <w:szCs w:val="24"/>
                <w:lang w:val="ro-MD"/>
              </w:rPr>
              <w:t>Trirachys sartus</w:t>
            </w:r>
            <w:r w:rsidRPr="002D7F65">
              <w:rPr>
                <w:rFonts w:ascii="Times New Roman" w:eastAsia="Times New Roman" w:hAnsi="Times New Roman" w:cs="Times New Roman"/>
                <w:sz w:val="24"/>
                <w:szCs w:val="24"/>
                <w:lang w:val="ro-MD"/>
              </w:rPr>
              <w:t xml:space="preserve"> Solsky, efectuată la momentul potrivit din timpul anului pentru a detecta prezența organismului dăunător în cauză,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într-un sit de producție în care se aplică tratamente preventive adecvate, care a fost supus anual la cel puțin două inspecții cu privire la semnele de </w:t>
            </w:r>
            <w:r w:rsidRPr="002D7F65">
              <w:rPr>
                <w:rFonts w:ascii="Times New Roman" w:eastAsia="Times New Roman" w:hAnsi="Times New Roman" w:cs="Times New Roman"/>
                <w:i/>
                <w:iCs/>
                <w:sz w:val="24"/>
                <w:szCs w:val="24"/>
                <w:lang w:val="ro-MD"/>
              </w:rPr>
              <w:t>Trirachys sartus</w:t>
            </w:r>
            <w:r w:rsidRPr="002D7F65">
              <w:rPr>
                <w:rFonts w:ascii="Times New Roman" w:eastAsia="Times New Roman" w:hAnsi="Times New Roman" w:cs="Times New Roman"/>
                <w:sz w:val="24"/>
                <w:szCs w:val="24"/>
                <w:lang w:val="ro-MD"/>
              </w:rPr>
              <w:t xml:space="preserve"> Solsky, efectuate la momentul potrivit din timpul anului pentru a detecta prezența organismului dăunător în </w:t>
            </w:r>
            <w:r w:rsidRPr="002D7F65">
              <w:rPr>
                <w:rFonts w:ascii="Times New Roman" w:eastAsia="Times New Roman" w:hAnsi="Times New Roman" w:cs="Times New Roman"/>
                <w:sz w:val="24"/>
                <w:szCs w:val="24"/>
                <w:lang w:val="ro-MD"/>
              </w:rPr>
              <w:lastRenderedPageBreak/>
              <w:t xml:space="preserve">cauză, înconjurat de o zonă-tampon cu o lățime de cel puțin 500 m în care absența </w:t>
            </w:r>
            <w:r w:rsidRPr="002D7F65">
              <w:rPr>
                <w:rFonts w:ascii="Times New Roman" w:eastAsia="Times New Roman" w:hAnsi="Times New Roman" w:cs="Times New Roman"/>
                <w:i/>
                <w:iCs/>
                <w:sz w:val="24"/>
                <w:szCs w:val="24"/>
                <w:lang w:val="ro-MD"/>
              </w:rPr>
              <w:t>Trirachys sartus</w:t>
            </w:r>
            <w:r w:rsidRPr="002D7F65">
              <w:rPr>
                <w:rFonts w:ascii="Times New Roman" w:eastAsia="Times New Roman" w:hAnsi="Times New Roman" w:cs="Times New Roman"/>
                <w:sz w:val="24"/>
                <w:szCs w:val="24"/>
                <w:lang w:val="ro-MD"/>
              </w:rPr>
              <w:t xml:space="preserve"> Solsky a fost confirmată în cadrul acestor anchete oficiale,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și imediat înainte de a fi exportate, plantele au fost supuse unei inspecții pentru depistarea prezenței </w:t>
            </w:r>
            <w:r w:rsidRPr="002D7F65">
              <w:rPr>
                <w:rFonts w:ascii="Times New Roman" w:eastAsia="Times New Roman" w:hAnsi="Times New Roman" w:cs="Times New Roman"/>
                <w:i/>
                <w:iCs/>
                <w:sz w:val="24"/>
                <w:szCs w:val="24"/>
                <w:lang w:val="ro-MD"/>
              </w:rPr>
              <w:t>Trirachys sartus</w:t>
            </w:r>
            <w:r w:rsidRPr="002D7F65">
              <w:rPr>
                <w:rFonts w:ascii="Times New Roman" w:eastAsia="Times New Roman" w:hAnsi="Times New Roman" w:cs="Times New Roman"/>
                <w:sz w:val="24"/>
                <w:szCs w:val="24"/>
                <w:lang w:val="ro-MD"/>
              </w:rPr>
              <w:t xml:space="preserve"> Solsky, în special în tulpinile plantelor, inclusiv, dacă este cazul, prin prelevări de eșantioane prin metoda distructivă, și nu s-au identificat semne privind prezența </w:t>
            </w:r>
            <w:r w:rsidRPr="002D7F65">
              <w:rPr>
                <w:rFonts w:ascii="Times New Roman" w:eastAsia="Times New Roman" w:hAnsi="Times New Roman" w:cs="Times New Roman"/>
                <w:i/>
                <w:iCs/>
                <w:sz w:val="24"/>
                <w:szCs w:val="24"/>
                <w:lang w:val="ro-MD"/>
              </w:rPr>
              <w:t>Trirachys sartus</w:t>
            </w:r>
            <w:r w:rsidRPr="002D7F65">
              <w:rPr>
                <w:rFonts w:ascii="Times New Roman" w:eastAsia="Times New Roman" w:hAnsi="Times New Roman" w:cs="Times New Roman"/>
                <w:sz w:val="24"/>
                <w:szCs w:val="24"/>
                <w:lang w:val="ro-MD"/>
              </w:rPr>
              <w:t xml:space="preserve"> Solsky.</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32.7</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Castanea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Castanopsis</w:t>
            </w:r>
            <w:r w:rsidRPr="002D7F65">
              <w:rPr>
                <w:rFonts w:ascii="Times New Roman" w:eastAsia="Times New Roman" w:hAnsi="Times New Roman" w:cs="Times New Roman"/>
                <w:sz w:val="24"/>
                <w:szCs w:val="24"/>
                <w:lang w:val="ro-MD"/>
              </w:rPr>
              <w:t xml:space="preserve"> (D. Don) Spach și </w:t>
            </w:r>
            <w:r w:rsidRPr="002D7F65">
              <w:rPr>
                <w:rFonts w:ascii="Times New Roman" w:eastAsia="Times New Roman" w:hAnsi="Times New Roman" w:cs="Times New Roman"/>
                <w:i/>
                <w:iCs/>
                <w:sz w:val="24"/>
                <w:szCs w:val="24"/>
                <w:lang w:val="ro-MD"/>
              </w:rPr>
              <w:t>Quercus</w:t>
            </w:r>
            <w:r w:rsidRPr="002D7F65">
              <w:rPr>
                <w:rFonts w:ascii="Times New Roman" w:eastAsia="Times New Roman" w:hAnsi="Times New Roman" w:cs="Times New Roman"/>
                <w:sz w:val="24"/>
                <w:szCs w:val="24"/>
                <w:lang w:val="ro-MD"/>
              </w:rPr>
              <w:t xml:space="preserve"> L., cu excepția plantelor în culturi de țesuturi, polenului și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China, Coreea de Nord, Coreea de Sud, Rusia, Taiwan și Vietnam</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au un diametru mai mic de 9 cm la baza tulpinii,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au fost cultivate pe parcursul întregii lor vieți într-o zonă indemnă de </w:t>
            </w:r>
            <w:r w:rsidRPr="002D7F65">
              <w:rPr>
                <w:rFonts w:ascii="Times New Roman" w:eastAsia="Times New Roman" w:hAnsi="Times New Roman" w:cs="Times New Roman"/>
                <w:i/>
                <w:iCs/>
                <w:sz w:val="24"/>
                <w:szCs w:val="24"/>
                <w:lang w:val="ro-MD"/>
              </w:rPr>
              <w:t>Massicus raddei</w:t>
            </w:r>
            <w:r w:rsidRPr="002D7F65">
              <w:rPr>
                <w:rFonts w:ascii="Times New Roman" w:eastAsia="Times New Roman" w:hAnsi="Times New Roman" w:cs="Times New Roman"/>
                <w:sz w:val="24"/>
                <w:szCs w:val="24"/>
                <w:lang w:val="ro-MD"/>
              </w:rPr>
              <w:t xml:space="preserve"> (Blessig), stabilită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de origine, în conformitate cu normele internaționale pentru măsuri fitosanitare relevante. Numele zonei se indică în certificatul fitosanitar,</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au fost cultivate pe parcursul întregii lor vieți sau pe parcursul unei perioade de cel puțin doi ani înainte de export într-un sit de producție indemn de </w:t>
            </w:r>
            <w:r w:rsidRPr="002D7F65">
              <w:rPr>
                <w:rFonts w:ascii="Times New Roman" w:eastAsia="Times New Roman" w:hAnsi="Times New Roman" w:cs="Times New Roman"/>
                <w:i/>
                <w:iCs/>
                <w:sz w:val="24"/>
                <w:szCs w:val="24"/>
                <w:lang w:val="ro-MD"/>
              </w:rPr>
              <w:t>Massicus raddei</w:t>
            </w:r>
            <w:r w:rsidRPr="002D7F65">
              <w:rPr>
                <w:rFonts w:ascii="Times New Roman" w:eastAsia="Times New Roman" w:hAnsi="Times New Roman" w:cs="Times New Roman"/>
                <w:sz w:val="24"/>
                <w:szCs w:val="24"/>
                <w:lang w:val="ro-MD"/>
              </w:rPr>
              <w:t xml:space="preserve"> (Blessig), în conformitate cu standardele internaționale relevante pentru măsuri fitosanitare și unde plantele au fost cultivate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într-un sit de producție cu izolare fizică împotriva introducerii </w:t>
            </w:r>
            <w:r w:rsidRPr="002D7F65">
              <w:rPr>
                <w:rFonts w:ascii="Times New Roman" w:eastAsia="Times New Roman" w:hAnsi="Times New Roman" w:cs="Times New Roman"/>
                <w:i/>
                <w:iCs/>
                <w:sz w:val="24"/>
                <w:szCs w:val="24"/>
                <w:lang w:val="ro-MD"/>
              </w:rPr>
              <w:t>Massicus raddei</w:t>
            </w:r>
            <w:r w:rsidRPr="002D7F65">
              <w:rPr>
                <w:rFonts w:ascii="Times New Roman" w:eastAsia="Times New Roman" w:hAnsi="Times New Roman" w:cs="Times New Roman"/>
                <w:sz w:val="24"/>
                <w:szCs w:val="24"/>
                <w:lang w:val="ro-MD"/>
              </w:rPr>
              <w:t xml:space="preserve"> (Blessig), care a fost supus anual cel puțin unei inspecții pentru orice semn determinat de </w:t>
            </w:r>
            <w:r w:rsidRPr="002D7F65">
              <w:rPr>
                <w:rFonts w:ascii="Times New Roman" w:eastAsia="Times New Roman" w:hAnsi="Times New Roman" w:cs="Times New Roman"/>
                <w:i/>
                <w:iCs/>
                <w:sz w:val="24"/>
                <w:szCs w:val="24"/>
                <w:lang w:val="ro-MD"/>
              </w:rPr>
              <w:t>Massicus raddei</w:t>
            </w:r>
            <w:r w:rsidRPr="002D7F65">
              <w:rPr>
                <w:rFonts w:ascii="Times New Roman" w:eastAsia="Times New Roman" w:hAnsi="Times New Roman" w:cs="Times New Roman"/>
                <w:sz w:val="24"/>
                <w:szCs w:val="24"/>
                <w:lang w:val="ro-MD"/>
              </w:rPr>
              <w:t xml:space="preserve"> (Blessig), efectuată la momentul potrivit din timpul anului pentru a detecta prezența organismului dăunător în cauză,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(ii) într-un sit de producție în care se aplică tratamente preventive adecvate, care a fost supus anual la cel puțin două inspecții cu privire la semnele de </w:t>
            </w:r>
            <w:r w:rsidRPr="002D7F65">
              <w:rPr>
                <w:rFonts w:ascii="Times New Roman" w:eastAsia="Times New Roman" w:hAnsi="Times New Roman" w:cs="Times New Roman"/>
                <w:i/>
                <w:iCs/>
                <w:sz w:val="24"/>
                <w:szCs w:val="24"/>
                <w:lang w:val="ro-MD"/>
              </w:rPr>
              <w:t>Massicus raddei</w:t>
            </w:r>
            <w:r w:rsidRPr="002D7F65">
              <w:rPr>
                <w:rFonts w:ascii="Times New Roman" w:eastAsia="Times New Roman" w:hAnsi="Times New Roman" w:cs="Times New Roman"/>
                <w:sz w:val="24"/>
                <w:szCs w:val="24"/>
                <w:lang w:val="ro-MD"/>
              </w:rPr>
              <w:t xml:space="preserve"> (Blessig), efectuate la momentul potrivit din timpul anului pentru a detecta prezența organismului dăunător în cauză, înconjurat de o zonă-tampon cu o lățime de cel puțin 2 000 m în care absența </w:t>
            </w:r>
            <w:r w:rsidRPr="002D7F65">
              <w:rPr>
                <w:rFonts w:ascii="Times New Roman" w:eastAsia="Times New Roman" w:hAnsi="Times New Roman" w:cs="Times New Roman"/>
                <w:i/>
                <w:iCs/>
                <w:sz w:val="24"/>
                <w:szCs w:val="24"/>
                <w:lang w:val="ro-MD"/>
              </w:rPr>
              <w:t>Massicus raddei</w:t>
            </w:r>
            <w:r w:rsidRPr="002D7F65">
              <w:rPr>
                <w:rFonts w:ascii="Times New Roman" w:eastAsia="Times New Roman" w:hAnsi="Times New Roman" w:cs="Times New Roman"/>
                <w:sz w:val="24"/>
                <w:szCs w:val="24"/>
                <w:lang w:val="ro-MD"/>
              </w:rPr>
              <w:t xml:space="preserve"> (Blessig) a fost confirmată în cadrul anchetelor oficiale,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și imediat înainte de a fi exportate, plantele au fost supuse unei inspecții pentru depistarea prezenței </w:t>
            </w:r>
            <w:r w:rsidRPr="002D7F65">
              <w:rPr>
                <w:rFonts w:ascii="Times New Roman" w:eastAsia="Times New Roman" w:hAnsi="Times New Roman" w:cs="Times New Roman"/>
                <w:i/>
                <w:iCs/>
                <w:sz w:val="24"/>
                <w:szCs w:val="24"/>
                <w:lang w:val="ro-MD"/>
              </w:rPr>
              <w:t>Massicus raddei</w:t>
            </w:r>
            <w:r w:rsidRPr="002D7F65">
              <w:rPr>
                <w:rFonts w:ascii="Times New Roman" w:eastAsia="Times New Roman" w:hAnsi="Times New Roman" w:cs="Times New Roman"/>
                <w:sz w:val="24"/>
                <w:szCs w:val="24"/>
                <w:lang w:val="ro-MD"/>
              </w:rPr>
              <w:t xml:space="preserve"> (Blessig), în special în tulpinile plantelor, inclusiv, dacă este cazul, prin prelevări de eșantioane prin metoda distructivă, și nu s-au identificat semne privind prezența </w:t>
            </w:r>
            <w:r w:rsidRPr="002D7F65">
              <w:rPr>
                <w:rFonts w:ascii="Times New Roman" w:eastAsia="Times New Roman" w:hAnsi="Times New Roman" w:cs="Times New Roman"/>
                <w:i/>
                <w:iCs/>
                <w:sz w:val="24"/>
                <w:szCs w:val="24"/>
                <w:lang w:val="ro-MD"/>
              </w:rPr>
              <w:t>Massicus raddei</w:t>
            </w:r>
            <w:r w:rsidRPr="002D7F65">
              <w:rPr>
                <w:rFonts w:ascii="Times New Roman" w:eastAsia="Times New Roman" w:hAnsi="Times New Roman" w:cs="Times New Roman"/>
                <w:sz w:val="24"/>
                <w:szCs w:val="24"/>
                <w:lang w:val="ro-MD"/>
              </w:rPr>
              <w:t xml:space="preserve"> (Blessig).</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33.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 </w:t>
            </w:r>
            <w:r w:rsidRPr="002D7F65">
              <w:rPr>
                <w:rFonts w:ascii="Times New Roman" w:eastAsia="Times New Roman" w:hAnsi="Times New Roman" w:cs="Times New Roman"/>
                <w:i/>
                <w:iCs/>
                <w:sz w:val="24"/>
                <w:szCs w:val="24"/>
                <w:lang w:val="ro-MD"/>
              </w:rPr>
              <w:t>Castanea</w:t>
            </w:r>
            <w:r w:rsidRPr="002D7F65">
              <w:rPr>
                <w:rFonts w:ascii="Times New Roman" w:eastAsia="Times New Roman" w:hAnsi="Times New Roman" w:cs="Times New Roman"/>
                <w:sz w:val="24"/>
                <w:szCs w:val="24"/>
                <w:lang w:val="ro-MD"/>
              </w:rPr>
              <w:t xml:space="preserve"> Mill. și </w:t>
            </w:r>
            <w:r w:rsidRPr="002D7F65">
              <w:rPr>
                <w:rFonts w:ascii="Times New Roman" w:eastAsia="Times New Roman" w:hAnsi="Times New Roman" w:cs="Times New Roman"/>
                <w:i/>
                <w:iCs/>
                <w:sz w:val="24"/>
                <w:szCs w:val="24"/>
                <w:lang w:val="ro-MD"/>
              </w:rPr>
              <w:t>Quercus</w:t>
            </w:r>
            <w:r w:rsidRPr="002D7F65">
              <w:rPr>
                <w:rFonts w:ascii="Times New Roman" w:eastAsia="Times New Roman" w:hAnsi="Times New Roman" w:cs="Times New Roman"/>
                <w:sz w:val="24"/>
                <w:szCs w:val="24"/>
                <w:lang w:val="ro-MD"/>
              </w:rPr>
              <w:t xml:space="preserve"> L., cu excepția fructelor și 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4C5017"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O declarație oficială care atestă că la locul de producție sau în imediata sa vecinătate, de la începutul ultimului ciclu complet de vegetație, nu au fost observate simptome cauzate de </w:t>
            </w:r>
            <w:r w:rsidRPr="002D7F65">
              <w:rPr>
                <w:rFonts w:ascii="Times New Roman" w:eastAsia="Times New Roman" w:hAnsi="Times New Roman" w:cs="Times New Roman"/>
                <w:i/>
                <w:iCs/>
                <w:sz w:val="24"/>
                <w:szCs w:val="24"/>
                <w:lang w:val="ro-MD"/>
              </w:rPr>
              <w:t>Cronartium</w:t>
            </w:r>
            <w:r w:rsidRPr="002D7F65">
              <w:rPr>
                <w:rFonts w:ascii="Times New Roman" w:eastAsia="Times New Roman" w:hAnsi="Times New Roman" w:cs="Times New Roman"/>
                <w:sz w:val="24"/>
                <w:szCs w:val="24"/>
                <w:lang w:val="ro-MD"/>
              </w:rPr>
              <w:t xml:space="preserve"> spp., cu excepția </w:t>
            </w:r>
            <w:r w:rsidRPr="002D7F65">
              <w:rPr>
                <w:rFonts w:ascii="Times New Roman" w:eastAsia="Times New Roman" w:hAnsi="Times New Roman" w:cs="Times New Roman"/>
                <w:i/>
                <w:iCs/>
                <w:sz w:val="24"/>
                <w:szCs w:val="24"/>
                <w:lang w:val="ro-MD"/>
              </w:rPr>
              <w:t>Cronartium gentianeum</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i/>
                <w:iCs/>
                <w:sz w:val="24"/>
                <w:szCs w:val="24"/>
                <w:lang w:val="ro-MD"/>
              </w:rPr>
              <w:t>Cronartium pini</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Cronartium ribicola</w:t>
            </w:r>
            <w:r w:rsidRPr="002D7F65">
              <w:rPr>
                <w:rFonts w:ascii="Times New Roman" w:eastAsia="Times New Roman" w:hAnsi="Times New Roman" w:cs="Times New Roman"/>
                <w:sz w:val="24"/>
                <w:szCs w:val="24"/>
                <w:lang w:val="ro-MD"/>
              </w:rPr>
              <w:t>.</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34.</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 </w:t>
            </w:r>
            <w:r w:rsidRPr="002D7F65">
              <w:rPr>
                <w:rFonts w:ascii="Times New Roman" w:eastAsia="Times New Roman" w:hAnsi="Times New Roman" w:cs="Times New Roman"/>
                <w:i/>
                <w:iCs/>
                <w:sz w:val="24"/>
                <w:szCs w:val="24"/>
                <w:lang w:val="ro-MD"/>
              </w:rPr>
              <w:t>Quercus L.</w:t>
            </w:r>
            <w:r w:rsidRPr="002D7F65">
              <w:rPr>
                <w:rFonts w:ascii="Times New Roman" w:eastAsia="Times New Roman" w:hAnsi="Times New Roman" w:cs="Times New Roman"/>
                <w:sz w:val="24"/>
                <w:szCs w:val="24"/>
                <w:lang w:val="ro-MD"/>
              </w:rPr>
              <w:t>, cu excepția fructelor și 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Declarație oficială care atestă că plantele provin din zone cunoscute ca indemne de </w:t>
            </w:r>
            <w:r w:rsidRPr="002D7F65">
              <w:rPr>
                <w:rFonts w:ascii="Times New Roman" w:eastAsia="Times New Roman" w:hAnsi="Times New Roman" w:cs="Times New Roman"/>
                <w:i/>
                <w:iCs/>
                <w:sz w:val="24"/>
                <w:szCs w:val="24"/>
                <w:lang w:val="ro-MD"/>
              </w:rPr>
              <w:t>Bretziella fagacearum</w:t>
            </w:r>
            <w:r w:rsidRPr="002D7F65">
              <w:rPr>
                <w:rFonts w:ascii="Times New Roman" w:eastAsia="Times New Roman" w:hAnsi="Times New Roman" w:cs="Times New Roman"/>
                <w:sz w:val="24"/>
                <w:szCs w:val="24"/>
                <w:lang w:val="ro-MD"/>
              </w:rPr>
              <w:t xml:space="preserve"> (Bretz) Z.W. deBeer, Marinc., T.A. Duong &amp; M.J. Wingf., comb. nov.</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35.</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Corylus</w:t>
            </w:r>
            <w:r w:rsidRPr="002D7F65">
              <w:rPr>
                <w:rFonts w:ascii="Times New Roman" w:eastAsia="Times New Roman" w:hAnsi="Times New Roman" w:cs="Times New Roman"/>
                <w:sz w:val="24"/>
                <w:szCs w:val="24"/>
                <w:lang w:val="ro-MD"/>
              </w:rPr>
              <w:t xml:space="preserve"> L.,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Canada și Statele Unite ale Americii</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plantele provin:</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dintr-o zonă stabilită de serviciul național de protecție a plantelor din țara de origine ca fiind indemnă de </w:t>
            </w:r>
            <w:r w:rsidRPr="002D7F65">
              <w:rPr>
                <w:rFonts w:ascii="Times New Roman" w:eastAsia="Times New Roman" w:hAnsi="Times New Roman" w:cs="Times New Roman"/>
                <w:i/>
                <w:iCs/>
                <w:sz w:val="24"/>
                <w:szCs w:val="24"/>
                <w:lang w:val="ro-MD"/>
              </w:rPr>
              <w:t>Anisogramma anomala</w:t>
            </w:r>
            <w:r w:rsidRPr="002D7F65">
              <w:rPr>
                <w:rFonts w:ascii="Times New Roman" w:eastAsia="Times New Roman" w:hAnsi="Times New Roman" w:cs="Times New Roman"/>
                <w:sz w:val="24"/>
                <w:szCs w:val="24"/>
                <w:lang w:val="ro-MD"/>
              </w:rPr>
              <w:t xml:space="preserve"> (Peck) E. Müller în conformitate cu standardele internaționale pentru măsuri fitosanitare relevante, care figurează în certificatul fitosanitar la rubrica „Declarație suplimentară”,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dintr-un loc de producție stabilit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 de </w:t>
            </w:r>
            <w:r w:rsidRPr="002D7F65">
              <w:rPr>
                <w:rFonts w:ascii="Times New Roman" w:eastAsia="Times New Roman" w:hAnsi="Times New Roman" w:cs="Times New Roman"/>
                <w:i/>
                <w:iCs/>
                <w:sz w:val="24"/>
                <w:szCs w:val="24"/>
                <w:lang w:val="ro-MD"/>
              </w:rPr>
              <w:t>Anisogramma anomala</w:t>
            </w:r>
            <w:r w:rsidRPr="002D7F65">
              <w:rPr>
                <w:rFonts w:ascii="Times New Roman" w:eastAsia="Times New Roman" w:hAnsi="Times New Roman" w:cs="Times New Roman"/>
                <w:sz w:val="24"/>
                <w:szCs w:val="24"/>
                <w:lang w:val="ro-MD"/>
              </w:rPr>
              <w:t xml:space="preserve"> (Peck) E. Müller cu ocazia inspecțiilor oficiale efectuate la locul de producție sau în vecinătatea sa imediată de la începutul ultimelor trei cicluri complete de vegetație, în conformitate cu standardele internaționale pentru măsuri fitosanitare relevante, care figurează în certificatul fitosanitar la rubrica „Declarație suplimentară”.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36.</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 </w:t>
            </w:r>
            <w:r w:rsidRPr="002D7F65">
              <w:rPr>
                <w:rFonts w:ascii="Times New Roman" w:eastAsia="Times New Roman" w:hAnsi="Times New Roman" w:cs="Times New Roman"/>
                <w:i/>
                <w:iCs/>
                <w:sz w:val="24"/>
                <w:szCs w:val="24"/>
                <w:lang w:val="ro-MD"/>
              </w:rPr>
              <w:t>Chionanthus virginicus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Fraxinus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Juglans ailantifolia</w:t>
            </w:r>
            <w:r w:rsidRPr="002D7F65">
              <w:rPr>
                <w:rFonts w:ascii="Times New Roman" w:eastAsia="Times New Roman" w:hAnsi="Times New Roman" w:cs="Times New Roman"/>
                <w:sz w:val="24"/>
                <w:szCs w:val="24"/>
                <w:lang w:val="ro-MD"/>
              </w:rPr>
              <w:t xml:space="preserve"> Carr., </w:t>
            </w:r>
            <w:r w:rsidRPr="002D7F65">
              <w:rPr>
                <w:rFonts w:ascii="Times New Roman" w:eastAsia="Times New Roman" w:hAnsi="Times New Roman" w:cs="Times New Roman"/>
                <w:i/>
                <w:iCs/>
                <w:sz w:val="24"/>
                <w:szCs w:val="24"/>
                <w:lang w:val="ro-MD"/>
              </w:rPr>
              <w:t>Juglans mandshurica</w:t>
            </w:r>
            <w:r w:rsidRPr="002D7F65">
              <w:rPr>
                <w:rFonts w:ascii="Times New Roman" w:eastAsia="Times New Roman" w:hAnsi="Times New Roman" w:cs="Times New Roman"/>
                <w:sz w:val="24"/>
                <w:szCs w:val="24"/>
                <w:lang w:val="ro-MD"/>
              </w:rPr>
              <w:t xml:space="preserve"> Maxim., </w:t>
            </w:r>
            <w:r w:rsidRPr="002D7F65">
              <w:rPr>
                <w:rFonts w:ascii="Times New Roman" w:eastAsia="Times New Roman" w:hAnsi="Times New Roman" w:cs="Times New Roman"/>
                <w:i/>
                <w:iCs/>
                <w:sz w:val="24"/>
                <w:szCs w:val="24"/>
                <w:lang w:val="ro-MD"/>
              </w:rPr>
              <w:t>Ulmus davidiana</w:t>
            </w:r>
            <w:r w:rsidRPr="002D7F65">
              <w:rPr>
                <w:rFonts w:ascii="Times New Roman" w:eastAsia="Times New Roman" w:hAnsi="Times New Roman" w:cs="Times New Roman"/>
                <w:sz w:val="24"/>
                <w:szCs w:val="24"/>
                <w:lang w:val="ro-MD"/>
              </w:rPr>
              <w:t xml:space="preserve"> Planch. și </w:t>
            </w:r>
            <w:r w:rsidRPr="002D7F65">
              <w:rPr>
                <w:rFonts w:ascii="Times New Roman" w:eastAsia="Times New Roman" w:hAnsi="Times New Roman" w:cs="Times New Roman"/>
                <w:i/>
                <w:iCs/>
                <w:sz w:val="24"/>
                <w:szCs w:val="24"/>
                <w:lang w:val="ro-MD"/>
              </w:rPr>
              <w:t>Pterocarya rhoifolia</w:t>
            </w:r>
            <w:r w:rsidRPr="002D7F65">
              <w:rPr>
                <w:rFonts w:ascii="Times New Roman" w:eastAsia="Times New Roman" w:hAnsi="Times New Roman" w:cs="Times New Roman"/>
                <w:sz w:val="24"/>
                <w:szCs w:val="24"/>
                <w:lang w:val="ro-MD"/>
              </w:rPr>
              <w:t xml:space="preserve"> Siebold &amp; Zucc., cu excepția fructelor și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Belarus, Canada, China, Japonia, Mongolia, Coreea de Nord, Rusia, Coreea de Sud, Taiwan, Ucraina și 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275CE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din care să reiasă că plantele sunt originare dintr-o zonă stabilită de autoritatea competentă</w:t>
            </w:r>
            <w:r w:rsidR="00983A48"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Agrilus planipennis</w:t>
            </w:r>
            <w:r w:rsidRPr="002D7F65">
              <w:rPr>
                <w:rFonts w:ascii="Times New Roman" w:eastAsia="Times New Roman" w:hAnsi="Times New Roman" w:cs="Times New Roman"/>
                <w:sz w:val="24"/>
                <w:szCs w:val="24"/>
                <w:lang w:val="ro-MD"/>
              </w:rPr>
              <w:t xml:space="preserve"> Fairmaire, în conformitate cu standardele internaționale relev</w:t>
            </w:r>
            <w:r w:rsidR="00983A48" w:rsidRPr="002D7F65">
              <w:rPr>
                <w:rFonts w:ascii="Times New Roman" w:eastAsia="Times New Roman" w:hAnsi="Times New Roman" w:cs="Times New Roman"/>
                <w:sz w:val="24"/>
                <w:szCs w:val="24"/>
                <w:lang w:val="ro-MD"/>
              </w:rPr>
              <w:t>ante pentru măsuri fitosanitare</w:t>
            </w:r>
            <w:r w:rsidRPr="002D7F65">
              <w:rPr>
                <w:rFonts w:ascii="Times New Roman" w:eastAsia="Times New Roman" w:hAnsi="Times New Roman" w:cs="Times New Roman"/>
                <w:sz w:val="24"/>
                <w:szCs w:val="24"/>
                <w:lang w:val="ro-MD"/>
              </w:rPr>
              <w:t xml:space="preserve"> și situată la o distanță minimă de 100 km până la cea mai apropiată zonă cunoscută, în care prezența organismului dăunător specificat a fost confirmată oficial; numele zonei figurează în certificatul fitosanitar, iar statutul de zonă indemnă de organismul dăunător al zonei în cauză a fost comunicat în prealabil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în scris, de către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37.</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Juglans</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Pterocarya</w:t>
            </w:r>
            <w:r w:rsidRPr="002D7F65">
              <w:rPr>
                <w:rFonts w:ascii="Times New Roman" w:eastAsia="Times New Roman" w:hAnsi="Times New Roman" w:cs="Times New Roman"/>
                <w:sz w:val="24"/>
                <w:szCs w:val="24"/>
                <w:lang w:val="ro-MD"/>
              </w:rPr>
              <w:t xml:space="preserve"> Kunth,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 destinate plantării: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au fost cultivate pe parcursul întregii lor vieți într-o zonă indemnă de </w:t>
            </w:r>
            <w:r w:rsidRPr="002D7F65">
              <w:rPr>
                <w:rFonts w:ascii="Times New Roman" w:eastAsia="Times New Roman" w:hAnsi="Times New Roman" w:cs="Times New Roman"/>
                <w:i/>
                <w:iCs/>
                <w:sz w:val="24"/>
                <w:szCs w:val="24"/>
                <w:lang w:val="ro-MD"/>
              </w:rPr>
              <w:t>Geosmithia morbida</w:t>
            </w:r>
            <w:r w:rsidRPr="002D7F65">
              <w:rPr>
                <w:rFonts w:ascii="Times New Roman" w:eastAsia="Times New Roman" w:hAnsi="Times New Roman" w:cs="Times New Roman"/>
                <w:sz w:val="24"/>
                <w:szCs w:val="24"/>
                <w:lang w:val="ro-MD"/>
              </w:rPr>
              <w:t xml:space="preserve"> Kolarík, Freeland, Utley &amp; Tisserat și de vectorul său </w:t>
            </w:r>
            <w:r w:rsidRPr="002D7F65">
              <w:rPr>
                <w:rFonts w:ascii="Times New Roman" w:eastAsia="Times New Roman" w:hAnsi="Times New Roman" w:cs="Times New Roman"/>
                <w:i/>
                <w:iCs/>
                <w:sz w:val="24"/>
                <w:szCs w:val="24"/>
                <w:lang w:val="ro-MD"/>
              </w:rPr>
              <w:t>Pityophthorus juglandis</w:t>
            </w:r>
            <w:r w:rsidRPr="002D7F65">
              <w:rPr>
                <w:rFonts w:ascii="Times New Roman" w:eastAsia="Times New Roman" w:hAnsi="Times New Roman" w:cs="Times New Roman"/>
                <w:sz w:val="24"/>
                <w:szCs w:val="24"/>
                <w:lang w:val="ro-MD"/>
              </w:rPr>
              <w:t xml:space="preserve"> Blackman, stabilită de </w:t>
            </w:r>
            <w:r w:rsidR="0020708C" w:rsidRPr="002D7F65">
              <w:rPr>
                <w:rFonts w:ascii="Times New Roman" w:eastAsia="Times New Roman" w:hAnsi="Times New Roman" w:cs="Times New Roman"/>
                <w:sz w:val="24"/>
                <w:szCs w:val="24"/>
                <w:lang w:val="ro-MD"/>
              </w:rPr>
              <w:t>aut</w:t>
            </w:r>
            <w:r w:rsidR="00983A48" w:rsidRPr="002D7F65">
              <w:rPr>
                <w:rFonts w:ascii="Times New Roman" w:eastAsia="Times New Roman" w:hAnsi="Times New Roman" w:cs="Times New Roman"/>
                <w:sz w:val="24"/>
                <w:szCs w:val="24"/>
                <w:lang w:val="ro-MD"/>
              </w:rPr>
              <w:t>oritatea competentă,</w:t>
            </w:r>
            <w:r w:rsidRPr="002D7F65">
              <w:rPr>
                <w:rFonts w:ascii="Times New Roman" w:eastAsia="Times New Roman" w:hAnsi="Times New Roman" w:cs="Times New Roman"/>
                <w:sz w:val="24"/>
                <w:szCs w:val="24"/>
                <w:lang w:val="ro-MD"/>
              </w:rPr>
              <w:t xml:space="preserve"> în conformitate cu standarde internaționale pentru măsuri fitosanitare relevante, și care figurează pe certificatul fitosanitar la rubrica „Declarație suplimentară”,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dintr-un loc de producție, inclusiv vecinătatea sa pe o rază de cel puțin 5 km, în care nu s-au observat nici simptome cauzate de </w:t>
            </w:r>
            <w:r w:rsidRPr="002D7F65">
              <w:rPr>
                <w:rFonts w:ascii="Times New Roman" w:eastAsia="Times New Roman" w:hAnsi="Times New Roman" w:cs="Times New Roman"/>
                <w:i/>
                <w:iCs/>
                <w:sz w:val="24"/>
                <w:szCs w:val="24"/>
                <w:lang w:val="ro-MD"/>
              </w:rPr>
              <w:t>Geosmithia morbida</w:t>
            </w:r>
            <w:r w:rsidRPr="002D7F65">
              <w:rPr>
                <w:rFonts w:ascii="Times New Roman" w:eastAsia="Times New Roman" w:hAnsi="Times New Roman" w:cs="Times New Roman"/>
                <w:sz w:val="24"/>
                <w:szCs w:val="24"/>
                <w:lang w:val="ro-MD"/>
              </w:rPr>
              <w:t xml:space="preserve"> Kolarík, Freeland, Utley &amp; Tisserat și de vectorul său </w:t>
            </w:r>
            <w:r w:rsidRPr="002D7F65">
              <w:rPr>
                <w:rFonts w:ascii="Times New Roman" w:eastAsia="Times New Roman" w:hAnsi="Times New Roman" w:cs="Times New Roman"/>
                <w:i/>
                <w:iCs/>
                <w:sz w:val="24"/>
                <w:szCs w:val="24"/>
                <w:lang w:val="ro-MD"/>
              </w:rPr>
              <w:t>Pityophthorus juglandis</w:t>
            </w:r>
            <w:r w:rsidRPr="002D7F65">
              <w:rPr>
                <w:rFonts w:ascii="Times New Roman" w:eastAsia="Times New Roman" w:hAnsi="Times New Roman" w:cs="Times New Roman"/>
                <w:sz w:val="24"/>
                <w:szCs w:val="24"/>
                <w:lang w:val="ro-MD"/>
              </w:rPr>
              <w:t xml:space="preserve"> Blackman, nici prezența acestui vector în timpul inspecțiilor oficiale într-o perioadă de doi ani înainte de export; plantele destinate plantării au fost inspectate imediat înainte de export și au fost manipulate și ambalate astfel încât să se prevină infestarea după părăsirea locului de producție,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provin dintr-un loc de producție cu izolare fizică completă, iar plantele destinate plantării au fost inspectate imediat înainte de export și au fost manipulate și ambalate astfel încât să se prevină infestarea după părăsirea locului de producție.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38.</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 </w:t>
            </w:r>
            <w:r w:rsidRPr="002D7F65">
              <w:rPr>
                <w:rFonts w:ascii="Times New Roman" w:eastAsia="Times New Roman" w:hAnsi="Times New Roman" w:cs="Times New Roman"/>
                <w:i/>
                <w:iCs/>
                <w:sz w:val="24"/>
                <w:szCs w:val="24"/>
                <w:lang w:val="ro-MD"/>
              </w:rPr>
              <w:t>Betula L.</w:t>
            </w:r>
            <w:r w:rsidRPr="002D7F65">
              <w:rPr>
                <w:rFonts w:ascii="Times New Roman" w:eastAsia="Times New Roman" w:hAnsi="Times New Roman" w:cs="Times New Roman"/>
                <w:sz w:val="24"/>
                <w:szCs w:val="24"/>
                <w:lang w:val="ro-MD"/>
              </w:rPr>
              <w:t>, cu excepția fructelor și 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90 99</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Declarație oficială care atestă că plantele provin dintr-o țară cunoscută ca fiind indemnă de </w:t>
            </w:r>
            <w:r w:rsidRPr="002D7F65">
              <w:rPr>
                <w:rFonts w:ascii="Times New Roman" w:eastAsia="Times New Roman" w:hAnsi="Times New Roman" w:cs="Times New Roman"/>
                <w:i/>
                <w:iCs/>
                <w:sz w:val="24"/>
                <w:szCs w:val="24"/>
                <w:lang w:val="ro-MD"/>
              </w:rPr>
              <w:t>Agrilus anxius</w:t>
            </w:r>
            <w:r w:rsidRPr="002D7F65">
              <w:rPr>
                <w:rFonts w:ascii="Times New Roman" w:eastAsia="Times New Roman" w:hAnsi="Times New Roman" w:cs="Times New Roman"/>
                <w:sz w:val="24"/>
                <w:szCs w:val="24"/>
                <w:lang w:val="ro-MD"/>
              </w:rPr>
              <w:t xml:space="preserve"> Gory.</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39.</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Corylus</w:t>
            </w:r>
            <w:r w:rsidRPr="002D7F65">
              <w:rPr>
                <w:rFonts w:ascii="Times New Roman" w:eastAsia="Times New Roman" w:hAnsi="Times New Roman" w:cs="Times New Roman"/>
                <w:sz w:val="24"/>
                <w:szCs w:val="24"/>
                <w:lang w:val="ro-MD"/>
              </w:rPr>
              <w:t xml:space="preserve"> L.,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Albania, Armenia, Elveția, Turcia și 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zonă stabilită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Ceratocystis platani</w:t>
            </w:r>
            <w:r w:rsidRPr="002D7F65">
              <w:rPr>
                <w:rFonts w:ascii="Times New Roman" w:eastAsia="Times New Roman" w:hAnsi="Times New Roman" w:cs="Times New Roman"/>
                <w:sz w:val="24"/>
                <w:szCs w:val="24"/>
                <w:lang w:val="ro-MD"/>
              </w:rPr>
              <w:t xml:space="preserve"> (J. M. Walter) Engelbr. &amp; T. C. Harr. în conformitate cu standarde internaționale pentru măsuri fitosanitare relevante, și care figurează pe certificatul fitosanitar la rubrica „Declarație suplimentară”,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au fost cultivate într-un loc de producție stabilit ca fiind indemn de </w:t>
            </w:r>
            <w:r w:rsidRPr="002D7F65">
              <w:rPr>
                <w:rFonts w:ascii="Times New Roman" w:eastAsia="Times New Roman" w:hAnsi="Times New Roman" w:cs="Times New Roman"/>
                <w:i/>
                <w:iCs/>
                <w:sz w:val="24"/>
                <w:szCs w:val="24"/>
                <w:lang w:val="ro-MD"/>
              </w:rPr>
              <w:t>Ceratocystis platani</w:t>
            </w:r>
            <w:r w:rsidRPr="002D7F65">
              <w:rPr>
                <w:rFonts w:ascii="Times New Roman" w:eastAsia="Times New Roman" w:hAnsi="Times New Roman" w:cs="Times New Roman"/>
                <w:sz w:val="24"/>
                <w:szCs w:val="24"/>
                <w:lang w:val="ro-MD"/>
              </w:rPr>
              <w:t xml:space="preserve"> (J. M. Walter) Engelbr. &amp; T. C. Harr. în conformitate cu standarde internaționale pentru măsuri fitosanitare relevante: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care este înregistrat și monitorizat de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care a făcut anual obiectul inspecțiilor oficiale pentru depistarea oricăror simptome cauzate de </w:t>
            </w:r>
            <w:r w:rsidRPr="002D7F65">
              <w:rPr>
                <w:rFonts w:ascii="Times New Roman" w:eastAsia="Times New Roman" w:hAnsi="Times New Roman" w:cs="Times New Roman"/>
                <w:i/>
                <w:iCs/>
                <w:sz w:val="24"/>
                <w:szCs w:val="24"/>
                <w:lang w:val="ro-MD"/>
              </w:rPr>
              <w:t>Ceratocystis platani</w:t>
            </w:r>
            <w:r w:rsidRPr="002D7F65">
              <w:rPr>
                <w:rFonts w:ascii="Times New Roman" w:eastAsia="Times New Roman" w:hAnsi="Times New Roman" w:cs="Times New Roman"/>
                <w:sz w:val="24"/>
                <w:szCs w:val="24"/>
                <w:lang w:val="ro-MD"/>
              </w:rPr>
              <w:t xml:space="preserve"> (J. M. Walter) Engelbr. &amp; T. C. Harr., inclusiv în imediata sa vecinătate, efectuate în cele mai potrivite momente ale anului pentru depistarea organismului dăunător în cauză,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(iii) un eșantion reprezentativ de plante a făcut obiectul testării pentru depistarea prezenței </w:t>
            </w:r>
            <w:r w:rsidRPr="002D7F65">
              <w:rPr>
                <w:rFonts w:ascii="Times New Roman" w:eastAsia="Times New Roman" w:hAnsi="Times New Roman" w:cs="Times New Roman"/>
                <w:i/>
                <w:iCs/>
                <w:sz w:val="24"/>
                <w:szCs w:val="24"/>
                <w:lang w:val="ro-MD"/>
              </w:rPr>
              <w:t>Ceratocystis platani</w:t>
            </w:r>
            <w:r w:rsidRPr="002D7F65">
              <w:rPr>
                <w:rFonts w:ascii="Times New Roman" w:eastAsia="Times New Roman" w:hAnsi="Times New Roman" w:cs="Times New Roman"/>
                <w:sz w:val="24"/>
                <w:szCs w:val="24"/>
                <w:lang w:val="ro-MD"/>
              </w:rPr>
              <w:t xml:space="preserve"> (J. M. Walter) Engelbr. &amp; T. C. Harr., efectuată în cele mai potrivite momente ale anului pentru depistarea organismului dăunător 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40.</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Populus</w:t>
            </w:r>
            <w:r w:rsidRPr="002D7F65">
              <w:rPr>
                <w:rFonts w:ascii="Times New Roman" w:eastAsia="Times New Roman" w:hAnsi="Times New Roman" w:cs="Times New Roman"/>
                <w:sz w:val="24"/>
                <w:szCs w:val="24"/>
                <w:lang w:val="ro-MD"/>
              </w:rPr>
              <w:t xml:space="preserve"> L.,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O declarație oficială care atestă că, de la începutul ultimului ciclu complet de vegetație, la locul de producție sau în imediata sa vecinătate nu au fost observate simptome cauzate de </w:t>
            </w:r>
            <w:r w:rsidRPr="002D7F65">
              <w:rPr>
                <w:rFonts w:ascii="Times New Roman" w:eastAsia="Times New Roman" w:hAnsi="Times New Roman" w:cs="Times New Roman"/>
                <w:i/>
                <w:iCs/>
                <w:sz w:val="24"/>
                <w:szCs w:val="24"/>
                <w:lang w:val="ro-MD"/>
              </w:rPr>
              <w:t>Melampsora medusae</w:t>
            </w:r>
            <w:r w:rsidRPr="002D7F65">
              <w:rPr>
                <w:rFonts w:ascii="Times New Roman" w:eastAsia="Times New Roman" w:hAnsi="Times New Roman" w:cs="Times New Roman"/>
                <w:sz w:val="24"/>
                <w:szCs w:val="24"/>
                <w:lang w:val="ro-MD"/>
              </w:rPr>
              <w:t xml:space="preserve"> f.sp. </w:t>
            </w:r>
            <w:r w:rsidRPr="002D7F65">
              <w:rPr>
                <w:rFonts w:ascii="Times New Roman" w:eastAsia="Times New Roman" w:hAnsi="Times New Roman" w:cs="Times New Roman"/>
                <w:i/>
                <w:iCs/>
                <w:sz w:val="24"/>
                <w:szCs w:val="24"/>
                <w:lang w:val="ro-MD"/>
              </w:rPr>
              <w:t>tremuloidis</w:t>
            </w:r>
            <w:r w:rsidRPr="002D7F65">
              <w:rPr>
                <w:rFonts w:ascii="Times New Roman" w:eastAsia="Times New Roman" w:hAnsi="Times New Roman" w:cs="Times New Roman"/>
                <w:sz w:val="24"/>
                <w:szCs w:val="24"/>
                <w:lang w:val="ro-MD"/>
              </w:rPr>
              <w:t>.</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 </w:t>
            </w:r>
            <w:r w:rsidRPr="002D7F65">
              <w:rPr>
                <w:rFonts w:ascii="Times New Roman" w:eastAsia="Times New Roman" w:hAnsi="Times New Roman" w:cs="Times New Roman"/>
                <w:i/>
                <w:iCs/>
                <w:sz w:val="24"/>
                <w:szCs w:val="24"/>
                <w:lang w:val="ro-MD"/>
              </w:rPr>
              <w:t>Populus L.</w:t>
            </w:r>
            <w:r w:rsidRPr="002D7F65">
              <w:rPr>
                <w:rFonts w:ascii="Times New Roman" w:eastAsia="Times New Roman" w:hAnsi="Times New Roman" w:cs="Times New Roman"/>
                <w:sz w:val="24"/>
                <w:szCs w:val="24"/>
                <w:lang w:val="ro-MD"/>
              </w:rPr>
              <w:t>, cu excepția fructelor și 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America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O declarație oficială care atestă că, de la începutul ultimului ciclu complet de vegetație, la locul de producție sau în imediata sa vecinătate nu au fost observate simptome cauzate de </w:t>
            </w:r>
            <w:r w:rsidRPr="002D7F65">
              <w:rPr>
                <w:rFonts w:ascii="Times New Roman" w:eastAsia="Times New Roman" w:hAnsi="Times New Roman" w:cs="Times New Roman"/>
                <w:i/>
                <w:iCs/>
                <w:sz w:val="24"/>
                <w:szCs w:val="24"/>
                <w:lang w:val="ro-MD"/>
              </w:rPr>
              <w:t>Sphaerulina musiva</w:t>
            </w:r>
            <w:r w:rsidRPr="002D7F65">
              <w:rPr>
                <w:rFonts w:ascii="Times New Roman" w:eastAsia="Times New Roman" w:hAnsi="Times New Roman" w:cs="Times New Roman"/>
                <w:sz w:val="24"/>
                <w:szCs w:val="24"/>
                <w:lang w:val="ro-MD"/>
              </w:rPr>
              <w:t xml:space="preserve"> (Peck) Quaedvl., Verkley &amp; Crous.</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cu excepția altoilor, butașilor, plantelor în culturi de țesuturi, polenului și semințelor, de </w:t>
            </w:r>
            <w:r w:rsidRPr="002D7F65">
              <w:rPr>
                <w:rFonts w:ascii="Times New Roman" w:eastAsia="Times New Roman" w:hAnsi="Times New Roman" w:cs="Times New Roman"/>
                <w:i/>
                <w:iCs/>
                <w:sz w:val="24"/>
                <w:szCs w:val="24"/>
                <w:lang w:val="ro-MD"/>
              </w:rPr>
              <w:t>Amelanchier</w:t>
            </w:r>
            <w:r w:rsidRPr="002D7F65">
              <w:rPr>
                <w:rFonts w:ascii="Times New Roman" w:eastAsia="Times New Roman" w:hAnsi="Times New Roman" w:cs="Times New Roman"/>
                <w:sz w:val="24"/>
                <w:szCs w:val="24"/>
                <w:lang w:val="ro-MD"/>
              </w:rPr>
              <w:t xml:space="preserve"> Medik., </w:t>
            </w:r>
            <w:r w:rsidRPr="002D7F65">
              <w:rPr>
                <w:rFonts w:ascii="Times New Roman" w:eastAsia="Times New Roman" w:hAnsi="Times New Roman" w:cs="Times New Roman"/>
                <w:i/>
                <w:iCs/>
                <w:sz w:val="24"/>
                <w:szCs w:val="24"/>
                <w:lang w:val="ro-MD"/>
              </w:rPr>
              <w:t>Aronia</w:t>
            </w:r>
            <w:r w:rsidRPr="002D7F65">
              <w:rPr>
                <w:rFonts w:ascii="Times New Roman" w:eastAsia="Times New Roman" w:hAnsi="Times New Roman" w:cs="Times New Roman"/>
                <w:sz w:val="24"/>
                <w:szCs w:val="24"/>
                <w:lang w:val="ro-MD"/>
              </w:rPr>
              <w:t xml:space="preserve"> Medik., </w:t>
            </w:r>
            <w:r w:rsidRPr="002D7F65">
              <w:rPr>
                <w:rFonts w:ascii="Times New Roman" w:eastAsia="Times New Roman" w:hAnsi="Times New Roman" w:cs="Times New Roman"/>
                <w:i/>
                <w:iCs/>
                <w:sz w:val="24"/>
                <w:szCs w:val="24"/>
                <w:lang w:val="ro-MD"/>
              </w:rPr>
              <w:t>Cotoneaster</w:t>
            </w:r>
            <w:r w:rsidRPr="002D7F65">
              <w:rPr>
                <w:rFonts w:ascii="Times New Roman" w:eastAsia="Times New Roman" w:hAnsi="Times New Roman" w:cs="Times New Roman"/>
                <w:sz w:val="24"/>
                <w:szCs w:val="24"/>
                <w:lang w:val="ro-MD"/>
              </w:rPr>
              <w:t xml:space="preserve"> Medik., </w:t>
            </w:r>
            <w:r w:rsidRPr="002D7F65">
              <w:rPr>
                <w:rFonts w:ascii="Times New Roman" w:eastAsia="Times New Roman" w:hAnsi="Times New Roman" w:cs="Times New Roman"/>
                <w:i/>
                <w:iCs/>
                <w:sz w:val="24"/>
                <w:szCs w:val="24"/>
                <w:lang w:val="ro-MD"/>
              </w:rPr>
              <w:t>Crataegus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Cydonia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Malus</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Prunus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Pyracantha</w:t>
            </w:r>
            <w:r w:rsidRPr="002D7F65">
              <w:rPr>
                <w:rFonts w:ascii="Times New Roman" w:eastAsia="Times New Roman" w:hAnsi="Times New Roman" w:cs="Times New Roman"/>
                <w:sz w:val="24"/>
                <w:szCs w:val="24"/>
                <w:lang w:val="ro-MD"/>
              </w:rPr>
              <w:t xml:space="preserve"> M. Roem., </w:t>
            </w:r>
            <w:r w:rsidRPr="002D7F65">
              <w:rPr>
                <w:rFonts w:ascii="Times New Roman" w:eastAsia="Times New Roman" w:hAnsi="Times New Roman" w:cs="Times New Roman"/>
                <w:i/>
                <w:iCs/>
                <w:sz w:val="24"/>
                <w:szCs w:val="24"/>
                <w:lang w:val="ro-MD"/>
              </w:rPr>
              <w:t>Pyrus</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Sorbus</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Canada și Statele Unite ale Americii</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plantele: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au fost cultivate pe parcursul întregii lor vieți într-o zonă indemnă de </w:t>
            </w:r>
            <w:r w:rsidRPr="002D7F65">
              <w:rPr>
                <w:rFonts w:ascii="Times New Roman" w:eastAsia="Times New Roman" w:hAnsi="Times New Roman" w:cs="Times New Roman"/>
                <w:i/>
                <w:iCs/>
                <w:sz w:val="24"/>
                <w:szCs w:val="24"/>
                <w:lang w:val="ro-MD"/>
              </w:rPr>
              <w:t>Saperda candida</w:t>
            </w:r>
            <w:r w:rsidRPr="002D7F65">
              <w:rPr>
                <w:rFonts w:ascii="Times New Roman" w:eastAsia="Times New Roman" w:hAnsi="Times New Roman" w:cs="Times New Roman"/>
                <w:sz w:val="24"/>
                <w:szCs w:val="24"/>
                <w:lang w:val="ro-MD"/>
              </w:rPr>
              <w:t xml:space="preserve"> Fabricius, stabilită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de origine, în conformitate cu standardele internaționale pentru măsuri fitosanitare relevante și care figurează pe certificatul fitosanitar la rubrica „Declarație suplimentară”,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au fost cultivate pe o perioadă de cel puțin doi ani înainte de export sau, în cazul plantelor mai tinere de doi ani, au fost cultivate pe parcursul întregii lor vieți într-un loc de producție stabilit ca fiind indemn de </w:t>
            </w:r>
            <w:r w:rsidRPr="002D7F65">
              <w:rPr>
                <w:rFonts w:ascii="Times New Roman" w:eastAsia="Times New Roman" w:hAnsi="Times New Roman" w:cs="Times New Roman"/>
                <w:i/>
                <w:iCs/>
                <w:sz w:val="24"/>
                <w:szCs w:val="24"/>
                <w:lang w:val="ro-MD"/>
              </w:rPr>
              <w:t>Saperda candida</w:t>
            </w:r>
            <w:r w:rsidRPr="002D7F65">
              <w:rPr>
                <w:rFonts w:ascii="Times New Roman" w:eastAsia="Times New Roman" w:hAnsi="Times New Roman" w:cs="Times New Roman"/>
                <w:sz w:val="24"/>
                <w:szCs w:val="24"/>
                <w:lang w:val="ro-MD"/>
              </w:rPr>
              <w:t xml:space="preserve"> Fabricius în conformitate cu standardele internaționale pentru măsuri fitosanitare relevante: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(i) care este înregistrat și monitorizat de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care a făcut anual obiectul inspecțiilor oficiale pentru depistarea oricăror simptome cauzate de </w:t>
            </w:r>
            <w:r w:rsidRPr="002D7F65">
              <w:rPr>
                <w:rFonts w:ascii="Times New Roman" w:eastAsia="Times New Roman" w:hAnsi="Times New Roman" w:cs="Times New Roman"/>
                <w:i/>
                <w:iCs/>
                <w:sz w:val="24"/>
                <w:szCs w:val="24"/>
                <w:lang w:val="ro-MD"/>
              </w:rPr>
              <w:t>Saperda candida</w:t>
            </w:r>
            <w:r w:rsidRPr="002D7F65">
              <w:rPr>
                <w:rFonts w:ascii="Times New Roman" w:eastAsia="Times New Roman" w:hAnsi="Times New Roman" w:cs="Times New Roman"/>
                <w:sz w:val="24"/>
                <w:szCs w:val="24"/>
                <w:lang w:val="ro-MD"/>
              </w:rPr>
              <w:t xml:space="preserve"> Fabricius, efectuate în cele mai potrivite momente ale anului pentru depistarea organismului dăunător în cauză,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(iii) plantele au fost cultivate: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într-un loc de producție cu protecție contra insectelor care previne introducerea </w:t>
            </w:r>
            <w:r w:rsidRPr="002D7F65">
              <w:rPr>
                <w:rFonts w:ascii="Times New Roman" w:eastAsia="Times New Roman" w:hAnsi="Times New Roman" w:cs="Times New Roman"/>
                <w:i/>
                <w:iCs/>
                <w:sz w:val="24"/>
                <w:szCs w:val="24"/>
                <w:lang w:val="ro-MD"/>
              </w:rPr>
              <w:t>Saperda candida</w:t>
            </w:r>
            <w:r w:rsidRPr="002D7F65">
              <w:rPr>
                <w:rFonts w:ascii="Times New Roman" w:eastAsia="Times New Roman" w:hAnsi="Times New Roman" w:cs="Times New Roman"/>
                <w:sz w:val="24"/>
                <w:szCs w:val="24"/>
                <w:lang w:val="ro-MD"/>
              </w:rPr>
              <w:t xml:space="preserve"> Fabricius,</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într-un sit în care se aplică tratamente preventive adecvate și care este înconjurat de o zonă-tampon cu o lățime de cel puțin 500 m în care absența </w:t>
            </w:r>
            <w:r w:rsidRPr="002D7F65">
              <w:rPr>
                <w:rFonts w:ascii="Times New Roman" w:eastAsia="Times New Roman" w:hAnsi="Times New Roman" w:cs="Times New Roman"/>
                <w:i/>
                <w:iCs/>
                <w:sz w:val="24"/>
                <w:szCs w:val="24"/>
                <w:lang w:val="ro-MD"/>
              </w:rPr>
              <w:t>Saperda candida</w:t>
            </w:r>
            <w:r w:rsidRPr="002D7F65">
              <w:rPr>
                <w:rFonts w:ascii="Times New Roman" w:eastAsia="Times New Roman" w:hAnsi="Times New Roman" w:cs="Times New Roman"/>
                <w:sz w:val="24"/>
                <w:szCs w:val="24"/>
                <w:lang w:val="ro-MD"/>
              </w:rPr>
              <w:t xml:space="preserve"> Fabricius a fost confirmată prin anchete oficiale efectuate anual, la momente </w:t>
            </w:r>
            <w:r w:rsidR="00BC2B96" w:rsidRPr="002D7F65">
              <w:rPr>
                <w:rFonts w:ascii="Times New Roman" w:eastAsia="Times New Roman" w:hAnsi="Times New Roman" w:cs="Times New Roman"/>
                <w:sz w:val="24"/>
                <w:szCs w:val="24"/>
                <w:lang w:val="ro-MD"/>
              </w:rPr>
              <w:t>oportune</w:t>
            </w:r>
            <w:r w:rsidRPr="002D7F65">
              <w:rPr>
                <w:rFonts w:ascii="Times New Roman" w:eastAsia="Times New Roman" w:hAnsi="Times New Roman" w:cs="Times New Roman"/>
                <w:sz w:val="24"/>
                <w:szCs w:val="24"/>
                <w:lang w:val="ro-MD"/>
              </w:rPr>
              <w:t>,</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(iv) imediat înainte de a fi exportate, plantele au fost supuse unei inspecții meticuloase pentru depistarea prezenței </w:t>
            </w:r>
            <w:r w:rsidRPr="002D7F65">
              <w:rPr>
                <w:rFonts w:ascii="Times New Roman" w:eastAsia="Times New Roman" w:hAnsi="Times New Roman" w:cs="Times New Roman"/>
                <w:i/>
                <w:iCs/>
                <w:sz w:val="24"/>
                <w:szCs w:val="24"/>
                <w:lang w:val="ro-MD"/>
              </w:rPr>
              <w:t>Saperda candida</w:t>
            </w:r>
            <w:r w:rsidRPr="002D7F65">
              <w:rPr>
                <w:rFonts w:ascii="Times New Roman" w:eastAsia="Times New Roman" w:hAnsi="Times New Roman" w:cs="Times New Roman"/>
                <w:sz w:val="24"/>
                <w:szCs w:val="24"/>
                <w:lang w:val="ro-MD"/>
              </w:rPr>
              <w:t xml:space="preserve"> Fabricius, în special în tulpinile plantelor, inclusiv, dacă este cazul, prin prelevări de eșantioane prin metoda distructivă.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43.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cu excepția plantelor în culturi de țesuturi și a semințelor, de </w:t>
            </w:r>
            <w:r w:rsidRPr="002D7F65">
              <w:rPr>
                <w:rFonts w:ascii="Times New Roman" w:eastAsia="Times New Roman" w:hAnsi="Times New Roman" w:cs="Times New Roman"/>
                <w:i/>
                <w:iCs/>
                <w:sz w:val="24"/>
                <w:szCs w:val="24"/>
                <w:lang w:val="ro-MD"/>
              </w:rPr>
              <w:t>Crataegus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Cydonia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Malus</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Prunus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Pyrus</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Vaccinium</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Canada, Mexic și 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plantele au fost cultivate: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pe toată durata lor de viață într-o zonă indemnă de </w:t>
            </w:r>
            <w:r w:rsidRPr="002D7F65">
              <w:rPr>
                <w:rFonts w:ascii="Times New Roman" w:eastAsia="Times New Roman" w:hAnsi="Times New Roman" w:cs="Times New Roman"/>
                <w:i/>
                <w:iCs/>
                <w:sz w:val="24"/>
                <w:szCs w:val="24"/>
                <w:lang w:val="ro-MD"/>
              </w:rPr>
              <w:t>Grapholita packardi</w:t>
            </w:r>
            <w:r w:rsidRPr="002D7F65">
              <w:rPr>
                <w:rFonts w:ascii="Times New Roman" w:eastAsia="Times New Roman" w:hAnsi="Times New Roman" w:cs="Times New Roman"/>
                <w:sz w:val="24"/>
                <w:szCs w:val="24"/>
                <w:lang w:val="ro-MD"/>
              </w:rPr>
              <w:t xml:space="preserve"> Zeller, stabilită de către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în conformitate cu standardele internaționale pentru măsuri fitosanitare relevante, care figurează în certificatul fitosanitar la rubrica „Declarație suplimentară”, cu condiția ca statutul de indemn de organismul dăunător menționat să fi </w:t>
            </w:r>
            <w:r w:rsidRPr="002D7F65">
              <w:rPr>
                <w:rFonts w:ascii="Times New Roman" w:eastAsia="Times New Roman" w:hAnsi="Times New Roman" w:cs="Times New Roman"/>
                <w:sz w:val="24"/>
                <w:szCs w:val="24"/>
                <w:lang w:val="ro-MD"/>
              </w:rPr>
              <w:lastRenderedPageBreak/>
              <w:t xml:space="preserve">fost comunicat în prealabil în scris </w:t>
            </w:r>
            <w:r w:rsidR="00275CE4" w:rsidRPr="002D7F65">
              <w:rPr>
                <w:rFonts w:ascii="Times New Roman" w:eastAsia="Times New Roman" w:hAnsi="Times New Roman" w:cs="Times New Roman"/>
                <w:sz w:val="24"/>
                <w:szCs w:val="24"/>
                <w:lang w:val="ro-MD"/>
              </w:rPr>
              <w:t xml:space="preserve">autorității competente </w:t>
            </w:r>
            <w:r w:rsidRPr="002D7F65">
              <w:rPr>
                <w:rFonts w:ascii="Times New Roman" w:eastAsia="Times New Roman" w:hAnsi="Times New Roman" w:cs="Times New Roman"/>
                <w:sz w:val="24"/>
                <w:szCs w:val="24"/>
                <w:lang w:val="ro-MD"/>
              </w:rPr>
              <w:t>de către autoritatea competentă</w:t>
            </w:r>
            <w:r w:rsidR="00983A48"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în cauză,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pe toată durata lor de viață într-un loc de producție stabilit ca fiind indemn de </w:t>
            </w:r>
            <w:r w:rsidRPr="002D7F65">
              <w:rPr>
                <w:rFonts w:ascii="Times New Roman" w:eastAsia="Times New Roman" w:hAnsi="Times New Roman" w:cs="Times New Roman"/>
                <w:i/>
                <w:iCs/>
                <w:sz w:val="24"/>
                <w:szCs w:val="24"/>
                <w:lang w:val="ro-MD"/>
              </w:rPr>
              <w:t>Grapholita packardi</w:t>
            </w:r>
            <w:r w:rsidRPr="002D7F65">
              <w:rPr>
                <w:rFonts w:ascii="Times New Roman" w:eastAsia="Times New Roman" w:hAnsi="Times New Roman" w:cs="Times New Roman"/>
                <w:sz w:val="24"/>
                <w:szCs w:val="24"/>
                <w:lang w:val="ro-MD"/>
              </w:rPr>
              <w:t xml:space="preserve"> Zeller în conformitate cu standardele internaționale pentru măsuri fitosanitare relevante: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care este înregistrat și monitorizat de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care a făcut anual obiectul inspecțiilor oficiale pentru depistarea oricăror simptome cauzate de </w:t>
            </w:r>
            <w:r w:rsidRPr="002D7F65">
              <w:rPr>
                <w:rFonts w:ascii="Times New Roman" w:eastAsia="Times New Roman" w:hAnsi="Times New Roman" w:cs="Times New Roman"/>
                <w:i/>
                <w:iCs/>
                <w:sz w:val="24"/>
                <w:szCs w:val="24"/>
                <w:lang w:val="ro-MD"/>
              </w:rPr>
              <w:t>Grapholita packardi</w:t>
            </w:r>
            <w:r w:rsidRPr="002D7F65">
              <w:rPr>
                <w:rFonts w:ascii="Times New Roman" w:eastAsia="Times New Roman" w:hAnsi="Times New Roman" w:cs="Times New Roman"/>
                <w:sz w:val="24"/>
                <w:szCs w:val="24"/>
                <w:lang w:val="ro-MD"/>
              </w:rPr>
              <w:t xml:space="preserve"> Zeller, efectuate în cele mai potrivite momente ale anului pentru depistarea organismului dăunător în cauză,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(iii) în care plantele au fost cultivate într-un sit unde au fost aplicate tratamente preventive adecvate și în care absența </w:t>
            </w:r>
            <w:r w:rsidRPr="002D7F65">
              <w:rPr>
                <w:rFonts w:ascii="Times New Roman" w:eastAsia="Times New Roman" w:hAnsi="Times New Roman" w:cs="Times New Roman"/>
                <w:i/>
                <w:iCs/>
                <w:sz w:val="24"/>
                <w:szCs w:val="24"/>
                <w:lang w:val="ro-MD"/>
              </w:rPr>
              <w:t>Grapholita packardi</w:t>
            </w:r>
            <w:r w:rsidRPr="002D7F65">
              <w:rPr>
                <w:rFonts w:ascii="Times New Roman" w:eastAsia="Times New Roman" w:hAnsi="Times New Roman" w:cs="Times New Roman"/>
                <w:sz w:val="24"/>
                <w:szCs w:val="24"/>
                <w:lang w:val="ro-MD"/>
              </w:rPr>
              <w:t xml:space="preserve"> Zeller a fost confirmată prin anchete oficiale efectuate anual în cele mai potrivite momente pentru a depista prezența organismului dăunător în cauză,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(iv) imediat înainte de export, plantele au fost supuse unei inspecții meticuloase pentru depistarea prezenței </w:t>
            </w:r>
            <w:r w:rsidRPr="002D7F65">
              <w:rPr>
                <w:rFonts w:ascii="Times New Roman" w:eastAsia="Times New Roman" w:hAnsi="Times New Roman" w:cs="Times New Roman"/>
                <w:i/>
                <w:iCs/>
                <w:sz w:val="24"/>
                <w:szCs w:val="24"/>
                <w:lang w:val="ro-MD"/>
              </w:rPr>
              <w:t>Grapholita packardi</w:t>
            </w:r>
            <w:r w:rsidRPr="002D7F65">
              <w:rPr>
                <w:rFonts w:ascii="Times New Roman" w:eastAsia="Times New Roman" w:hAnsi="Times New Roman" w:cs="Times New Roman"/>
                <w:sz w:val="24"/>
                <w:szCs w:val="24"/>
                <w:lang w:val="ro-MD"/>
              </w:rPr>
              <w:t xml:space="preserve"> Zeller;</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într-un sit de producție cu protecție contra insectelor care previne introducerea </w:t>
            </w:r>
            <w:r w:rsidRPr="002D7F65">
              <w:rPr>
                <w:rFonts w:ascii="Times New Roman" w:eastAsia="Times New Roman" w:hAnsi="Times New Roman" w:cs="Times New Roman"/>
                <w:i/>
                <w:iCs/>
                <w:sz w:val="24"/>
                <w:szCs w:val="24"/>
                <w:lang w:val="ro-MD"/>
              </w:rPr>
              <w:t>Grapholita packardi</w:t>
            </w:r>
            <w:r w:rsidRPr="002D7F65">
              <w:rPr>
                <w:rFonts w:ascii="Times New Roman" w:eastAsia="Times New Roman" w:hAnsi="Times New Roman" w:cs="Times New Roman"/>
                <w:sz w:val="24"/>
                <w:szCs w:val="24"/>
                <w:lang w:val="ro-MD"/>
              </w:rPr>
              <w:t xml:space="preserve"> Zeller.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44.</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Crataegus</w:t>
            </w:r>
            <w:r w:rsidRPr="002D7F65">
              <w:rPr>
                <w:rFonts w:ascii="Times New Roman" w:eastAsia="Times New Roman" w:hAnsi="Times New Roman" w:cs="Times New Roman"/>
                <w:sz w:val="24"/>
                <w:szCs w:val="24"/>
                <w:lang w:val="ro-MD"/>
              </w:rPr>
              <w:t xml:space="preserve"> L.,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D8787B">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Țări</w:t>
            </w:r>
            <w:r w:rsidR="00D8787B" w:rsidRPr="002D7F65">
              <w:rPr>
                <w:rFonts w:ascii="Times New Roman" w:eastAsia="Times New Roman" w:hAnsi="Times New Roman" w:cs="Times New Roman"/>
                <w:sz w:val="24"/>
                <w:szCs w:val="24"/>
                <w:lang w:val="ro-MD"/>
              </w:rPr>
              <w:t>le</w:t>
            </w:r>
            <w:r w:rsidRPr="002D7F65">
              <w:rPr>
                <w:rFonts w:ascii="Times New Roman" w:eastAsia="Times New Roman" w:hAnsi="Times New Roman" w:cs="Times New Roman"/>
                <w:sz w:val="24"/>
                <w:szCs w:val="24"/>
                <w:lang w:val="ro-MD"/>
              </w:rPr>
              <w:t xml:space="preserve"> în care este cunoscută prezența </w:t>
            </w:r>
            <w:r w:rsidRPr="002D7F65">
              <w:rPr>
                <w:rFonts w:ascii="Times New Roman" w:eastAsia="Times New Roman" w:hAnsi="Times New Roman" w:cs="Times New Roman"/>
                <w:i/>
                <w:iCs/>
                <w:sz w:val="24"/>
                <w:szCs w:val="24"/>
                <w:lang w:val="ro-MD"/>
              </w:rPr>
              <w:t>Phyllosticta solitaria</w:t>
            </w:r>
            <w:r w:rsidRPr="002D7F65">
              <w:rPr>
                <w:rFonts w:ascii="Times New Roman" w:eastAsia="Times New Roman" w:hAnsi="Times New Roman" w:cs="Times New Roman"/>
                <w:sz w:val="24"/>
                <w:szCs w:val="24"/>
                <w:lang w:val="ro-MD"/>
              </w:rPr>
              <w:t xml:space="preserve"> Ell. and Ev.</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Declarație oficială care atestă că, de la începutul ultimului ciclu complet de vegetație, la locul de producție nu a fost observat, pe plante, niciun </w:t>
            </w:r>
            <w:r w:rsidRPr="002D7F65">
              <w:rPr>
                <w:rFonts w:ascii="Times New Roman" w:eastAsia="Times New Roman" w:hAnsi="Times New Roman" w:cs="Times New Roman"/>
                <w:sz w:val="24"/>
                <w:szCs w:val="24"/>
                <w:lang w:val="ro-MD"/>
              </w:rPr>
              <w:lastRenderedPageBreak/>
              <w:t xml:space="preserve">simptom cauzat de </w:t>
            </w:r>
            <w:r w:rsidRPr="002D7F65">
              <w:rPr>
                <w:rFonts w:ascii="Times New Roman" w:eastAsia="Times New Roman" w:hAnsi="Times New Roman" w:cs="Times New Roman"/>
                <w:i/>
                <w:iCs/>
                <w:sz w:val="24"/>
                <w:szCs w:val="24"/>
                <w:lang w:val="ro-MD"/>
              </w:rPr>
              <w:t>Phyllosticta solitaria</w:t>
            </w:r>
            <w:r w:rsidRPr="002D7F65">
              <w:rPr>
                <w:rFonts w:ascii="Times New Roman" w:eastAsia="Times New Roman" w:hAnsi="Times New Roman" w:cs="Times New Roman"/>
                <w:sz w:val="24"/>
                <w:szCs w:val="24"/>
                <w:lang w:val="ro-MD"/>
              </w:rPr>
              <w:t xml:space="preserve"> Ell. and Ev.</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45.</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Cydonia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Fragaria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Malus</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Prunus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Pyrus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Ribes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Rubus</w:t>
            </w:r>
            <w:r w:rsidRPr="002D7F65">
              <w:rPr>
                <w:rFonts w:ascii="Times New Roman" w:eastAsia="Times New Roman" w:hAnsi="Times New Roman" w:cs="Times New Roman"/>
                <w:sz w:val="24"/>
                <w:szCs w:val="24"/>
                <w:lang w:val="ro-MD"/>
              </w:rPr>
              <w:t xml:space="preserve"> L.,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D8787B">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Țările </w:t>
            </w:r>
            <w:r w:rsidR="00640C20" w:rsidRPr="002D7F65">
              <w:rPr>
                <w:rFonts w:ascii="Times New Roman" w:eastAsia="Times New Roman" w:hAnsi="Times New Roman" w:cs="Times New Roman"/>
                <w:sz w:val="24"/>
                <w:szCs w:val="24"/>
                <w:lang w:val="ro-MD"/>
              </w:rPr>
              <w:t xml:space="preserve">în care prezența virusurilor, viroizilor și fitoplasmelor </w:t>
            </w:r>
            <w:r w:rsidR="00BC2B96" w:rsidRPr="002D7F65">
              <w:rPr>
                <w:rFonts w:ascii="Times New Roman" w:eastAsia="Times New Roman" w:hAnsi="Times New Roman" w:cs="Times New Roman"/>
                <w:sz w:val="24"/>
                <w:szCs w:val="24"/>
                <w:lang w:val="ro-MD"/>
              </w:rPr>
              <w:t>prevăzute</w:t>
            </w:r>
            <w:r w:rsidR="00640C20" w:rsidRPr="002D7F65">
              <w:rPr>
                <w:rFonts w:ascii="Times New Roman" w:eastAsia="Times New Roman" w:hAnsi="Times New Roman" w:cs="Times New Roman"/>
                <w:sz w:val="24"/>
                <w:szCs w:val="24"/>
                <w:lang w:val="ro-MD"/>
              </w:rPr>
              <w:t xml:space="preserve"> în anexa </w:t>
            </w:r>
            <w:r w:rsidR="00BC2B96" w:rsidRPr="002D7F65">
              <w:rPr>
                <w:rFonts w:ascii="Times New Roman" w:eastAsia="Times New Roman" w:hAnsi="Times New Roman" w:cs="Times New Roman"/>
                <w:sz w:val="24"/>
                <w:szCs w:val="24"/>
                <w:lang w:val="ro-MD"/>
              </w:rPr>
              <w:t>nr. 2,</w:t>
            </w:r>
            <w:r w:rsidR="00640C20" w:rsidRPr="002D7F65">
              <w:rPr>
                <w:rFonts w:ascii="Times New Roman" w:eastAsia="Times New Roman" w:hAnsi="Times New Roman" w:cs="Times New Roman"/>
                <w:sz w:val="24"/>
                <w:szCs w:val="24"/>
                <w:lang w:val="ro-MD"/>
              </w:rPr>
              <w:t xml:space="preserve"> </w:t>
            </w:r>
            <w:r w:rsidR="00BC2B96" w:rsidRPr="002D7F65">
              <w:rPr>
                <w:rFonts w:ascii="Times New Roman" w:eastAsia="Times New Roman" w:hAnsi="Times New Roman" w:cs="Times New Roman"/>
                <w:sz w:val="24"/>
                <w:szCs w:val="24"/>
                <w:lang w:val="ro-MD"/>
              </w:rPr>
              <w:t>Secțiunea 1,</w:t>
            </w:r>
            <w:r w:rsidR="00640C20" w:rsidRPr="002D7F65">
              <w:rPr>
                <w:rFonts w:ascii="Times New Roman" w:eastAsia="Times New Roman" w:hAnsi="Times New Roman" w:cs="Times New Roman"/>
                <w:sz w:val="24"/>
                <w:szCs w:val="24"/>
                <w:lang w:val="ro-MD"/>
              </w:rPr>
              <w:t xml:space="preserve"> </w:t>
            </w:r>
            <w:r w:rsidR="00BC2B96" w:rsidRPr="002D7F65">
              <w:rPr>
                <w:rFonts w:ascii="Times New Roman" w:eastAsia="Times New Roman" w:hAnsi="Times New Roman" w:cs="Times New Roman"/>
                <w:sz w:val="24"/>
                <w:szCs w:val="24"/>
                <w:lang w:val="ro-MD"/>
              </w:rPr>
              <w:t>poziția</w:t>
            </w:r>
            <w:r w:rsidR="00640C20" w:rsidRPr="002D7F65">
              <w:rPr>
                <w:rFonts w:ascii="Times New Roman" w:eastAsia="Times New Roman" w:hAnsi="Times New Roman" w:cs="Times New Roman"/>
                <w:sz w:val="24"/>
                <w:szCs w:val="24"/>
                <w:lang w:val="ro-MD"/>
              </w:rPr>
              <w:t xml:space="preserve"> 22</w:t>
            </w:r>
            <w:r w:rsidR="00640C20" w:rsidRPr="002D7F65">
              <w:rPr>
                <w:rFonts w:ascii="Times New Roman" w:eastAsia="Times New Roman" w:hAnsi="Times New Roman" w:cs="Times New Roman"/>
                <w:b/>
                <w:bCs/>
                <w:sz w:val="24"/>
                <w:szCs w:val="24"/>
                <w:lang w:val="ro-MD"/>
              </w:rPr>
              <w:t xml:space="preserve"> </w:t>
            </w:r>
            <w:r w:rsidR="00640C20" w:rsidRPr="002D7F65">
              <w:rPr>
                <w:rFonts w:ascii="Times New Roman" w:eastAsia="Times New Roman" w:hAnsi="Times New Roman" w:cs="Times New Roman"/>
                <w:sz w:val="24"/>
                <w:szCs w:val="24"/>
                <w:lang w:val="ro-MD"/>
              </w:rPr>
              <w:t xml:space="preserve">sau a </w:t>
            </w:r>
            <w:r w:rsidR="00640C20" w:rsidRPr="002D7F65">
              <w:rPr>
                <w:rFonts w:ascii="Times New Roman" w:eastAsia="Times New Roman" w:hAnsi="Times New Roman" w:cs="Times New Roman"/>
                <w:i/>
                <w:iCs/>
                <w:sz w:val="24"/>
                <w:szCs w:val="24"/>
                <w:lang w:val="ro-MD"/>
              </w:rPr>
              <w:t>Phyllosticta solitaria</w:t>
            </w:r>
            <w:r w:rsidR="00640C20" w:rsidRPr="002D7F65">
              <w:rPr>
                <w:rFonts w:ascii="Times New Roman" w:eastAsia="Times New Roman" w:hAnsi="Times New Roman" w:cs="Times New Roman"/>
                <w:sz w:val="24"/>
                <w:szCs w:val="24"/>
                <w:lang w:val="ro-MD"/>
              </w:rPr>
              <w:t xml:space="preserve"> Ell. and Ev. este cunoscută la genurile în cauză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Declarație oficială care atestă că, de la începutul ultimului ciclu complet de vegetație, la locul de producție nu a fost observat, pe plante, niciun simptom de boli cauzate de virusuri, viroizi și fitoplasme </w:t>
            </w:r>
            <w:r w:rsidR="00BC2B96" w:rsidRPr="002D7F65">
              <w:rPr>
                <w:rFonts w:ascii="Times New Roman" w:eastAsia="Times New Roman" w:hAnsi="Times New Roman" w:cs="Times New Roman"/>
                <w:sz w:val="24"/>
                <w:szCs w:val="24"/>
                <w:lang w:val="ro-MD"/>
              </w:rPr>
              <w:t>prevăzute în anexa nr. 2, Secțiunea 1, poziția 22</w:t>
            </w:r>
            <w:r w:rsidRPr="002D7F65">
              <w:rPr>
                <w:rFonts w:ascii="Times New Roman" w:eastAsia="Times New Roman" w:hAnsi="Times New Roman" w:cs="Times New Roman"/>
                <w:b/>
                <w:bCs/>
                <w:sz w:val="24"/>
                <w:szCs w:val="24"/>
                <w:lang w:val="ro-MD"/>
              </w:rPr>
              <w:t xml:space="preserve"> </w:t>
            </w:r>
            <w:r w:rsidRPr="002D7F65">
              <w:rPr>
                <w:rFonts w:ascii="Times New Roman" w:eastAsia="Times New Roman" w:hAnsi="Times New Roman" w:cs="Times New Roman"/>
                <w:sz w:val="24"/>
                <w:szCs w:val="24"/>
                <w:lang w:val="ro-MD"/>
              </w:rPr>
              <w:t xml:space="preserve">și de </w:t>
            </w:r>
            <w:r w:rsidRPr="002D7F65">
              <w:rPr>
                <w:rFonts w:ascii="Times New Roman" w:eastAsia="Times New Roman" w:hAnsi="Times New Roman" w:cs="Times New Roman"/>
                <w:i/>
                <w:iCs/>
                <w:sz w:val="24"/>
                <w:szCs w:val="24"/>
                <w:lang w:val="ro-MD"/>
              </w:rPr>
              <w:t>Phyllosticta solitaria</w:t>
            </w:r>
            <w:r w:rsidRPr="002D7F65">
              <w:rPr>
                <w:rFonts w:ascii="Times New Roman" w:eastAsia="Times New Roman" w:hAnsi="Times New Roman" w:cs="Times New Roman"/>
                <w:sz w:val="24"/>
                <w:szCs w:val="24"/>
                <w:lang w:val="ro-MD"/>
              </w:rPr>
              <w:t xml:space="preserve"> Ell. and Ev.</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46.</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Malus</w:t>
            </w:r>
            <w:r w:rsidRPr="002D7F65">
              <w:rPr>
                <w:rFonts w:ascii="Times New Roman" w:eastAsia="Times New Roman" w:hAnsi="Times New Roman" w:cs="Times New Roman"/>
                <w:sz w:val="24"/>
                <w:szCs w:val="24"/>
                <w:lang w:val="ro-MD"/>
              </w:rPr>
              <w:t xml:space="preserve"> Mil.,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Țările</w:t>
            </w:r>
            <w:r w:rsidR="00640C20" w:rsidRPr="002D7F65">
              <w:rPr>
                <w:rFonts w:ascii="Times New Roman" w:eastAsia="Times New Roman" w:hAnsi="Times New Roman" w:cs="Times New Roman"/>
                <w:sz w:val="24"/>
                <w:szCs w:val="24"/>
                <w:lang w:val="ro-MD"/>
              </w:rPr>
              <w:t xml:space="preserve"> în care prezența </w:t>
            </w:r>
            <w:r w:rsidR="00640C20" w:rsidRPr="002D7F65">
              <w:rPr>
                <w:rFonts w:ascii="Times New Roman" w:eastAsia="Times New Roman" w:hAnsi="Times New Roman" w:cs="Times New Roman"/>
                <w:i/>
                <w:iCs/>
                <w:sz w:val="24"/>
                <w:szCs w:val="24"/>
                <w:lang w:val="ro-MD"/>
              </w:rPr>
              <w:t>Cherry rasp leaf virus</w:t>
            </w:r>
            <w:r w:rsidR="00640C20" w:rsidRPr="002D7F65">
              <w:rPr>
                <w:rFonts w:ascii="Times New Roman" w:eastAsia="Times New Roman" w:hAnsi="Times New Roman" w:cs="Times New Roman"/>
                <w:sz w:val="24"/>
                <w:szCs w:val="24"/>
                <w:lang w:val="ro-MD"/>
              </w:rPr>
              <w:t xml:space="preserve"> sau </w:t>
            </w:r>
            <w:r w:rsidR="00640C20" w:rsidRPr="002D7F65">
              <w:rPr>
                <w:rFonts w:ascii="Times New Roman" w:eastAsia="Times New Roman" w:hAnsi="Times New Roman" w:cs="Times New Roman"/>
                <w:i/>
                <w:iCs/>
                <w:sz w:val="24"/>
                <w:szCs w:val="24"/>
                <w:lang w:val="ro-MD"/>
              </w:rPr>
              <w:t>Tomato ringspot virus</w:t>
            </w:r>
            <w:r w:rsidR="00640C20" w:rsidRPr="002D7F65">
              <w:rPr>
                <w:rFonts w:ascii="Times New Roman" w:eastAsia="Times New Roman" w:hAnsi="Times New Roman" w:cs="Times New Roman"/>
                <w:sz w:val="24"/>
                <w:szCs w:val="24"/>
                <w:lang w:val="ro-MD"/>
              </w:rPr>
              <w:t>,</w:t>
            </w:r>
            <w:r w:rsidR="00BC2B96" w:rsidRPr="002D7F65">
              <w:rPr>
                <w:rFonts w:ascii="Times New Roman" w:eastAsia="Times New Roman" w:hAnsi="Times New Roman" w:cs="Times New Roman"/>
                <w:sz w:val="24"/>
                <w:szCs w:val="24"/>
                <w:lang w:val="ro-MD"/>
              </w:rPr>
              <w:t xml:space="preserve"> </w:t>
            </w:r>
            <w:r w:rsidR="00640C20" w:rsidRPr="002D7F65">
              <w:rPr>
                <w:rFonts w:ascii="Times New Roman" w:eastAsia="Times New Roman" w:hAnsi="Times New Roman" w:cs="Times New Roman"/>
                <w:sz w:val="24"/>
                <w:szCs w:val="24"/>
                <w:lang w:val="ro-MD"/>
              </w:rPr>
              <w:t>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plantele: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au fost certificate oficial în conformitate cu un program de certificare, conform căruia acestea trebuie să provină pe linie directă dintr-un material care a fost păstrat în condiții </w:t>
            </w:r>
            <w:r w:rsidR="00BC2B96" w:rsidRPr="002D7F65">
              <w:rPr>
                <w:rFonts w:ascii="Times New Roman" w:eastAsia="Times New Roman" w:hAnsi="Times New Roman" w:cs="Times New Roman"/>
                <w:sz w:val="24"/>
                <w:szCs w:val="24"/>
                <w:lang w:val="ro-MD"/>
              </w:rPr>
              <w:t>stabilite</w:t>
            </w:r>
            <w:r w:rsidRPr="002D7F65">
              <w:rPr>
                <w:rFonts w:ascii="Times New Roman" w:eastAsia="Times New Roman" w:hAnsi="Times New Roman" w:cs="Times New Roman"/>
                <w:sz w:val="24"/>
                <w:szCs w:val="24"/>
                <w:lang w:val="ro-MD"/>
              </w:rPr>
              <w:t xml:space="preserve"> și care a făcut obiectul testării oficiale cel puțin pentru </w:t>
            </w:r>
            <w:r w:rsidRPr="002D7F65">
              <w:rPr>
                <w:rFonts w:ascii="Times New Roman" w:eastAsia="Times New Roman" w:hAnsi="Times New Roman" w:cs="Times New Roman"/>
                <w:i/>
                <w:iCs/>
                <w:sz w:val="24"/>
                <w:szCs w:val="24"/>
                <w:lang w:val="ro-MD"/>
              </w:rPr>
              <w:t>Cherry rasp leaf virus</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Tomato ringspot virus</w:t>
            </w:r>
            <w:r w:rsidRPr="002D7F65">
              <w:rPr>
                <w:rFonts w:ascii="Times New Roman" w:eastAsia="Times New Roman" w:hAnsi="Times New Roman" w:cs="Times New Roman"/>
                <w:sz w:val="24"/>
                <w:szCs w:val="24"/>
                <w:lang w:val="ro-MD"/>
              </w:rPr>
              <w:t>, folosindu-se indicatorii corespunzători sau metode echivalente și care a fost declarat, în urma testării, ca fiind indemn de organismele dăunătoare respective,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au fost derivate pe linie directă dintr-un material care a fost păstrat în condiții adecvate și care, în ultimele trei cicluri de vegetație complete, a făcut, cel puțin o dată, obiectul testării oficiale cel puțin pentru </w:t>
            </w:r>
            <w:r w:rsidRPr="002D7F65">
              <w:rPr>
                <w:rFonts w:ascii="Times New Roman" w:eastAsia="Times New Roman" w:hAnsi="Times New Roman" w:cs="Times New Roman"/>
                <w:i/>
                <w:iCs/>
                <w:sz w:val="24"/>
                <w:szCs w:val="24"/>
                <w:lang w:val="ro-MD"/>
              </w:rPr>
              <w:t>Cherry rasp leaf virus</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Tomato ringspot virus</w:t>
            </w:r>
            <w:r w:rsidRPr="002D7F65">
              <w:rPr>
                <w:rFonts w:ascii="Times New Roman" w:eastAsia="Times New Roman" w:hAnsi="Times New Roman" w:cs="Times New Roman"/>
                <w:sz w:val="24"/>
                <w:szCs w:val="24"/>
                <w:lang w:val="ro-MD"/>
              </w:rPr>
              <w:t>, folosindu-se indicatorii corespunzători sau metode echivalente, și care a fost declarat, în urma testării, ca fiind indemn de organismele dăunătoare respective;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b) nu a fost observat, de la începutul ultimului ciclu complet de vegetație, niciun simptom al bolilor provocate de </w:t>
            </w:r>
            <w:r w:rsidRPr="002D7F65">
              <w:rPr>
                <w:rFonts w:ascii="Times New Roman" w:eastAsia="Times New Roman" w:hAnsi="Times New Roman" w:cs="Times New Roman"/>
                <w:i/>
                <w:iCs/>
                <w:sz w:val="24"/>
                <w:szCs w:val="24"/>
                <w:lang w:val="ro-MD"/>
              </w:rPr>
              <w:t>Cherry rasp leaf virus</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Tomato ringspot virus</w:t>
            </w:r>
            <w:r w:rsidRPr="002D7F65">
              <w:rPr>
                <w:rFonts w:ascii="Times New Roman" w:eastAsia="Times New Roman" w:hAnsi="Times New Roman" w:cs="Times New Roman"/>
                <w:sz w:val="24"/>
                <w:szCs w:val="24"/>
                <w:lang w:val="ro-MD"/>
              </w:rPr>
              <w:t xml:space="preserve"> pe plantele de la locul de producție sau pe plantele susceptibile din imediata sa vecinătate.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47.</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Prunus</w:t>
            </w:r>
            <w:r w:rsidRPr="002D7F65">
              <w:rPr>
                <w:rFonts w:ascii="Times New Roman" w:eastAsia="Times New Roman" w:hAnsi="Times New Roman" w:cs="Times New Roman"/>
                <w:sz w:val="24"/>
                <w:szCs w:val="24"/>
                <w:lang w:val="ro-MD"/>
              </w:rPr>
              <w:t xml:space="preserve"> L., la litera b)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0802 11 10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0802 11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0802 12 10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0802 12 90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1209 99 10</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1209 99 91</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1209 99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Țările</w:t>
            </w:r>
            <w:r w:rsidR="00640C20" w:rsidRPr="002D7F65">
              <w:rPr>
                <w:rFonts w:ascii="Times New Roman" w:eastAsia="Times New Roman" w:hAnsi="Times New Roman" w:cs="Times New Roman"/>
                <w:sz w:val="24"/>
                <w:szCs w:val="24"/>
                <w:lang w:val="ro-MD"/>
              </w:rPr>
              <w:t xml:space="preserve"> unde este cunoscută prezența </w:t>
            </w:r>
            <w:r w:rsidR="00640C20" w:rsidRPr="002D7F65">
              <w:rPr>
                <w:rFonts w:ascii="Times New Roman" w:eastAsia="Times New Roman" w:hAnsi="Times New Roman" w:cs="Times New Roman"/>
                <w:i/>
                <w:iCs/>
                <w:sz w:val="24"/>
                <w:szCs w:val="24"/>
                <w:lang w:val="ro-MD"/>
              </w:rPr>
              <w:t>Tomato ringspot virus</w:t>
            </w:r>
            <w:r w:rsidR="00640C20" w:rsidRPr="002D7F65">
              <w:rPr>
                <w:rFonts w:ascii="Times New Roman" w:eastAsia="Times New Roman" w:hAnsi="Times New Roman" w:cs="Times New Roman"/>
                <w:sz w:val="24"/>
                <w:szCs w:val="24"/>
                <w:lang w:val="ro-MD"/>
              </w:rPr>
              <w:t xml:space="preserve"> este cunoscută</w:t>
            </w:r>
          </w:p>
          <w:p w:rsidR="00640C20" w:rsidRPr="002D7F65" w:rsidRDefault="00D8787B"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Țările</w:t>
            </w:r>
            <w:r w:rsidR="00640C20" w:rsidRPr="002D7F65">
              <w:rPr>
                <w:rFonts w:ascii="Times New Roman" w:eastAsia="Times New Roman" w:hAnsi="Times New Roman" w:cs="Times New Roman"/>
                <w:sz w:val="24"/>
                <w:szCs w:val="24"/>
                <w:lang w:val="ro-MD"/>
              </w:rPr>
              <w:t xml:space="preserve"> unde este cunoscută prezența </w:t>
            </w:r>
            <w:r w:rsidR="00640C20" w:rsidRPr="002D7F65">
              <w:rPr>
                <w:rFonts w:ascii="Times New Roman" w:eastAsia="Times New Roman" w:hAnsi="Times New Roman" w:cs="Times New Roman"/>
                <w:i/>
                <w:iCs/>
                <w:sz w:val="24"/>
                <w:szCs w:val="24"/>
                <w:lang w:val="ro-MD"/>
              </w:rPr>
              <w:t>American plum line pattern virus</w:t>
            </w:r>
            <w:r w:rsidR="00640C20" w:rsidRPr="002D7F65">
              <w:rPr>
                <w:rFonts w:ascii="Times New Roman" w:eastAsia="Times New Roman" w:hAnsi="Times New Roman" w:cs="Times New Roman"/>
                <w:sz w:val="24"/>
                <w:szCs w:val="24"/>
                <w:lang w:val="ro-MD"/>
              </w:rPr>
              <w:t xml:space="preserve">, </w:t>
            </w:r>
            <w:r w:rsidR="00640C20" w:rsidRPr="002D7F65">
              <w:rPr>
                <w:rFonts w:ascii="Times New Roman" w:eastAsia="Times New Roman" w:hAnsi="Times New Roman" w:cs="Times New Roman"/>
                <w:i/>
                <w:iCs/>
                <w:sz w:val="24"/>
                <w:szCs w:val="24"/>
                <w:lang w:val="ro-MD"/>
              </w:rPr>
              <w:t>Cherry rasp leaf virus</w:t>
            </w:r>
            <w:r w:rsidR="00640C20" w:rsidRPr="002D7F65">
              <w:rPr>
                <w:rFonts w:ascii="Times New Roman" w:eastAsia="Times New Roman" w:hAnsi="Times New Roman" w:cs="Times New Roman"/>
                <w:sz w:val="24"/>
                <w:szCs w:val="24"/>
                <w:lang w:val="ro-MD"/>
              </w:rPr>
              <w:t xml:space="preserve">, </w:t>
            </w:r>
            <w:r w:rsidR="00640C20" w:rsidRPr="002D7F65">
              <w:rPr>
                <w:rFonts w:ascii="Times New Roman" w:eastAsia="Times New Roman" w:hAnsi="Times New Roman" w:cs="Times New Roman"/>
                <w:i/>
                <w:iCs/>
                <w:sz w:val="24"/>
                <w:szCs w:val="24"/>
                <w:lang w:val="ro-MD"/>
              </w:rPr>
              <w:t>Peach mosaic virus, Peach rosette mosaic virus</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plantele: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 au fost certificate oficial în conformitate cu un program de certificare, conform căruia acestea trebuie să provină pe linie directă dintr-un material care a fost păstrat în condiții adecvate și care a făcut obiectul testării oficiale cel puțin pentru organismele dăunătoare de carantină relevante, folosindu-se indicatorii corespunzători sau metode echivalente pentru depistarea acestor organisme dăunătoare și care a fost declarat, în urma testării, ca fiind indemn de organismele dăunătoare respective,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 au fost derivate pe linie directă dintr-un material care a fost păstrat în condiții adecvate și care, în ultimele trei cicluri de vegetație complete, a făcut, cel puțin o dată, obiectul testării oficiale cel puțin pentru organismele dăunătoare de carantină relevante, folosindu-se indicatorii corespunzători sau metode echivalente pentru depistarea acestor organisme dăunătoare, și care a fost declarat, în urma testării, ca fiind indemn de organismele dăunătoare de carantină respective,</w:t>
            </w:r>
          </w:p>
          <w:p w:rsidR="00640C20" w:rsidRPr="002D7F65" w:rsidRDefault="00640C20" w:rsidP="00BC2B9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nu a fost observat, de la începutul ultimelor trei cicluri complete de vegetație, niciun simptom al bolilor provocate de organismele dăunătoare de carantină pe plantele de la locul de producție sau pe plantele susceptibile din imediata sa vecinătate.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48.</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Rubus</w:t>
            </w:r>
            <w:r w:rsidRPr="002D7F65">
              <w:rPr>
                <w:rFonts w:ascii="Times New Roman" w:eastAsia="Times New Roman" w:hAnsi="Times New Roman" w:cs="Times New Roman"/>
                <w:sz w:val="24"/>
                <w:szCs w:val="24"/>
                <w:lang w:val="ro-MD"/>
              </w:rPr>
              <w:t xml:space="preserve"> L., cu excepția semințelor în cazul de la litera b)  </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1202 99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Țările </w:t>
            </w:r>
            <w:r w:rsidR="00640C20" w:rsidRPr="002D7F65">
              <w:rPr>
                <w:rFonts w:ascii="Times New Roman" w:eastAsia="Times New Roman" w:hAnsi="Times New Roman" w:cs="Times New Roman"/>
                <w:sz w:val="24"/>
                <w:szCs w:val="24"/>
                <w:lang w:val="ro-MD"/>
              </w:rPr>
              <w:t xml:space="preserve">unde este cunoscută prezența </w:t>
            </w:r>
            <w:r w:rsidR="00640C20" w:rsidRPr="002D7F65">
              <w:rPr>
                <w:rFonts w:ascii="Times New Roman" w:eastAsia="Times New Roman" w:hAnsi="Times New Roman" w:cs="Times New Roman"/>
                <w:i/>
                <w:iCs/>
                <w:sz w:val="24"/>
                <w:szCs w:val="24"/>
                <w:lang w:val="ro-MD"/>
              </w:rPr>
              <w:t>Tomato ringspot virus, Black raspberry latent virus</w:t>
            </w:r>
            <w:r w:rsidR="00640C20" w:rsidRPr="002D7F65">
              <w:rPr>
                <w:rFonts w:ascii="Times New Roman" w:eastAsia="Times New Roman" w:hAnsi="Times New Roman" w:cs="Times New Roman"/>
                <w:sz w:val="24"/>
                <w:szCs w:val="24"/>
                <w:lang w:val="ro-MD"/>
              </w:rPr>
              <w:t>,</w:t>
            </w:r>
          </w:p>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Țările</w:t>
            </w:r>
            <w:r w:rsidR="00640C20" w:rsidRPr="002D7F65">
              <w:rPr>
                <w:rFonts w:ascii="Times New Roman" w:eastAsia="Times New Roman" w:hAnsi="Times New Roman" w:cs="Times New Roman"/>
                <w:sz w:val="24"/>
                <w:szCs w:val="24"/>
                <w:lang w:val="ro-MD"/>
              </w:rPr>
              <w:t xml:space="preserve"> unde este cunoscută prezența </w:t>
            </w:r>
            <w:r w:rsidR="00640C20" w:rsidRPr="002D7F65">
              <w:rPr>
                <w:rFonts w:ascii="Times New Roman" w:eastAsia="Times New Roman" w:hAnsi="Times New Roman" w:cs="Times New Roman"/>
                <w:i/>
                <w:iCs/>
                <w:sz w:val="24"/>
                <w:szCs w:val="24"/>
                <w:lang w:val="ro-MD"/>
              </w:rPr>
              <w:t>Raspberry leaf curl virus, Cherry rasp leaf virus</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plantele nu prezintă afide, inclusiv ouă ale acestora,</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 plantele: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au fost certificate oficial în conformitate cu un program de certificare, conform căruia acestea trebuie să provină pe linie directă dintr-un material care a fost păstrat în condiții adecvate și care a făcut obiectul testării oficiale cel puțin pentru organismele dăunătoare de carantină, folosindu-se indicatorii corespunzători sau metode echivalente pentru depistarea acestor organisme dăunătoare, și care a fost declarat, în urma testării, indemn de organismele dăunătoare de carantină,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au fost derivate pe linie directă dintr-un material care a fost păstrat în condiții adecvate și care, în ultimele trei cicluri de vegetație complete, a făcut, cel puțin o dată, obiectul testării oficiale cel puțin pentru organismele dăunătoare de carantină, folosindu-se indicatorii corespunzători sau metode echivalente pentru depistarea acestor organisme dăunătoare și care a fost declarat, în urma testării, indemn de organismele dăunătoare de carantină respective;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 nu a fost observat, de la începutul ultimelor trei cicluri complete de vegetație, niciun simptom al bolilor provocate de organismele dăunătoare de carantină pe plantele de la locul de producție sau pe plantele susceptibile din imediata sa vecinătate.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49.</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Fragaria</w:t>
            </w:r>
            <w:r w:rsidRPr="002D7F65">
              <w:rPr>
                <w:rFonts w:ascii="Times New Roman" w:eastAsia="Times New Roman" w:hAnsi="Times New Roman" w:cs="Times New Roman"/>
                <w:sz w:val="24"/>
                <w:szCs w:val="24"/>
                <w:lang w:val="ro-MD"/>
              </w:rPr>
              <w:t xml:space="preserve"> L.,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Țările </w:t>
            </w:r>
            <w:r w:rsidR="00640C20" w:rsidRPr="002D7F65">
              <w:rPr>
                <w:rFonts w:ascii="Times New Roman" w:eastAsia="Times New Roman" w:hAnsi="Times New Roman" w:cs="Times New Roman"/>
                <w:sz w:val="24"/>
                <w:szCs w:val="24"/>
                <w:lang w:val="ro-MD"/>
              </w:rPr>
              <w:t xml:space="preserve">unde este cunoscută prezența </w:t>
            </w:r>
            <w:r w:rsidR="00640C20" w:rsidRPr="002D7F65">
              <w:rPr>
                <w:rFonts w:ascii="Times New Roman" w:eastAsia="Times New Roman" w:hAnsi="Times New Roman" w:cs="Times New Roman"/>
                <w:i/>
                <w:iCs/>
                <w:sz w:val="24"/>
                <w:szCs w:val="24"/>
                <w:lang w:val="ro-MD"/>
              </w:rPr>
              <w:t>Candidatus</w:t>
            </w:r>
            <w:r w:rsidR="00640C20" w:rsidRPr="002D7F65">
              <w:rPr>
                <w:rFonts w:ascii="Times New Roman" w:eastAsia="Times New Roman" w:hAnsi="Times New Roman" w:cs="Times New Roman"/>
                <w:sz w:val="24"/>
                <w:szCs w:val="24"/>
                <w:lang w:val="ro-MD"/>
              </w:rPr>
              <w:t xml:space="preserve"> Phytoplasma australiense Davis </w:t>
            </w:r>
            <w:r w:rsidR="00640C20" w:rsidRPr="002D7F65">
              <w:rPr>
                <w:rFonts w:ascii="Times New Roman" w:eastAsia="Times New Roman" w:hAnsi="Times New Roman" w:cs="Times New Roman"/>
                <w:i/>
                <w:iCs/>
                <w:sz w:val="24"/>
                <w:szCs w:val="24"/>
                <w:lang w:val="ro-MD"/>
              </w:rPr>
              <w:t>et al.</w:t>
            </w:r>
            <w:r w:rsidR="00640C20" w:rsidRPr="002D7F65">
              <w:rPr>
                <w:rFonts w:ascii="Times New Roman" w:eastAsia="Times New Roman" w:hAnsi="Times New Roman" w:cs="Times New Roman"/>
                <w:sz w:val="24"/>
                <w:szCs w:val="24"/>
                <w:lang w:val="ro-MD"/>
              </w:rPr>
              <w:t xml:space="preserve"> (tulpină de referință), </w:t>
            </w:r>
            <w:r w:rsidR="00640C20" w:rsidRPr="002D7F65">
              <w:rPr>
                <w:rFonts w:ascii="Times New Roman" w:eastAsia="Times New Roman" w:hAnsi="Times New Roman" w:cs="Times New Roman"/>
                <w:i/>
                <w:iCs/>
                <w:sz w:val="24"/>
                <w:szCs w:val="24"/>
                <w:lang w:val="ro-MD"/>
              </w:rPr>
              <w:lastRenderedPageBreak/>
              <w:t>Candidatus</w:t>
            </w:r>
            <w:r w:rsidR="00640C20" w:rsidRPr="002D7F65">
              <w:rPr>
                <w:rFonts w:ascii="Times New Roman" w:eastAsia="Times New Roman" w:hAnsi="Times New Roman" w:cs="Times New Roman"/>
                <w:sz w:val="24"/>
                <w:szCs w:val="24"/>
                <w:lang w:val="ro-MD"/>
              </w:rPr>
              <w:t xml:space="preserve"> Phytoplasma fraxini (tulpină de referință) Griffiths </w:t>
            </w:r>
            <w:r w:rsidR="00640C20" w:rsidRPr="002D7F65">
              <w:rPr>
                <w:rFonts w:ascii="Times New Roman" w:eastAsia="Times New Roman" w:hAnsi="Times New Roman" w:cs="Times New Roman"/>
                <w:i/>
                <w:iCs/>
                <w:sz w:val="24"/>
                <w:szCs w:val="24"/>
                <w:lang w:val="ro-MD"/>
              </w:rPr>
              <w:t>et al.</w:t>
            </w:r>
            <w:r w:rsidR="00640C20" w:rsidRPr="002D7F65">
              <w:rPr>
                <w:rFonts w:ascii="Times New Roman" w:eastAsia="Times New Roman" w:hAnsi="Times New Roman" w:cs="Times New Roman"/>
                <w:sz w:val="24"/>
                <w:szCs w:val="24"/>
                <w:lang w:val="ro-MD"/>
              </w:rPr>
              <w:t xml:space="preserve"> și </w:t>
            </w:r>
            <w:r w:rsidR="00640C20" w:rsidRPr="002D7F65">
              <w:rPr>
                <w:rFonts w:ascii="Times New Roman" w:eastAsia="Times New Roman" w:hAnsi="Times New Roman" w:cs="Times New Roman"/>
                <w:i/>
                <w:iCs/>
                <w:sz w:val="24"/>
                <w:szCs w:val="24"/>
                <w:lang w:val="ro-MD"/>
              </w:rPr>
              <w:t>Candidatus</w:t>
            </w:r>
            <w:r w:rsidR="00640C20" w:rsidRPr="002D7F65">
              <w:rPr>
                <w:rFonts w:ascii="Times New Roman" w:eastAsia="Times New Roman" w:hAnsi="Times New Roman" w:cs="Times New Roman"/>
                <w:sz w:val="24"/>
                <w:szCs w:val="24"/>
                <w:lang w:val="ro-MD"/>
              </w:rPr>
              <w:t xml:space="preserve"> Phytoplasma hispanicum (tulpină de referință) Davis </w:t>
            </w:r>
            <w:r w:rsidR="00640C20" w:rsidRPr="002D7F65">
              <w:rPr>
                <w:rFonts w:ascii="Times New Roman" w:eastAsia="Times New Roman" w:hAnsi="Times New Roman" w:cs="Times New Roman"/>
                <w:i/>
                <w:iCs/>
                <w:sz w:val="24"/>
                <w:szCs w:val="24"/>
                <w:lang w:val="ro-MD"/>
              </w:rPr>
              <w:t>et al.</w:t>
            </w:r>
            <w:r w:rsidR="00640C20" w:rsidRPr="002D7F65">
              <w:rPr>
                <w:rFonts w:ascii="Times New Roman" w:eastAsia="Times New Roman" w:hAnsi="Times New Roman" w:cs="Times New Roman"/>
                <w:sz w:val="24"/>
                <w:szCs w:val="24"/>
                <w:lang w:val="ro-MD"/>
              </w:rPr>
              <w:t xml:space="preserve"> </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plantele, cu excepția celor cultivate din semințe: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fie au fost certificate oficial în conformitate cu un program de certificare, conform căruia acestea trebuie să provină pe linie directă </w:t>
            </w:r>
            <w:r w:rsidRPr="002D7F65">
              <w:rPr>
                <w:rFonts w:ascii="Times New Roman" w:eastAsia="Times New Roman" w:hAnsi="Times New Roman" w:cs="Times New Roman"/>
                <w:sz w:val="24"/>
                <w:szCs w:val="24"/>
                <w:lang w:val="ro-MD"/>
              </w:rPr>
              <w:lastRenderedPageBreak/>
              <w:t xml:space="preserve">dintr-un material care a fost păstrat în condiții adecvate și care a făcut obiectul testării oficiale cel puțin pentru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australiense Davis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(tulpină de referință),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fraxini (tulpină de referință) Griffiths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hispanicum (tulpină de referință) Davis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b/>
                <w:bCs/>
                <w:sz w:val="24"/>
                <w:szCs w:val="24"/>
                <w:lang w:val="ro-MD"/>
              </w:rPr>
              <w:t xml:space="preserve"> </w:t>
            </w:r>
            <w:r w:rsidRPr="002D7F65">
              <w:rPr>
                <w:rFonts w:ascii="Times New Roman" w:eastAsia="Times New Roman" w:hAnsi="Times New Roman" w:cs="Times New Roman"/>
                <w:sz w:val="24"/>
                <w:szCs w:val="24"/>
                <w:lang w:val="ro-MD"/>
              </w:rPr>
              <w:t xml:space="preserve">, folosindu-se indicatorii corespunzători sau metode echivalente pentru depistarea acestor organisme dăunătoare și care a fost declarat, în urma testării, indemn de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australiense Davis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(tulpină de referință),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fraxini (tulpină de referință) Griffiths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hispanicum (tulpină de referință) Davis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fie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au fost derivate pe linie directă dintr-un material care a fost păstrat în condiții adecvate și care, în ultimele trei cicluri de vegetație complete, a făcut, cel puțin o dată, obiectul testării oficiale cel puțin pentru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australiense Davis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(tulpină de referință),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fraxini (tulpină de referință) Griffiths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hispanicum (tulpină de referință) Davis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folosindu-se indicatorii corespunzători sau metode echivalente pentru depistarea acestor organisme dăunătoare, și care a fost declarat, în urma testării, ca fiind indemn de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australiense Davis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(tulpină de referință),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fraxini (tulpină de referință) Griffiths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hispanicum (tulpină de referință) Davis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b) nu a fost observat niciun simptom al bolilor provocate de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australiense Davis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(tulpină de referință),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fraxini (tulpină de referință) Griffiths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Phytoplasma hispanicum (tulpină de referință) Davis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pe plantele de la locul de producție sau pe plantele susceptibile din imediata sa vecinătate, de la începutul ultimului ciclu complet de vegetație.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50.</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Fragaria</w:t>
            </w:r>
            <w:r w:rsidRPr="002D7F65">
              <w:rPr>
                <w:rFonts w:ascii="Times New Roman" w:eastAsia="Times New Roman" w:hAnsi="Times New Roman" w:cs="Times New Roman"/>
                <w:sz w:val="24"/>
                <w:szCs w:val="24"/>
                <w:lang w:val="ro-MD"/>
              </w:rPr>
              <w:t xml:space="preserve"> L.,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30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Declarație oficială care atestă că plantele provin dintr-o zonă cunoscută ca fiind indemnă de </w:t>
            </w:r>
            <w:r w:rsidRPr="002D7F65">
              <w:rPr>
                <w:rFonts w:ascii="Times New Roman" w:eastAsia="Times New Roman" w:hAnsi="Times New Roman" w:cs="Times New Roman"/>
                <w:i/>
                <w:iCs/>
                <w:sz w:val="24"/>
                <w:szCs w:val="24"/>
                <w:lang w:val="ro-MD"/>
              </w:rPr>
              <w:t>Anthonomus signatus</w:t>
            </w:r>
            <w:r w:rsidRPr="002D7F65">
              <w:rPr>
                <w:rFonts w:ascii="Times New Roman" w:eastAsia="Times New Roman" w:hAnsi="Times New Roman" w:cs="Times New Roman"/>
                <w:sz w:val="24"/>
                <w:szCs w:val="24"/>
                <w:lang w:val="ro-MD"/>
              </w:rPr>
              <w:t xml:space="preserve"> Say și </w:t>
            </w:r>
            <w:r w:rsidRPr="002D7F65">
              <w:rPr>
                <w:rFonts w:ascii="Times New Roman" w:eastAsia="Times New Roman" w:hAnsi="Times New Roman" w:cs="Times New Roman"/>
                <w:i/>
                <w:iCs/>
                <w:sz w:val="24"/>
                <w:szCs w:val="24"/>
                <w:lang w:val="ro-MD"/>
              </w:rPr>
              <w:t>Anthonomus bisignifer</w:t>
            </w:r>
            <w:r w:rsidRPr="002D7F65">
              <w:rPr>
                <w:rFonts w:ascii="Times New Roman" w:eastAsia="Times New Roman" w:hAnsi="Times New Roman" w:cs="Times New Roman"/>
                <w:sz w:val="24"/>
                <w:szCs w:val="24"/>
                <w:lang w:val="ro-MD"/>
              </w:rPr>
              <w:t xml:space="preserve"> Schenkling.</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51.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 </w:t>
            </w:r>
            <w:r w:rsidRPr="002D7F65">
              <w:rPr>
                <w:rFonts w:ascii="Times New Roman" w:eastAsia="Times New Roman" w:hAnsi="Times New Roman" w:cs="Times New Roman"/>
                <w:i/>
                <w:iCs/>
                <w:sz w:val="24"/>
                <w:szCs w:val="24"/>
                <w:lang w:val="ro-MD"/>
              </w:rPr>
              <w:t>Aegle</w:t>
            </w:r>
            <w:r w:rsidRPr="002D7F65">
              <w:rPr>
                <w:rFonts w:ascii="Times New Roman" w:eastAsia="Times New Roman" w:hAnsi="Times New Roman" w:cs="Times New Roman"/>
                <w:sz w:val="24"/>
                <w:szCs w:val="24"/>
                <w:lang w:val="ro-MD"/>
              </w:rPr>
              <w:t xml:space="preserve"> Corrêa, </w:t>
            </w:r>
            <w:r w:rsidRPr="002D7F65">
              <w:rPr>
                <w:rFonts w:ascii="Times New Roman" w:eastAsia="Times New Roman" w:hAnsi="Times New Roman" w:cs="Times New Roman"/>
                <w:i/>
                <w:iCs/>
                <w:sz w:val="24"/>
                <w:szCs w:val="24"/>
                <w:lang w:val="ro-MD"/>
              </w:rPr>
              <w:t>Aeglopsis</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Afraegle</w:t>
            </w:r>
            <w:r w:rsidRPr="002D7F65">
              <w:rPr>
                <w:rFonts w:ascii="Times New Roman" w:eastAsia="Times New Roman" w:hAnsi="Times New Roman" w:cs="Times New Roman"/>
                <w:sz w:val="24"/>
                <w:szCs w:val="24"/>
                <w:lang w:val="ro-MD"/>
              </w:rPr>
              <w:t xml:space="preserve"> Engl, </w:t>
            </w:r>
            <w:r w:rsidRPr="002D7F65">
              <w:rPr>
                <w:rFonts w:ascii="Times New Roman" w:eastAsia="Times New Roman" w:hAnsi="Times New Roman" w:cs="Times New Roman"/>
                <w:i/>
                <w:iCs/>
                <w:sz w:val="24"/>
                <w:szCs w:val="24"/>
                <w:lang w:val="ro-MD"/>
              </w:rPr>
              <w:t>Atalantia</w:t>
            </w:r>
            <w:r w:rsidRPr="002D7F65">
              <w:rPr>
                <w:rFonts w:ascii="Times New Roman" w:eastAsia="Times New Roman" w:hAnsi="Times New Roman" w:cs="Times New Roman"/>
                <w:sz w:val="24"/>
                <w:szCs w:val="24"/>
                <w:lang w:val="ro-MD"/>
              </w:rPr>
              <w:t xml:space="preserve"> Corrêa, </w:t>
            </w:r>
            <w:r w:rsidRPr="002D7F65">
              <w:rPr>
                <w:rFonts w:ascii="Times New Roman" w:eastAsia="Times New Roman" w:hAnsi="Times New Roman" w:cs="Times New Roman"/>
                <w:i/>
                <w:iCs/>
                <w:sz w:val="24"/>
                <w:szCs w:val="24"/>
                <w:lang w:val="ro-MD"/>
              </w:rPr>
              <w:t>Balsamocitrus</w:t>
            </w:r>
            <w:r w:rsidRPr="002D7F65">
              <w:rPr>
                <w:rFonts w:ascii="Times New Roman" w:eastAsia="Times New Roman" w:hAnsi="Times New Roman" w:cs="Times New Roman"/>
                <w:sz w:val="24"/>
                <w:szCs w:val="24"/>
                <w:lang w:val="ro-MD"/>
              </w:rPr>
              <w:t xml:space="preserve"> Stapf, </w:t>
            </w:r>
            <w:r w:rsidRPr="002D7F65">
              <w:rPr>
                <w:rFonts w:ascii="Times New Roman" w:eastAsia="Times New Roman" w:hAnsi="Times New Roman" w:cs="Times New Roman"/>
                <w:i/>
                <w:iCs/>
                <w:sz w:val="24"/>
                <w:szCs w:val="24"/>
                <w:lang w:val="ro-MD"/>
              </w:rPr>
              <w:t>Burkillanthus</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Calodendrum</w:t>
            </w:r>
            <w:r w:rsidRPr="002D7F65">
              <w:rPr>
                <w:rFonts w:ascii="Times New Roman" w:eastAsia="Times New Roman" w:hAnsi="Times New Roman" w:cs="Times New Roman"/>
                <w:sz w:val="24"/>
                <w:szCs w:val="24"/>
                <w:lang w:val="ro-MD"/>
              </w:rPr>
              <w:t xml:space="preserve"> Thunb., </w:t>
            </w:r>
            <w:r w:rsidRPr="002D7F65">
              <w:rPr>
                <w:rFonts w:ascii="Times New Roman" w:eastAsia="Times New Roman" w:hAnsi="Times New Roman" w:cs="Times New Roman"/>
                <w:i/>
                <w:iCs/>
                <w:sz w:val="24"/>
                <w:szCs w:val="24"/>
                <w:lang w:val="ro-MD"/>
              </w:rPr>
              <w:t>Choisya</w:t>
            </w:r>
            <w:r w:rsidRPr="002D7F65">
              <w:rPr>
                <w:rFonts w:ascii="Times New Roman" w:eastAsia="Times New Roman" w:hAnsi="Times New Roman" w:cs="Times New Roman"/>
                <w:sz w:val="24"/>
                <w:szCs w:val="24"/>
                <w:lang w:val="ro-MD"/>
              </w:rPr>
              <w:t xml:space="preserve"> Kunth, </w:t>
            </w:r>
            <w:r w:rsidRPr="002D7F65">
              <w:rPr>
                <w:rFonts w:ascii="Times New Roman" w:eastAsia="Times New Roman" w:hAnsi="Times New Roman" w:cs="Times New Roman"/>
                <w:i/>
                <w:iCs/>
                <w:sz w:val="24"/>
                <w:szCs w:val="24"/>
                <w:lang w:val="ro-MD"/>
              </w:rPr>
              <w:t>Clausena</w:t>
            </w:r>
            <w:r w:rsidRPr="002D7F65">
              <w:rPr>
                <w:rFonts w:ascii="Times New Roman" w:eastAsia="Times New Roman" w:hAnsi="Times New Roman" w:cs="Times New Roman"/>
                <w:sz w:val="24"/>
                <w:szCs w:val="24"/>
                <w:lang w:val="ro-MD"/>
              </w:rPr>
              <w:t xml:space="preserve"> Burm. f., </w:t>
            </w:r>
            <w:r w:rsidRPr="002D7F65">
              <w:rPr>
                <w:rFonts w:ascii="Times New Roman" w:eastAsia="Times New Roman" w:hAnsi="Times New Roman" w:cs="Times New Roman"/>
                <w:i/>
                <w:iCs/>
                <w:sz w:val="24"/>
                <w:szCs w:val="24"/>
                <w:lang w:val="ro-MD"/>
              </w:rPr>
              <w:t>Limonia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Microcitrus</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Murraya</w:t>
            </w:r>
            <w:r w:rsidRPr="002D7F65">
              <w:rPr>
                <w:rFonts w:ascii="Times New Roman" w:eastAsia="Times New Roman" w:hAnsi="Times New Roman" w:cs="Times New Roman"/>
                <w:sz w:val="24"/>
                <w:szCs w:val="24"/>
                <w:lang w:val="ro-MD"/>
              </w:rPr>
              <w:t xml:space="preserve"> J. Koenig ex L., </w:t>
            </w:r>
            <w:r w:rsidRPr="002D7F65">
              <w:rPr>
                <w:rFonts w:ascii="Times New Roman" w:eastAsia="Times New Roman" w:hAnsi="Times New Roman" w:cs="Times New Roman"/>
                <w:i/>
                <w:iCs/>
                <w:sz w:val="24"/>
                <w:szCs w:val="24"/>
                <w:lang w:val="ro-MD"/>
              </w:rPr>
              <w:t>Pamburus</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Severinia</w:t>
            </w:r>
            <w:r w:rsidRPr="002D7F65">
              <w:rPr>
                <w:rFonts w:ascii="Times New Roman" w:eastAsia="Times New Roman" w:hAnsi="Times New Roman" w:cs="Times New Roman"/>
                <w:sz w:val="24"/>
                <w:szCs w:val="24"/>
                <w:lang w:val="ro-MD"/>
              </w:rPr>
              <w:t xml:space="preserve"> Ten., </w:t>
            </w:r>
            <w:r w:rsidRPr="002D7F65">
              <w:rPr>
                <w:rFonts w:ascii="Times New Roman" w:eastAsia="Times New Roman" w:hAnsi="Times New Roman" w:cs="Times New Roman"/>
                <w:i/>
                <w:iCs/>
                <w:sz w:val="24"/>
                <w:szCs w:val="24"/>
                <w:lang w:val="ro-MD"/>
              </w:rPr>
              <w:t>Swinglea</w:t>
            </w:r>
            <w:r w:rsidRPr="002D7F65">
              <w:rPr>
                <w:rFonts w:ascii="Times New Roman" w:eastAsia="Times New Roman" w:hAnsi="Times New Roman" w:cs="Times New Roman"/>
                <w:sz w:val="24"/>
                <w:szCs w:val="24"/>
                <w:lang w:val="ro-MD"/>
              </w:rPr>
              <w:t xml:space="preserve"> Merr., </w:t>
            </w:r>
            <w:r w:rsidRPr="002D7F65">
              <w:rPr>
                <w:rFonts w:ascii="Times New Roman" w:eastAsia="Times New Roman" w:hAnsi="Times New Roman" w:cs="Times New Roman"/>
                <w:i/>
                <w:iCs/>
                <w:sz w:val="24"/>
                <w:szCs w:val="24"/>
                <w:lang w:val="ro-MD"/>
              </w:rPr>
              <w:t>Triphasia</w:t>
            </w:r>
            <w:r w:rsidRPr="002D7F65">
              <w:rPr>
                <w:rFonts w:ascii="Times New Roman" w:eastAsia="Times New Roman" w:hAnsi="Times New Roman" w:cs="Times New Roman"/>
                <w:sz w:val="24"/>
                <w:szCs w:val="24"/>
                <w:lang w:val="ro-MD"/>
              </w:rPr>
              <w:t xml:space="preserve"> Lour. și </w:t>
            </w:r>
            <w:r w:rsidRPr="002D7F65">
              <w:rPr>
                <w:rFonts w:ascii="Times New Roman" w:eastAsia="Times New Roman" w:hAnsi="Times New Roman" w:cs="Times New Roman"/>
                <w:i/>
                <w:iCs/>
                <w:sz w:val="24"/>
                <w:szCs w:val="24"/>
                <w:lang w:val="ro-MD"/>
              </w:rPr>
              <w:t>Vepris</w:t>
            </w:r>
            <w:r w:rsidRPr="002D7F65">
              <w:rPr>
                <w:rFonts w:ascii="Times New Roman" w:eastAsia="Times New Roman" w:hAnsi="Times New Roman" w:cs="Times New Roman"/>
                <w:sz w:val="24"/>
                <w:szCs w:val="24"/>
                <w:lang w:val="ro-MD"/>
              </w:rPr>
              <w:t xml:space="preserve"> Comm., cu excepția fructelor (dar inclusiv semințele); și semințele de </w:t>
            </w:r>
            <w:r w:rsidRPr="002D7F65">
              <w:rPr>
                <w:rFonts w:ascii="Times New Roman" w:eastAsia="Times New Roman" w:hAnsi="Times New Roman" w:cs="Times New Roman"/>
                <w:i/>
                <w:iCs/>
                <w:sz w:val="24"/>
                <w:szCs w:val="24"/>
                <w:lang w:val="ro-MD"/>
              </w:rPr>
              <w:t>Citrus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Fortunella</w:t>
            </w:r>
            <w:r w:rsidRPr="002D7F65">
              <w:rPr>
                <w:rFonts w:ascii="Times New Roman" w:eastAsia="Times New Roman" w:hAnsi="Times New Roman" w:cs="Times New Roman"/>
                <w:sz w:val="24"/>
                <w:szCs w:val="24"/>
                <w:lang w:val="ro-MD"/>
              </w:rPr>
              <w:t xml:space="preserve"> Swingle și </w:t>
            </w:r>
            <w:r w:rsidRPr="002D7F65">
              <w:rPr>
                <w:rFonts w:ascii="Times New Roman" w:eastAsia="Times New Roman" w:hAnsi="Times New Roman" w:cs="Times New Roman"/>
                <w:i/>
                <w:iCs/>
                <w:sz w:val="24"/>
                <w:szCs w:val="24"/>
                <w:lang w:val="ro-MD"/>
              </w:rPr>
              <w:t>Poncirus</w:t>
            </w:r>
            <w:r w:rsidRPr="002D7F65">
              <w:rPr>
                <w:rFonts w:ascii="Times New Roman" w:eastAsia="Times New Roman" w:hAnsi="Times New Roman" w:cs="Times New Roman"/>
                <w:sz w:val="24"/>
                <w:szCs w:val="24"/>
                <w:lang w:val="ro-MD"/>
              </w:rPr>
              <w:t xml:space="preserve"> Raf. și hibrizii acestora</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30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0603 19 70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1209 30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1209 99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1209 99 91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1209 99 99</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275CE4">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Declarație oficială care atestă că plantele provin dintr-o țară recunoscută ca indemnă de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Liberibacter africanus,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Liberibacter americanus și </w:t>
            </w:r>
            <w:r w:rsidRPr="002D7F65">
              <w:rPr>
                <w:rFonts w:ascii="Times New Roman" w:eastAsia="Times New Roman" w:hAnsi="Times New Roman" w:cs="Times New Roman"/>
                <w:i/>
                <w:iCs/>
                <w:sz w:val="24"/>
                <w:szCs w:val="24"/>
                <w:lang w:val="ro-MD"/>
              </w:rPr>
              <w:t>Candidatus</w:t>
            </w:r>
            <w:r w:rsidRPr="002D7F65">
              <w:rPr>
                <w:rFonts w:ascii="Times New Roman" w:eastAsia="Times New Roman" w:hAnsi="Times New Roman" w:cs="Times New Roman"/>
                <w:sz w:val="24"/>
                <w:szCs w:val="24"/>
                <w:lang w:val="ro-MD"/>
              </w:rPr>
              <w:t xml:space="preserve"> Liberibacter asiaticus, agenții care cauzează boala Huanglongbing la citrice (</w:t>
            </w:r>
            <w:r w:rsidRPr="002D7F65">
              <w:rPr>
                <w:rFonts w:ascii="Times New Roman" w:eastAsia="Times New Roman" w:hAnsi="Times New Roman" w:cs="Times New Roman"/>
                <w:i/>
                <w:iCs/>
                <w:sz w:val="24"/>
                <w:szCs w:val="24"/>
                <w:lang w:val="ro-MD"/>
              </w:rPr>
              <w:t>citrus greening</w:t>
            </w:r>
            <w:r w:rsidRPr="002D7F65">
              <w:rPr>
                <w:rFonts w:ascii="Times New Roman" w:eastAsia="Times New Roman" w:hAnsi="Times New Roman" w:cs="Times New Roman"/>
                <w:sz w:val="24"/>
                <w:szCs w:val="24"/>
                <w:lang w:val="ro-MD"/>
              </w:rPr>
              <w:t xml:space="preserve">), în conformitate cu standardele internaționale pentru măsuri fitosanitare relevante,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983A48" w:rsidRPr="002D7F65">
              <w:rPr>
                <w:rFonts w:ascii="Times New Roman" w:eastAsia="Times New Roman" w:hAnsi="Times New Roman" w:cs="Times New Roman"/>
                <w:sz w:val="24"/>
                <w:szCs w:val="24"/>
                <w:lang w:val="ro-MD"/>
              </w:rPr>
              <w:t xml:space="preserve">autoritatea competentă din țara </w:t>
            </w:r>
            <w:r w:rsidRPr="002D7F65">
              <w:rPr>
                <w:rFonts w:ascii="Times New Roman" w:eastAsia="Times New Roman" w:hAnsi="Times New Roman" w:cs="Times New Roman"/>
                <w:sz w:val="24"/>
                <w:szCs w:val="24"/>
                <w:lang w:val="ro-MD"/>
              </w:rPr>
              <w:t>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52.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 </w:t>
            </w:r>
            <w:r w:rsidRPr="002D7F65">
              <w:rPr>
                <w:rFonts w:ascii="Times New Roman" w:eastAsia="Times New Roman" w:hAnsi="Times New Roman" w:cs="Times New Roman"/>
                <w:i/>
                <w:iCs/>
                <w:sz w:val="24"/>
                <w:szCs w:val="24"/>
                <w:lang w:val="ro-MD"/>
              </w:rPr>
              <w:t>Casimiroa</w:t>
            </w:r>
            <w:r w:rsidRPr="002D7F65">
              <w:rPr>
                <w:rFonts w:ascii="Times New Roman" w:eastAsia="Times New Roman" w:hAnsi="Times New Roman" w:cs="Times New Roman"/>
                <w:sz w:val="24"/>
                <w:szCs w:val="24"/>
                <w:lang w:val="ro-MD"/>
              </w:rPr>
              <w:t xml:space="preserve"> La Llave, </w:t>
            </w:r>
            <w:r w:rsidRPr="002D7F65">
              <w:rPr>
                <w:rFonts w:ascii="Times New Roman" w:eastAsia="Times New Roman" w:hAnsi="Times New Roman" w:cs="Times New Roman"/>
                <w:i/>
                <w:iCs/>
                <w:sz w:val="24"/>
                <w:szCs w:val="24"/>
                <w:lang w:val="ro-MD"/>
              </w:rPr>
              <w:t>Choisya</w:t>
            </w:r>
            <w:r w:rsidRPr="002D7F65">
              <w:rPr>
                <w:rFonts w:ascii="Times New Roman" w:eastAsia="Times New Roman" w:hAnsi="Times New Roman" w:cs="Times New Roman"/>
                <w:sz w:val="24"/>
                <w:szCs w:val="24"/>
                <w:lang w:val="ro-MD"/>
              </w:rPr>
              <w:t xml:space="preserve"> Kunth </w:t>
            </w:r>
            <w:r w:rsidRPr="002D7F65">
              <w:rPr>
                <w:rFonts w:ascii="Times New Roman" w:eastAsia="Times New Roman" w:hAnsi="Times New Roman" w:cs="Times New Roman"/>
                <w:i/>
                <w:iCs/>
                <w:sz w:val="24"/>
                <w:szCs w:val="24"/>
                <w:lang w:val="ro-MD"/>
              </w:rPr>
              <w:t>Clausena</w:t>
            </w:r>
            <w:r w:rsidRPr="002D7F65">
              <w:rPr>
                <w:rFonts w:ascii="Times New Roman" w:eastAsia="Times New Roman" w:hAnsi="Times New Roman" w:cs="Times New Roman"/>
                <w:sz w:val="24"/>
                <w:szCs w:val="24"/>
                <w:lang w:val="ro-MD"/>
              </w:rPr>
              <w:t xml:space="preserve"> Burm. f., </w:t>
            </w:r>
            <w:r w:rsidRPr="002D7F65">
              <w:rPr>
                <w:rFonts w:ascii="Times New Roman" w:eastAsia="Times New Roman" w:hAnsi="Times New Roman" w:cs="Times New Roman"/>
                <w:i/>
                <w:iCs/>
                <w:sz w:val="24"/>
                <w:szCs w:val="24"/>
                <w:lang w:val="ro-MD"/>
              </w:rPr>
              <w:t>Murraya</w:t>
            </w:r>
            <w:r w:rsidRPr="002D7F65">
              <w:rPr>
                <w:rFonts w:ascii="Times New Roman" w:eastAsia="Times New Roman" w:hAnsi="Times New Roman" w:cs="Times New Roman"/>
                <w:sz w:val="24"/>
                <w:szCs w:val="24"/>
                <w:lang w:val="ro-MD"/>
              </w:rPr>
              <w:t xml:space="preserve"> J.Koenig ex L., </w:t>
            </w:r>
            <w:r w:rsidRPr="002D7F65">
              <w:rPr>
                <w:rFonts w:ascii="Times New Roman" w:eastAsia="Times New Roman" w:hAnsi="Times New Roman" w:cs="Times New Roman"/>
                <w:i/>
                <w:iCs/>
                <w:sz w:val="24"/>
                <w:szCs w:val="24"/>
                <w:lang w:val="ro-MD"/>
              </w:rPr>
              <w:t>Vepris</w:t>
            </w:r>
            <w:r w:rsidRPr="002D7F65">
              <w:rPr>
                <w:rFonts w:ascii="Times New Roman" w:eastAsia="Times New Roman" w:hAnsi="Times New Roman" w:cs="Times New Roman"/>
                <w:sz w:val="24"/>
                <w:szCs w:val="24"/>
                <w:lang w:val="ro-MD"/>
              </w:rPr>
              <w:t xml:space="preserve"> Comm, </w:t>
            </w:r>
            <w:r w:rsidRPr="002D7F65">
              <w:rPr>
                <w:rFonts w:ascii="Times New Roman" w:eastAsia="Times New Roman" w:hAnsi="Times New Roman" w:cs="Times New Roman"/>
                <w:i/>
                <w:iCs/>
                <w:sz w:val="24"/>
                <w:szCs w:val="24"/>
                <w:lang w:val="ro-MD"/>
              </w:rPr>
              <w:t>Zanthoxylum</w:t>
            </w:r>
            <w:r w:rsidRPr="002D7F65">
              <w:rPr>
                <w:rFonts w:ascii="Times New Roman" w:eastAsia="Times New Roman" w:hAnsi="Times New Roman" w:cs="Times New Roman"/>
                <w:sz w:val="24"/>
                <w:szCs w:val="24"/>
                <w:lang w:val="ro-MD"/>
              </w:rPr>
              <w:t xml:space="preserve"> L., cu excepția fructelor și 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90 91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0603 19 70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plantele provin dintr-o țară unde prezența </w:t>
            </w:r>
            <w:r w:rsidRPr="002D7F65">
              <w:rPr>
                <w:rFonts w:ascii="Times New Roman" w:eastAsia="Times New Roman" w:hAnsi="Times New Roman" w:cs="Times New Roman"/>
                <w:i/>
                <w:iCs/>
                <w:sz w:val="24"/>
                <w:szCs w:val="24"/>
                <w:lang w:val="ro-MD"/>
              </w:rPr>
              <w:t>Trioza erytreae</w:t>
            </w:r>
            <w:r w:rsidRPr="002D7F65">
              <w:rPr>
                <w:rFonts w:ascii="Times New Roman" w:eastAsia="Times New Roman" w:hAnsi="Times New Roman" w:cs="Times New Roman"/>
                <w:sz w:val="24"/>
                <w:szCs w:val="24"/>
                <w:lang w:val="ro-MD"/>
              </w:rPr>
              <w:t xml:space="preserve"> Del Guercio nu este cunoscută,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plantele provin dintr-o zonă indemnă de </w:t>
            </w:r>
            <w:r w:rsidRPr="002D7F65">
              <w:rPr>
                <w:rFonts w:ascii="Times New Roman" w:eastAsia="Times New Roman" w:hAnsi="Times New Roman" w:cs="Times New Roman"/>
                <w:i/>
                <w:iCs/>
                <w:sz w:val="24"/>
                <w:szCs w:val="24"/>
                <w:lang w:val="ro-MD"/>
              </w:rPr>
              <w:t>Trioza erytreae</w:t>
            </w:r>
            <w:r w:rsidRPr="002D7F65">
              <w:rPr>
                <w:rFonts w:ascii="Times New Roman" w:eastAsia="Times New Roman" w:hAnsi="Times New Roman" w:cs="Times New Roman"/>
                <w:sz w:val="24"/>
                <w:szCs w:val="24"/>
                <w:lang w:val="ro-MD"/>
              </w:rPr>
              <w:t xml:space="preserve"> Del Guercio, stabilită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în conformitate cu standardele internaționale pentru </w:t>
            </w:r>
            <w:r w:rsidRPr="002D7F65">
              <w:rPr>
                <w:rFonts w:ascii="Times New Roman" w:eastAsia="Times New Roman" w:hAnsi="Times New Roman" w:cs="Times New Roman"/>
                <w:sz w:val="24"/>
                <w:szCs w:val="24"/>
                <w:lang w:val="ro-MD"/>
              </w:rPr>
              <w:lastRenderedPageBreak/>
              <w:t>măsuri fitosanitare relevante și care figurează pe certificatul fitosanitar la rubrica „Declarație suplimentară”,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plantele au fost cultivate într-un loc de producție care a fost înregistrat și monitorizat de </w:t>
            </w:r>
            <w:r w:rsidR="0020708C"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plantele au fost cultivate în cursul unei perioade de un an, într-un sit de producție cu protecție contra insectelor care previne introducerea </w:t>
            </w:r>
            <w:r w:rsidRPr="002D7F65">
              <w:rPr>
                <w:rFonts w:ascii="Times New Roman" w:eastAsia="Times New Roman" w:hAnsi="Times New Roman" w:cs="Times New Roman"/>
                <w:i/>
                <w:iCs/>
                <w:sz w:val="24"/>
                <w:szCs w:val="24"/>
                <w:lang w:val="ro-MD"/>
              </w:rPr>
              <w:t>Trioza erytreae</w:t>
            </w:r>
            <w:r w:rsidRPr="002D7F65">
              <w:rPr>
                <w:rFonts w:ascii="Times New Roman" w:eastAsia="Times New Roman" w:hAnsi="Times New Roman" w:cs="Times New Roman"/>
                <w:sz w:val="24"/>
                <w:szCs w:val="24"/>
                <w:lang w:val="ro-MD"/>
              </w:rPr>
              <w:t xml:space="preserve"> Del Guercio,</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în cursul unei perioade de cel puțin un an înainte de deplasare au fost efectuate două inspecții oficiale la momentul potrivit și nu au fost observate semne cauzate de </w:t>
            </w:r>
            <w:r w:rsidRPr="002D7F65">
              <w:rPr>
                <w:rFonts w:ascii="Times New Roman" w:eastAsia="Times New Roman" w:hAnsi="Times New Roman" w:cs="Times New Roman"/>
                <w:i/>
                <w:iCs/>
                <w:sz w:val="24"/>
                <w:szCs w:val="24"/>
                <w:lang w:val="ro-MD"/>
              </w:rPr>
              <w:t>Trioza erytreae</w:t>
            </w:r>
            <w:r w:rsidRPr="002D7F65">
              <w:rPr>
                <w:rFonts w:ascii="Times New Roman" w:eastAsia="Times New Roman" w:hAnsi="Times New Roman" w:cs="Times New Roman"/>
                <w:sz w:val="24"/>
                <w:szCs w:val="24"/>
                <w:lang w:val="ro-MD"/>
              </w:rPr>
              <w:t xml:space="preserve"> Del Guercio la locul de producție respectiv,</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înainte de deplasare au fost manipulate și ambalate astfel încât să se prevină infestarea după părăsirea locului de producție.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53.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 </w:t>
            </w:r>
            <w:r w:rsidRPr="002D7F65">
              <w:rPr>
                <w:rFonts w:ascii="Times New Roman" w:eastAsia="Times New Roman" w:hAnsi="Times New Roman" w:cs="Times New Roman"/>
                <w:i/>
                <w:iCs/>
                <w:sz w:val="24"/>
                <w:szCs w:val="24"/>
                <w:lang w:val="ro-MD"/>
              </w:rPr>
              <w:t>Aegle</w:t>
            </w:r>
            <w:r w:rsidRPr="002D7F65">
              <w:rPr>
                <w:rFonts w:ascii="Times New Roman" w:eastAsia="Times New Roman" w:hAnsi="Times New Roman" w:cs="Times New Roman"/>
                <w:sz w:val="24"/>
                <w:szCs w:val="24"/>
                <w:lang w:val="ro-MD"/>
              </w:rPr>
              <w:t xml:space="preserve"> Corrêa, </w:t>
            </w:r>
            <w:r w:rsidRPr="002D7F65">
              <w:rPr>
                <w:rFonts w:ascii="Times New Roman" w:eastAsia="Times New Roman" w:hAnsi="Times New Roman" w:cs="Times New Roman"/>
                <w:i/>
                <w:iCs/>
                <w:sz w:val="24"/>
                <w:szCs w:val="24"/>
                <w:lang w:val="ro-MD"/>
              </w:rPr>
              <w:t>Aeglopsis</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Afraegle</w:t>
            </w:r>
            <w:r w:rsidRPr="002D7F65">
              <w:rPr>
                <w:rFonts w:ascii="Times New Roman" w:eastAsia="Times New Roman" w:hAnsi="Times New Roman" w:cs="Times New Roman"/>
                <w:sz w:val="24"/>
                <w:szCs w:val="24"/>
                <w:lang w:val="ro-MD"/>
              </w:rPr>
              <w:t xml:space="preserve"> Engl., </w:t>
            </w:r>
            <w:r w:rsidRPr="002D7F65">
              <w:rPr>
                <w:rFonts w:ascii="Times New Roman" w:eastAsia="Times New Roman" w:hAnsi="Times New Roman" w:cs="Times New Roman"/>
                <w:i/>
                <w:iCs/>
                <w:sz w:val="24"/>
                <w:szCs w:val="24"/>
                <w:lang w:val="ro-MD"/>
              </w:rPr>
              <w:t>Amyris</w:t>
            </w:r>
            <w:r w:rsidRPr="002D7F65">
              <w:rPr>
                <w:rFonts w:ascii="Times New Roman" w:eastAsia="Times New Roman" w:hAnsi="Times New Roman" w:cs="Times New Roman"/>
                <w:sz w:val="24"/>
                <w:szCs w:val="24"/>
                <w:lang w:val="ro-MD"/>
              </w:rPr>
              <w:t xml:space="preserve"> P. Browne, </w:t>
            </w:r>
            <w:r w:rsidRPr="002D7F65">
              <w:rPr>
                <w:rFonts w:ascii="Times New Roman" w:eastAsia="Times New Roman" w:hAnsi="Times New Roman" w:cs="Times New Roman"/>
                <w:i/>
                <w:iCs/>
                <w:sz w:val="24"/>
                <w:szCs w:val="24"/>
                <w:lang w:val="ro-MD"/>
              </w:rPr>
              <w:t>Atalantia</w:t>
            </w:r>
            <w:r w:rsidRPr="002D7F65">
              <w:rPr>
                <w:rFonts w:ascii="Times New Roman" w:eastAsia="Times New Roman" w:hAnsi="Times New Roman" w:cs="Times New Roman"/>
                <w:sz w:val="24"/>
                <w:szCs w:val="24"/>
                <w:lang w:val="ro-MD"/>
              </w:rPr>
              <w:t xml:space="preserve"> Corrêa, </w:t>
            </w:r>
            <w:r w:rsidRPr="002D7F65">
              <w:rPr>
                <w:rFonts w:ascii="Times New Roman" w:eastAsia="Times New Roman" w:hAnsi="Times New Roman" w:cs="Times New Roman"/>
                <w:i/>
                <w:iCs/>
                <w:sz w:val="24"/>
                <w:szCs w:val="24"/>
                <w:lang w:val="ro-MD"/>
              </w:rPr>
              <w:t>Balsamocitrus</w:t>
            </w:r>
            <w:r w:rsidRPr="002D7F65">
              <w:rPr>
                <w:rFonts w:ascii="Times New Roman" w:eastAsia="Times New Roman" w:hAnsi="Times New Roman" w:cs="Times New Roman"/>
                <w:sz w:val="24"/>
                <w:szCs w:val="24"/>
                <w:lang w:val="ro-MD"/>
              </w:rPr>
              <w:t xml:space="preserve"> Stapf, </w:t>
            </w:r>
            <w:r w:rsidRPr="002D7F65">
              <w:rPr>
                <w:rFonts w:ascii="Times New Roman" w:eastAsia="Times New Roman" w:hAnsi="Times New Roman" w:cs="Times New Roman"/>
                <w:i/>
                <w:iCs/>
                <w:sz w:val="24"/>
                <w:szCs w:val="24"/>
                <w:lang w:val="ro-MD"/>
              </w:rPr>
              <w:t>Choisya</w:t>
            </w:r>
            <w:r w:rsidRPr="002D7F65">
              <w:rPr>
                <w:rFonts w:ascii="Times New Roman" w:eastAsia="Times New Roman" w:hAnsi="Times New Roman" w:cs="Times New Roman"/>
                <w:sz w:val="24"/>
                <w:szCs w:val="24"/>
                <w:lang w:val="ro-MD"/>
              </w:rPr>
              <w:t xml:space="preserve"> Kunth, </w:t>
            </w:r>
            <w:r w:rsidRPr="002D7F65">
              <w:rPr>
                <w:rFonts w:ascii="Times New Roman" w:eastAsia="Times New Roman" w:hAnsi="Times New Roman" w:cs="Times New Roman"/>
                <w:i/>
                <w:iCs/>
                <w:sz w:val="24"/>
                <w:szCs w:val="24"/>
                <w:lang w:val="ro-MD"/>
              </w:rPr>
              <w:t>Citropsis</w:t>
            </w:r>
            <w:r w:rsidRPr="002D7F65">
              <w:rPr>
                <w:rFonts w:ascii="Times New Roman" w:eastAsia="Times New Roman" w:hAnsi="Times New Roman" w:cs="Times New Roman"/>
                <w:sz w:val="24"/>
                <w:szCs w:val="24"/>
                <w:lang w:val="ro-MD"/>
              </w:rPr>
              <w:t xml:space="preserve"> Swingle &amp; Kellerman, </w:t>
            </w:r>
            <w:r w:rsidRPr="002D7F65">
              <w:rPr>
                <w:rFonts w:ascii="Times New Roman" w:eastAsia="Times New Roman" w:hAnsi="Times New Roman" w:cs="Times New Roman"/>
                <w:i/>
                <w:iCs/>
                <w:sz w:val="24"/>
                <w:szCs w:val="24"/>
                <w:lang w:val="ro-MD"/>
              </w:rPr>
              <w:t>Clausena</w:t>
            </w:r>
            <w:r w:rsidRPr="002D7F65">
              <w:rPr>
                <w:rFonts w:ascii="Times New Roman" w:eastAsia="Times New Roman" w:hAnsi="Times New Roman" w:cs="Times New Roman"/>
                <w:sz w:val="24"/>
                <w:szCs w:val="24"/>
                <w:lang w:val="ro-MD"/>
              </w:rPr>
              <w:t xml:space="preserve"> Burm. f., </w:t>
            </w:r>
            <w:r w:rsidRPr="002D7F65">
              <w:rPr>
                <w:rFonts w:ascii="Times New Roman" w:eastAsia="Times New Roman" w:hAnsi="Times New Roman" w:cs="Times New Roman"/>
                <w:i/>
                <w:iCs/>
                <w:sz w:val="24"/>
                <w:szCs w:val="24"/>
                <w:lang w:val="ro-MD"/>
              </w:rPr>
              <w:t>Eremocitrus</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Esenbeckia</w:t>
            </w:r>
            <w:r w:rsidRPr="002D7F65">
              <w:rPr>
                <w:rFonts w:ascii="Times New Roman" w:eastAsia="Times New Roman" w:hAnsi="Times New Roman" w:cs="Times New Roman"/>
                <w:sz w:val="24"/>
                <w:szCs w:val="24"/>
                <w:lang w:val="ro-MD"/>
              </w:rPr>
              <w:t xml:space="preserve"> Kunth., </w:t>
            </w:r>
            <w:r w:rsidRPr="002D7F65">
              <w:rPr>
                <w:rFonts w:ascii="Times New Roman" w:eastAsia="Times New Roman" w:hAnsi="Times New Roman" w:cs="Times New Roman"/>
                <w:i/>
                <w:iCs/>
                <w:sz w:val="24"/>
                <w:szCs w:val="24"/>
                <w:lang w:val="ro-MD"/>
              </w:rPr>
              <w:t>Glycosmis</w:t>
            </w:r>
            <w:r w:rsidRPr="002D7F65">
              <w:rPr>
                <w:rFonts w:ascii="Times New Roman" w:eastAsia="Times New Roman" w:hAnsi="Times New Roman" w:cs="Times New Roman"/>
                <w:sz w:val="24"/>
                <w:szCs w:val="24"/>
                <w:lang w:val="ro-MD"/>
              </w:rPr>
              <w:t xml:space="preserve"> Corrêa, </w:t>
            </w:r>
            <w:r w:rsidRPr="002D7F65">
              <w:rPr>
                <w:rFonts w:ascii="Times New Roman" w:eastAsia="Times New Roman" w:hAnsi="Times New Roman" w:cs="Times New Roman"/>
                <w:i/>
                <w:iCs/>
                <w:sz w:val="24"/>
                <w:szCs w:val="24"/>
                <w:lang w:val="ro-MD"/>
              </w:rPr>
              <w:t>Limonia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Merrillia</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Microcitrus</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Murraya</w:t>
            </w:r>
            <w:r w:rsidRPr="002D7F65">
              <w:rPr>
                <w:rFonts w:ascii="Times New Roman" w:eastAsia="Times New Roman" w:hAnsi="Times New Roman" w:cs="Times New Roman"/>
                <w:sz w:val="24"/>
                <w:szCs w:val="24"/>
                <w:lang w:val="ro-MD"/>
              </w:rPr>
              <w:t xml:space="preserve"> J. Koenig ex L., </w:t>
            </w:r>
            <w:r w:rsidRPr="002D7F65">
              <w:rPr>
                <w:rFonts w:ascii="Times New Roman" w:eastAsia="Times New Roman" w:hAnsi="Times New Roman" w:cs="Times New Roman"/>
                <w:i/>
                <w:iCs/>
                <w:sz w:val="24"/>
                <w:szCs w:val="24"/>
                <w:lang w:val="ro-MD"/>
              </w:rPr>
              <w:t>Naringi</w:t>
            </w:r>
            <w:r w:rsidRPr="002D7F65">
              <w:rPr>
                <w:rFonts w:ascii="Times New Roman" w:eastAsia="Times New Roman" w:hAnsi="Times New Roman" w:cs="Times New Roman"/>
                <w:sz w:val="24"/>
                <w:szCs w:val="24"/>
                <w:lang w:val="ro-MD"/>
              </w:rPr>
              <w:t xml:space="preserve"> Adans., </w:t>
            </w:r>
            <w:r w:rsidRPr="002D7F65">
              <w:rPr>
                <w:rFonts w:ascii="Times New Roman" w:eastAsia="Times New Roman" w:hAnsi="Times New Roman" w:cs="Times New Roman"/>
                <w:i/>
                <w:iCs/>
                <w:sz w:val="24"/>
                <w:szCs w:val="24"/>
                <w:lang w:val="ro-MD"/>
              </w:rPr>
              <w:t>Pamburus</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Severinia</w:t>
            </w:r>
            <w:r w:rsidRPr="002D7F65">
              <w:rPr>
                <w:rFonts w:ascii="Times New Roman" w:eastAsia="Times New Roman" w:hAnsi="Times New Roman" w:cs="Times New Roman"/>
                <w:sz w:val="24"/>
                <w:szCs w:val="24"/>
                <w:lang w:val="ro-MD"/>
              </w:rPr>
              <w:t xml:space="preserve"> Ten., </w:t>
            </w:r>
            <w:r w:rsidRPr="002D7F65">
              <w:rPr>
                <w:rFonts w:ascii="Times New Roman" w:eastAsia="Times New Roman" w:hAnsi="Times New Roman" w:cs="Times New Roman"/>
                <w:i/>
                <w:iCs/>
                <w:sz w:val="24"/>
                <w:szCs w:val="24"/>
                <w:lang w:val="ro-MD"/>
              </w:rPr>
              <w:t>Swinglea</w:t>
            </w:r>
            <w:r w:rsidRPr="002D7F65">
              <w:rPr>
                <w:rFonts w:ascii="Times New Roman" w:eastAsia="Times New Roman" w:hAnsi="Times New Roman" w:cs="Times New Roman"/>
                <w:sz w:val="24"/>
                <w:szCs w:val="24"/>
                <w:lang w:val="ro-MD"/>
              </w:rPr>
              <w:t xml:space="preserve"> Merr., </w:t>
            </w:r>
            <w:r w:rsidRPr="002D7F65">
              <w:rPr>
                <w:rFonts w:ascii="Times New Roman" w:eastAsia="Times New Roman" w:hAnsi="Times New Roman" w:cs="Times New Roman"/>
                <w:i/>
                <w:iCs/>
                <w:sz w:val="24"/>
                <w:szCs w:val="24"/>
                <w:lang w:val="ro-MD"/>
              </w:rPr>
              <w:t>Tetradium</w:t>
            </w:r>
            <w:r w:rsidRPr="002D7F65">
              <w:rPr>
                <w:rFonts w:ascii="Times New Roman" w:eastAsia="Times New Roman" w:hAnsi="Times New Roman" w:cs="Times New Roman"/>
                <w:sz w:val="24"/>
                <w:szCs w:val="24"/>
                <w:lang w:val="ro-MD"/>
              </w:rPr>
              <w:t xml:space="preserve"> Lour., </w:t>
            </w:r>
            <w:r w:rsidRPr="002D7F65">
              <w:rPr>
                <w:rFonts w:ascii="Times New Roman" w:eastAsia="Times New Roman" w:hAnsi="Times New Roman" w:cs="Times New Roman"/>
                <w:i/>
                <w:iCs/>
                <w:sz w:val="24"/>
                <w:szCs w:val="24"/>
                <w:lang w:val="ro-MD"/>
              </w:rPr>
              <w:t>Toddalia</w:t>
            </w:r>
            <w:r w:rsidRPr="002D7F65">
              <w:rPr>
                <w:rFonts w:ascii="Times New Roman" w:eastAsia="Times New Roman" w:hAnsi="Times New Roman" w:cs="Times New Roman"/>
                <w:sz w:val="24"/>
                <w:szCs w:val="24"/>
                <w:lang w:val="ro-MD"/>
              </w:rPr>
              <w:t xml:space="preserve"> Juss., </w:t>
            </w:r>
            <w:r w:rsidRPr="002D7F65">
              <w:rPr>
                <w:rFonts w:ascii="Times New Roman" w:eastAsia="Times New Roman" w:hAnsi="Times New Roman" w:cs="Times New Roman"/>
                <w:i/>
                <w:iCs/>
                <w:sz w:val="24"/>
                <w:szCs w:val="24"/>
                <w:lang w:val="ro-MD"/>
              </w:rPr>
              <w:t>Triphasia</w:t>
            </w:r>
            <w:r w:rsidRPr="002D7F65">
              <w:rPr>
                <w:rFonts w:ascii="Times New Roman" w:eastAsia="Times New Roman" w:hAnsi="Times New Roman" w:cs="Times New Roman"/>
                <w:sz w:val="24"/>
                <w:szCs w:val="24"/>
                <w:lang w:val="ro-MD"/>
              </w:rPr>
              <w:t xml:space="preserve"> Lour., </w:t>
            </w:r>
            <w:r w:rsidRPr="002D7F65">
              <w:rPr>
                <w:rFonts w:ascii="Times New Roman" w:eastAsia="Times New Roman" w:hAnsi="Times New Roman" w:cs="Times New Roman"/>
                <w:i/>
                <w:iCs/>
                <w:sz w:val="24"/>
                <w:szCs w:val="24"/>
                <w:lang w:val="ro-MD"/>
              </w:rPr>
              <w:t>Vepris</w:t>
            </w:r>
            <w:r w:rsidRPr="002D7F65">
              <w:rPr>
                <w:rFonts w:ascii="Times New Roman" w:eastAsia="Times New Roman" w:hAnsi="Times New Roman" w:cs="Times New Roman"/>
                <w:sz w:val="24"/>
                <w:szCs w:val="24"/>
                <w:lang w:val="ro-MD"/>
              </w:rPr>
              <w:t xml:space="preserve"> Comm., </w:t>
            </w:r>
            <w:r w:rsidRPr="002D7F65">
              <w:rPr>
                <w:rFonts w:ascii="Times New Roman" w:eastAsia="Times New Roman" w:hAnsi="Times New Roman" w:cs="Times New Roman"/>
                <w:i/>
                <w:iCs/>
                <w:sz w:val="24"/>
                <w:szCs w:val="24"/>
                <w:lang w:val="ro-MD"/>
              </w:rPr>
              <w:t>Zanthoxylum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sz w:val="24"/>
                <w:szCs w:val="24"/>
                <w:lang w:val="ro-MD"/>
              </w:rPr>
              <w:lastRenderedPageBreak/>
              <w:t>cu excepția fructelor și 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0602 10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30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0603 19 70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plantele provin:</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dintr-o țară unde prezența </w:t>
            </w:r>
            <w:r w:rsidRPr="002D7F65">
              <w:rPr>
                <w:rFonts w:ascii="Times New Roman" w:eastAsia="Times New Roman" w:hAnsi="Times New Roman" w:cs="Times New Roman"/>
                <w:i/>
                <w:iCs/>
                <w:sz w:val="24"/>
                <w:szCs w:val="24"/>
                <w:lang w:val="ro-MD"/>
              </w:rPr>
              <w:t>Diaphorina citri</w:t>
            </w:r>
            <w:r w:rsidRPr="002D7F65">
              <w:rPr>
                <w:rFonts w:ascii="Times New Roman" w:eastAsia="Times New Roman" w:hAnsi="Times New Roman" w:cs="Times New Roman"/>
                <w:sz w:val="24"/>
                <w:szCs w:val="24"/>
                <w:lang w:val="ro-MD"/>
              </w:rPr>
              <w:t xml:space="preserve"> Kuway nu este cunoscută,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dintr-o zonă indemnă de </w:t>
            </w:r>
            <w:r w:rsidRPr="002D7F65">
              <w:rPr>
                <w:rFonts w:ascii="Times New Roman" w:eastAsia="Times New Roman" w:hAnsi="Times New Roman" w:cs="Times New Roman"/>
                <w:i/>
                <w:iCs/>
                <w:sz w:val="24"/>
                <w:szCs w:val="24"/>
                <w:lang w:val="ro-MD"/>
              </w:rPr>
              <w:t>Diaphorina citri</w:t>
            </w:r>
            <w:r w:rsidRPr="002D7F65">
              <w:rPr>
                <w:rFonts w:ascii="Times New Roman" w:eastAsia="Times New Roman" w:hAnsi="Times New Roman" w:cs="Times New Roman"/>
                <w:sz w:val="24"/>
                <w:szCs w:val="24"/>
                <w:lang w:val="ro-MD"/>
              </w:rPr>
              <w:t xml:space="preserve"> Kuway, stabilită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în conformitate cu standardele internaționale pentru măsuri fitosanitare relevante și care figurează pe certificatul fitosanitar la rubrica „Declarație suplimentară”.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54.</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 </w:t>
            </w:r>
            <w:r w:rsidRPr="002D7F65">
              <w:rPr>
                <w:rFonts w:ascii="Times New Roman" w:eastAsia="Times New Roman" w:hAnsi="Times New Roman" w:cs="Times New Roman"/>
                <w:i/>
                <w:iCs/>
                <w:sz w:val="24"/>
                <w:szCs w:val="24"/>
                <w:lang w:val="ro-MD"/>
              </w:rPr>
              <w:t>Microcitrus</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Naringi</w:t>
            </w:r>
            <w:r w:rsidRPr="002D7F65">
              <w:rPr>
                <w:rFonts w:ascii="Times New Roman" w:eastAsia="Times New Roman" w:hAnsi="Times New Roman" w:cs="Times New Roman"/>
                <w:sz w:val="24"/>
                <w:szCs w:val="24"/>
                <w:lang w:val="ro-MD"/>
              </w:rPr>
              <w:t xml:space="preserve"> Adans. și </w:t>
            </w:r>
            <w:r w:rsidRPr="002D7F65">
              <w:rPr>
                <w:rFonts w:ascii="Times New Roman" w:eastAsia="Times New Roman" w:hAnsi="Times New Roman" w:cs="Times New Roman"/>
                <w:i/>
                <w:iCs/>
                <w:sz w:val="24"/>
                <w:szCs w:val="24"/>
                <w:lang w:val="ro-MD"/>
              </w:rPr>
              <w:t>Swinglea</w:t>
            </w:r>
            <w:r w:rsidRPr="002D7F65">
              <w:rPr>
                <w:rFonts w:ascii="Times New Roman" w:eastAsia="Times New Roman" w:hAnsi="Times New Roman" w:cs="Times New Roman"/>
                <w:sz w:val="24"/>
                <w:szCs w:val="24"/>
                <w:lang w:val="ro-MD"/>
              </w:rPr>
              <w:t xml:space="preserve"> Merr., cu excepția fructelor și 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30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0603 19 70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0604 20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plantele provin:</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dintr-o țară recunoscută ca fiind indemnă de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aurantifolii</w:t>
            </w:r>
            <w:r w:rsidRPr="002D7F65">
              <w:rPr>
                <w:rFonts w:ascii="Times New Roman" w:eastAsia="Times New Roman" w:hAnsi="Times New Roman" w:cs="Times New Roman"/>
                <w:sz w:val="24"/>
                <w:szCs w:val="24"/>
                <w:lang w:val="ro-MD"/>
              </w:rPr>
              <w:t xml:space="preserve"> (Schaad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citri</w:t>
            </w:r>
            <w:r w:rsidRPr="002D7F65">
              <w:rPr>
                <w:rFonts w:ascii="Times New Roman" w:eastAsia="Times New Roman" w:hAnsi="Times New Roman" w:cs="Times New Roman"/>
                <w:sz w:val="24"/>
                <w:szCs w:val="24"/>
                <w:lang w:val="ro-MD"/>
              </w:rPr>
              <w:t xml:space="preserve"> [(Hasse)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în conformitate cu standardele internaționale pentru măsuri fitosanitare relevante,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 xml:space="preserve">autorității competente </w:t>
            </w:r>
            <w:r w:rsidRPr="002D7F65">
              <w:rPr>
                <w:rFonts w:ascii="Times New Roman" w:eastAsia="Times New Roman" w:hAnsi="Times New Roman" w:cs="Times New Roman"/>
                <w:sz w:val="24"/>
                <w:szCs w:val="24"/>
                <w:lang w:val="ro-MD"/>
              </w:rPr>
              <w:t xml:space="preserve">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dintr-o zonă stabilită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 din țara de origine ca fiind indemnă de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aurantifolii</w:t>
            </w:r>
            <w:r w:rsidRPr="002D7F65">
              <w:rPr>
                <w:rFonts w:ascii="Times New Roman" w:eastAsia="Times New Roman" w:hAnsi="Times New Roman" w:cs="Times New Roman"/>
                <w:sz w:val="24"/>
                <w:szCs w:val="24"/>
                <w:lang w:val="ro-MD"/>
              </w:rPr>
              <w:t xml:space="preserve"> (Schaad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citri</w:t>
            </w:r>
            <w:r w:rsidRPr="002D7F65">
              <w:rPr>
                <w:rFonts w:ascii="Times New Roman" w:eastAsia="Times New Roman" w:hAnsi="Times New Roman" w:cs="Times New Roman"/>
                <w:sz w:val="24"/>
                <w:szCs w:val="24"/>
                <w:lang w:val="ro-MD"/>
              </w:rPr>
              <w:t xml:space="preserve"> (Hasse)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în conformitate cu standardele internaționale pentru măsuri fitosanitare relevante, care figurează în certificatul fitosanitar la rubrica „Declarație suplimentară”,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55.</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Palmae</w:t>
            </w:r>
            <w:r w:rsidRPr="002D7F65">
              <w:rPr>
                <w:rFonts w:ascii="Times New Roman" w:eastAsia="Times New Roman" w:hAnsi="Times New Roman" w:cs="Times New Roman"/>
                <w:sz w:val="24"/>
                <w:szCs w:val="24"/>
                <w:lang w:val="ro-MD"/>
              </w:rPr>
              <w:t>, cu excepția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20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20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46</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47</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48</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D8787B">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w:t>
            </w:r>
            <w:r w:rsidR="00640C20" w:rsidRPr="002D7F65">
              <w:rPr>
                <w:rFonts w:ascii="Times New Roman" w:eastAsia="Times New Roman" w:hAnsi="Times New Roman" w:cs="Times New Roman"/>
                <w:sz w:val="24"/>
                <w:szCs w:val="24"/>
                <w:lang w:val="ro-MD"/>
              </w:rPr>
              <w:t xml:space="preserve">Albania, Andorra, Armenia, Azerbaidjan, Belarus, Bosnia și Herțegovina, Insulele Canare, Insulele Feroe, Georgia, Islanda, Liechtenstein, </w:t>
            </w:r>
            <w:r w:rsidR="00640C20" w:rsidRPr="002D7F65">
              <w:rPr>
                <w:rFonts w:ascii="Times New Roman" w:eastAsia="Times New Roman" w:hAnsi="Times New Roman" w:cs="Times New Roman"/>
                <w:sz w:val="24"/>
                <w:szCs w:val="24"/>
                <w:lang w:val="ro-MD"/>
              </w:rPr>
              <w:lastRenderedPageBreak/>
              <w:t xml:space="preserve">Monaco, Muntenegru, Macedonia de Nord, Norvegia, Rusia [numai următoarele părți: Districtul Federal Central (Tsentralny federalny okrug), Districtul Federal de Nord-Vest (Severo-Zapadny federalny okrug), Districtul Federal de Sud (Yuzhny federalny okrug), Districtul Federal al Caucazului de Nord (Severo-Kavkazsky federalny okrug) și Districtul Federal Volga (Privolzhsky federalny okrug)], San Marino, Serbia, Elveția, Turcia, Ucraina și </w:t>
            </w:r>
            <w:r w:rsidRPr="002D7F65">
              <w:rPr>
                <w:rFonts w:ascii="Times New Roman" w:eastAsia="Times New Roman" w:hAnsi="Times New Roman" w:cs="Times New Roman"/>
                <w:sz w:val="24"/>
                <w:szCs w:val="24"/>
                <w:lang w:val="ro-MD"/>
              </w:rPr>
              <w:t>Marea Britanie</w:t>
            </w:r>
            <w:r w:rsidR="00640C20" w:rsidRPr="002D7F65">
              <w:rPr>
                <w:rFonts w:ascii="Times New Roman" w:eastAsia="Times New Roman" w:hAnsi="Times New Roman" w:cs="Times New Roman"/>
                <w:sz w:val="24"/>
                <w:szCs w:val="24"/>
                <w:lang w:val="ro-MD"/>
              </w:rPr>
              <w:t>.</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plantele provin dintr-o zonă cunoscută ca fiind indemnă de </w:t>
            </w:r>
            <w:r w:rsidRPr="002D7F65">
              <w:rPr>
                <w:rFonts w:ascii="Times New Roman" w:eastAsia="Times New Roman" w:hAnsi="Times New Roman" w:cs="Times New Roman"/>
                <w:i/>
                <w:iCs/>
                <w:sz w:val="24"/>
                <w:szCs w:val="24"/>
                <w:lang w:val="ro-MD"/>
              </w:rPr>
              <w:t>Palm lethal yellowing phytoplasmas</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Coconut cadang-cadang viroid</w:t>
            </w:r>
            <w:r w:rsidRPr="002D7F65">
              <w:rPr>
                <w:rFonts w:ascii="Times New Roman" w:eastAsia="Times New Roman" w:hAnsi="Times New Roman" w:cs="Times New Roman"/>
                <w:sz w:val="24"/>
                <w:szCs w:val="24"/>
                <w:lang w:val="ro-MD"/>
              </w:rPr>
              <w:t xml:space="preserve"> și nu s-a observat niciun simptom la locul de producție sau în imediata sa vecinătate de la începutul ultimului ciclu complet de vegetație,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la locul de producție nu s-a observat niciun simptom cauzat de </w:t>
            </w:r>
            <w:r w:rsidRPr="002D7F65">
              <w:rPr>
                <w:rFonts w:ascii="Times New Roman" w:eastAsia="Times New Roman" w:hAnsi="Times New Roman" w:cs="Times New Roman"/>
                <w:i/>
                <w:iCs/>
                <w:sz w:val="24"/>
                <w:szCs w:val="24"/>
                <w:lang w:val="ro-MD"/>
              </w:rPr>
              <w:lastRenderedPageBreak/>
              <w:t>Palm lethal yellowing phytoplasmas</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Coconut cadang-cadang viroid</w:t>
            </w:r>
            <w:r w:rsidRPr="002D7F65">
              <w:rPr>
                <w:rFonts w:ascii="Times New Roman" w:eastAsia="Times New Roman" w:hAnsi="Times New Roman" w:cs="Times New Roman"/>
                <w:sz w:val="24"/>
                <w:szCs w:val="24"/>
                <w:lang w:val="ro-MD"/>
              </w:rPr>
              <w:t xml:space="preserve"> de la începutul ultimului ciclu complet de vegetație, iar plantele de la locul de producție care au prezentat simptome care au generat suspiciunea contaminării cu organismele dăunătoare respective au fost eliminate din acel loc, iar plantele au fost supuse unui tratament adecvat pentru eliminarea </w:t>
            </w:r>
            <w:r w:rsidRPr="002D7F65">
              <w:rPr>
                <w:rFonts w:ascii="Times New Roman" w:eastAsia="Times New Roman" w:hAnsi="Times New Roman" w:cs="Times New Roman"/>
                <w:i/>
                <w:iCs/>
                <w:sz w:val="24"/>
                <w:szCs w:val="24"/>
                <w:lang w:val="ro-MD"/>
              </w:rPr>
              <w:t>Myndus crudus</w:t>
            </w:r>
            <w:r w:rsidRPr="002D7F65">
              <w:rPr>
                <w:rFonts w:ascii="Times New Roman" w:eastAsia="Times New Roman" w:hAnsi="Times New Roman" w:cs="Times New Roman"/>
                <w:sz w:val="24"/>
                <w:szCs w:val="24"/>
                <w:lang w:val="ro-MD"/>
              </w:rPr>
              <w:t xml:space="preserve"> Van Duzee,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în cazul plantelor în culturi de țesuturi, plantele au provenit din plante care au îndeplinit cerințele de la litera a) sau b).</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56.</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Plante destinate plantării de </w:t>
            </w:r>
            <w:r w:rsidRPr="002D7F65">
              <w:rPr>
                <w:rFonts w:ascii="Times New Roman" w:eastAsia="Times New Roman" w:hAnsi="Times New Roman" w:cs="Times New Roman"/>
                <w:i/>
                <w:iCs/>
                <w:sz w:val="24"/>
                <w:szCs w:val="24"/>
                <w:lang w:val="ro-MD"/>
              </w:rPr>
              <w:t>Cryptocoryne</w:t>
            </w:r>
            <w:r w:rsidRPr="002D7F65">
              <w:rPr>
                <w:rFonts w:ascii="Times New Roman" w:eastAsia="Times New Roman" w:hAnsi="Times New Roman" w:cs="Times New Roman"/>
                <w:sz w:val="24"/>
                <w:szCs w:val="24"/>
                <w:lang w:val="ro-MD"/>
              </w:rPr>
              <w:t xml:space="preserve"> sp., </w:t>
            </w:r>
            <w:r w:rsidRPr="002D7F65">
              <w:rPr>
                <w:rFonts w:ascii="Times New Roman" w:eastAsia="Times New Roman" w:hAnsi="Times New Roman" w:cs="Times New Roman"/>
                <w:i/>
                <w:iCs/>
                <w:sz w:val="24"/>
                <w:szCs w:val="24"/>
                <w:lang w:val="ro-MD"/>
              </w:rPr>
              <w:t>Hygrophila</w:t>
            </w:r>
            <w:r w:rsidRPr="002D7F65">
              <w:rPr>
                <w:rFonts w:ascii="Times New Roman" w:eastAsia="Times New Roman" w:hAnsi="Times New Roman" w:cs="Times New Roman"/>
                <w:sz w:val="24"/>
                <w:szCs w:val="24"/>
                <w:lang w:val="ro-MD"/>
              </w:rPr>
              <w:t xml:space="preserve"> sp. și </w:t>
            </w:r>
            <w:r w:rsidRPr="002D7F65">
              <w:rPr>
                <w:rFonts w:ascii="Times New Roman" w:eastAsia="Times New Roman" w:hAnsi="Times New Roman" w:cs="Times New Roman"/>
                <w:i/>
                <w:iCs/>
                <w:sz w:val="24"/>
                <w:szCs w:val="24"/>
                <w:lang w:val="ro-MD"/>
              </w:rPr>
              <w:t>Vallisneria</w:t>
            </w:r>
            <w:r w:rsidRPr="002D7F65">
              <w:rPr>
                <w:rFonts w:ascii="Times New Roman" w:eastAsia="Times New Roman" w:hAnsi="Times New Roman" w:cs="Times New Roman"/>
                <w:sz w:val="24"/>
                <w:szCs w:val="24"/>
                <w:lang w:val="ro-MD"/>
              </w:rPr>
              <w:t xml:space="preserve"> sp., cu excepția polenului și semințelor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10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50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70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0602 90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și </w:t>
            </w:r>
            <w:r w:rsidR="00640C20" w:rsidRPr="002D7F65">
              <w:rPr>
                <w:rFonts w:ascii="Times New Roman" w:eastAsia="Times New Roman" w:hAnsi="Times New Roman" w:cs="Times New Roman"/>
                <w:sz w:val="24"/>
                <w:szCs w:val="24"/>
                <w:lang w:val="ro-MD"/>
              </w:rPr>
              <w:t>Elveția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rădăcinile au făcut obiectul testării pentru depistarea cel puțin a organismelor dăunătoare din clasa nematodelor, efectuată pe un eșantion reprezentativ, prin utilizarea unor metode adecvate pentru depistarea acestor organisme dăunătoare, iar în urma acestor teste au fost declarate indemne de organisme dăunătoare din clasa nematodelor.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57.</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Citrus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Fortunella</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Poncirus</w:t>
            </w:r>
            <w:r w:rsidRPr="002D7F65">
              <w:rPr>
                <w:rFonts w:ascii="Times New Roman" w:eastAsia="Times New Roman" w:hAnsi="Times New Roman" w:cs="Times New Roman"/>
                <w:sz w:val="24"/>
                <w:szCs w:val="24"/>
                <w:lang w:val="ro-MD"/>
              </w:rPr>
              <w:t xml:space="preserve"> Raf. și hibrizii acestora</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0805 10 22</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0805 10 24</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0805 10 28</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10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21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21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22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29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40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0805 50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50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Fructele trebuie să fie fără pedunculi sau frunze, iar ambalajul trebuie să aibă aplicată marca de origine corespunzătoare.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58.</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Citrus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Fortunella</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Poncirus</w:t>
            </w:r>
            <w:r w:rsidRPr="002D7F65">
              <w:rPr>
                <w:rFonts w:ascii="Times New Roman" w:eastAsia="Times New Roman" w:hAnsi="Times New Roman" w:cs="Times New Roman"/>
                <w:sz w:val="24"/>
                <w:szCs w:val="24"/>
                <w:lang w:val="ro-MD"/>
              </w:rPr>
              <w:t xml:space="preserve"> Raf., </w:t>
            </w:r>
            <w:r w:rsidRPr="002D7F65">
              <w:rPr>
                <w:rFonts w:ascii="Times New Roman" w:eastAsia="Times New Roman" w:hAnsi="Times New Roman" w:cs="Times New Roman"/>
                <w:i/>
                <w:iCs/>
                <w:sz w:val="24"/>
                <w:szCs w:val="24"/>
                <w:lang w:val="ro-MD"/>
              </w:rPr>
              <w:t>Microcitrus</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Naringi</w:t>
            </w:r>
            <w:r w:rsidRPr="002D7F65">
              <w:rPr>
                <w:rFonts w:ascii="Times New Roman" w:eastAsia="Times New Roman" w:hAnsi="Times New Roman" w:cs="Times New Roman"/>
                <w:sz w:val="24"/>
                <w:szCs w:val="24"/>
                <w:lang w:val="ro-MD"/>
              </w:rPr>
              <w:t xml:space="preserve"> Adans., </w:t>
            </w:r>
            <w:r w:rsidRPr="002D7F65">
              <w:rPr>
                <w:rFonts w:ascii="Times New Roman" w:eastAsia="Times New Roman" w:hAnsi="Times New Roman" w:cs="Times New Roman"/>
                <w:i/>
                <w:iCs/>
                <w:sz w:val="24"/>
                <w:szCs w:val="24"/>
                <w:lang w:val="ro-MD"/>
              </w:rPr>
              <w:t>Swinglea</w:t>
            </w:r>
            <w:r w:rsidRPr="002D7F65">
              <w:rPr>
                <w:rFonts w:ascii="Times New Roman" w:eastAsia="Times New Roman" w:hAnsi="Times New Roman" w:cs="Times New Roman"/>
                <w:sz w:val="24"/>
                <w:szCs w:val="24"/>
                <w:lang w:val="ro-MD"/>
              </w:rPr>
              <w:t xml:space="preserve"> Merr. și hibrizii acestora</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0805 10 22</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0805 10 24</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0805 10 28</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10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21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21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22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29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40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50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50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fructele provin dintr-o țară recunoscută ca fiind indemnă de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aurantifolii</w:t>
            </w:r>
            <w:r w:rsidRPr="002D7F65">
              <w:rPr>
                <w:rFonts w:ascii="Times New Roman" w:eastAsia="Times New Roman" w:hAnsi="Times New Roman" w:cs="Times New Roman"/>
                <w:sz w:val="24"/>
                <w:szCs w:val="24"/>
                <w:lang w:val="ro-MD"/>
              </w:rPr>
              <w:t xml:space="preserve"> (Schaad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citri</w:t>
            </w:r>
            <w:r w:rsidRPr="002D7F65">
              <w:rPr>
                <w:rFonts w:ascii="Times New Roman" w:eastAsia="Times New Roman" w:hAnsi="Times New Roman" w:cs="Times New Roman"/>
                <w:sz w:val="24"/>
                <w:szCs w:val="24"/>
                <w:lang w:val="ro-MD"/>
              </w:rPr>
              <w:t xml:space="preserve"> (Hasse)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în conformitate cu standardele internaționale pentru măsuri fitosanitare relevante, iar statutul de indemn de organismul dăunător menționat a fost comunicat în prealabil în scris </w:t>
            </w:r>
            <w:r w:rsidR="00275CE4" w:rsidRPr="002D7F65">
              <w:rPr>
                <w:rFonts w:ascii="Times New Roman" w:eastAsia="Times New Roman" w:hAnsi="Times New Roman" w:cs="Times New Roman"/>
                <w:sz w:val="24"/>
                <w:szCs w:val="24"/>
                <w:lang w:val="ro-MD"/>
              </w:rPr>
              <w:t xml:space="preserve">autorității competente </w:t>
            </w:r>
            <w:r w:rsidRPr="002D7F65">
              <w:rPr>
                <w:rFonts w:ascii="Times New Roman" w:eastAsia="Times New Roman" w:hAnsi="Times New Roman" w:cs="Times New Roman"/>
                <w:sz w:val="24"/>
                <w:szCs w:val="24"/>
                <w:lang w:val="ro-MD"/>
              </w:rPr>
              <w:t xml:space="preserve">de către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fructele provin dintr-o zonă stabilită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aurantifolii</w:t>
            </w:r>
            <w:r w:rsidRPr="002D7F65">
              <w:rPr>
                <w:rFonts w:ascii="Times New Roman" w:eastAsia="Times New Roman" w:hAnsi="Times New Roman" w:cs="Times New Roman"/>
                <w:sz w:val="24"/>
                <w:szCs w:val="24"/>
                <w:lang w:val="ro-MD"/>
              </w:rPr>
              <w:t xml:space="preserve"> (Schaad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citri</w:t>
            </w:r>
            <w:r w:rsidRPr="002D7F65">
              <w:rPr>
                <w:rFonts w:ascii="Times New Roman" w:eastAsia="Times New Roman" w:hAnsi="Times New Roman" w:cs="Times New Roman"/>
                <w:sz w:val="24"/>
                <w:szCs w:val="24"/>
                <w:lang w:val="ro-MD"/>
              </w:rPr>
              <w:t xml:space="preserve"> (Hasse)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în conformitate cu standardele internaționale pentru măsuri fitosanitare relevante, care figurează în certificatul fitosanitar la rubrica „Declarație suplimentară”, iar statutul de indemn de organismul dăunător menționat a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fructele provin dintr-un loc de producție stabilit de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ca fiind indemn de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aurantifolii</w:t>
            </w:r>
            <w:r w:rsidRPr="002D7F65">
              <w:rPr>
                <w:rFonts w:ascii="Times New Roman" w:eastAsia="Times New Roman" w:hAnsi="Times New Roman" w:cs="Times New Roman"/>
                <w:sz w:val="24"/>
                <w:szCs w:val="24"/>
                <w:lang w:val="ro-MD"/>
              </w:rPr>
              <w:t xml:space="preserve"> (Schaad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citri</w:t>
            </w:r>
            <w:r w:rsidRPr="002D7F65">
              <w:rPr>
                <w:rFonts w:ascii="Times New Roman" w:eastAsia="Times New Roman" w:hAnsi="Times New Roman" w:cs="Times New Roman"/>
                <w:sz w:val="24"/>
                <w:szCs w:val="24"/>
                <w:lang w:val="ro-MD"/>
              </w:rPr>
              <w:t xml:space="preserve"> (Hasse)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în conformitate cu standardele internaționale pentru măsuri fitosanitare relevante, care figurează în certificatul fitosanitar la rubrica „Declarație suplimentară”,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d) situl de producție și vecinătatea sa imediată fac obiectul unor tratamente adecvate și a unor practici de cultivare pentru combaterea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aurantifolii</w:t>
            </w:r>
            <w:r w:rsidRPr="002D7F65">
              <w:rPr>
                <w:rFonts w:ascii="Times New Roman" w:eastAsia="Times New Roman" w:hAnsi="Times New Roman" w:cs="Times New Roman"/>
                <w:sz w:val="24"/>
                <w:szCs w:val="24"/>
                <w:lang w:val="ro-MD"/>
              </w:rPr>
              <w:t xml:space="preserve"> (Schaad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citri</w:t>
            </w:r>
            <w:r w:rsidRPr="002D7F65">
              <w:rPr>
                <w:rFonts w:ascii="Times New Roman" w:eastAsia="Times New Roman" w:hAnsi="Times New Roman" w:cs="Times New Roman"/>
                <w:sz w:val="24"/>
                <w:szCs w:val="24"/>
                <w:lang w:val="ro-MD"/>
              </w:rPr>
              <w:t xml:space="preserve"> (Hasse)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fructele au făcut obiectul unui tratament cu ortofenilfenat de sodiu sau al altui tratament eficient precizat în certificatul fitosanitar, iar metoda de tratament a fost comunicată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inspecțiile oficiale efectuate la momente potrivite înainte de export au demonstrat că fructele sunt indemne de simptome cauzate de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aurantifolii</w:t>
            </w:r>
            <w:r w:rsidRPr="002D7F65">
              <w:rPr>
                <w:rFonts w:ascii="Times New Roman" w:eastAsia="Times New Roman" w:hAnsi="Times New Roman" w:cs="Times New Roman"/>
                <w:sz w:val="24"/>
                <w:szCs w:val="24"/>
                <w:lang w:val="ro-MD"/>
              </w:rPr>
              <w:t xml:space="preserve"> (Schaad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citri</w:t>
            </w:r>
            <w:r w:rsidRPr="002D7F65">
              <w:rPr>
                <w:rFonts w:ascii="Times New Roman" w:eastAsia="Times New Roman" w:hAnsi="Times New Roman" w:cs="Times New Roman"/>
                <w:sz w:val="24"/>
                <w:szCs w:val="24"/>
                <w:lang w:val="ro-MD"/>
              </w:rPr>
              <w:t xml:space="preserve"> (Hasse)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e) în cazul fructelor destinate prelucrării industriale, inspecțiile oficiale efectuate la momente potrivite înainte de export au demonstrat că fructele sunt indemne de simptome cauzate de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aurantifolii</w:t>
            </w:r>
            <w:r w:rsidRPr="002D7F65">
              <w:rPr>
                <w:rFonts w:ascii="Times New Roman" w:eastAsia="Times New Roman" w:hAnsi="Times New Roman" w:cs="Times New Roman"/>
                <w:sz w:val="24"/>
                <w:szCs w:val="24"/>
                <w:lang w:val="ro-MD"/>
              </w:rPr>
              <w:t xml:space="preserve"> (Schaad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citri</w:t>
            </w:r>
            <w:r w:rsidRPr="002D7F65">
              <w:rPr>
                <w:rFonts w:ascii="Times New Roman" w:eastAsia="Times New Roman" w:hAnsi="Times New Roman" w:cs="Times New Roman"/>
                <w:sz w:val="24"/>
                <w:szCs w:val="24"/>
                <w:lang w:val="ro-MD"/>
              </w:rPr>
              <w:t xml:space="preserve"> (Hasse)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locul de producție și vecinătatea sa imediată fac obiectul unor tratamente adecvate și a unor practici de cultivare pentru combaterea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lastRenderedPageBreak/>
              <w:t>aurantifolii</w:t>
            </w:r>
            <w:r w:rsidRPr="002D7F65">
              <w:rPr>
                <w:rFonts w:ascii="Times New Roman" w:eastAsia="Times New Roman" w:hAnsi="Times New Roman" w:cs="Times New Roman"/>
                <w:sz w:val="24"/>
                <w:szCs w:val="24"/>
                <w:lang w:val="ro-MD"/>
              </w:rPr>
              <w:t xml:space="preserve"> (Schaad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și </w:t>
            </w:r>
            <w:r w:rsidRPr="002D7F65">
              <w:rPr>
                <w:rFonts w:ascii="Times New Roman" w:eastAsia="Times New Roman" w:hAnsi="Times New Roman" w:cs="Times New Roman"/>
                <w:i/>
                <w:iCs/>
                <w:sz w:val="24"/>
                <w:szCs w:val="24"/>
                <w:lang w:val="ro-MD"/>
              </w:rPr>
              <w:t>Xanthomonas citri</w:t>
            </w:r>
            <w:r w:rsidRPr="002D7F65">
              <w:rPr>
                <w:rFonts w:ascii="Times New Roman" w:eastAsia="Times New Roman" w:hAnsi="Times New Roman" w:cs="Times New Roman"/>
                <w:sz w:val="24"/>
                <w:szCs w:val="24"/>
                <w:lang w:val="ro-MD"/>
              </w:rPr>
              <w:t xml:space="preserve"> pv. </w:t>
            </w:r>
            <w:r w:rsidRPr="002D7F65">
              <w:rPr>
                <w:rFonts w:ascii="Times New Roman" w:eastAsia="Times New Roman" w:hAnsi="Times New Roman" w:cs="Times New Roman"/>
                <w:i/>
                <w:iCs/>
                <w:sz w:val="24"/>
                <w:szCs w:val="24"/>
                <w:lang w:val="ro-MD"/>
              </w:rPr>
              <w:t>citri</w:t>
            </w:r>
            <w:r w:rsidRPr="002D7F65">
              <w:rPr>
                <w:rFonts w:ascii="Times New Roman" w:eastAsia="Times New Roman" w:hAnsi="Times New Roman" w:cs="Times New Roman"/>
                <w:sz w:val="24"/>
                <w:szCs w:val="24"/>
                <w:lang w:val="ro-MD"/>
              </w:rPr>
              <w:t xml:space="preserve"> (Hasse) Constantin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8C434B"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highlight w:val="yellow"/>
                <w:lang w:val="ro-MD"/>
              </w:rPr>
            </w:pPr>
            <w:r w:rsidRPr="002D7F65">
              <w:rPr>
                <w:rFonts w:ascii="Times New Roman" w:eastAsia="Times New Roman" w:hAnsi="Times New Roman" w:cs="Times New Roman"/>
                <w:sz w:val="24"/>
                <w:szCs w:val="24"/>
                <w:lang w:val="ro-MD"/>
              </w:rPr>
              <w:t xml:space="preserve">transportul, depozitarea și prelucrarea au loc în condiții </w:t>
            </w:r>
            <w:r w:rsidR="008C434B" w:rsidRPr="002D7F65">
              <w:rPr>
                <w:rFonts w:ascii="Times New Roman" w:eastAsia="Times New Roman" w:hAnsi="Times New Roman" w:cs="Times New Roman"/>
                <w:sz w:val="24"/>
                <w:szCs w:val="24"/>
                <w:lang w:val="ro-MD"/>
              </w:rPr>
              <w:t xml:space="preserve">stabilite și </w:t>
            </w:r>
            <w:r w:rsidR="00780EB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aprobate </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fructele au fost transportate în ambalaje individuale care poartă o etichetă care conține un cod de trasabilitate și indicația că fructele sunt destinate prelucrării industriale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informațiile privind trasabilitatea sunt incluse în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59.</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Citrus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Fortunella</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Poncirus</w:t>
            </w:r>
            <w:r w:rsidRPr="002D7F65">
              <w:rPr>
                <w:rFonts w:ascii="Times New Roman" w:eastAsia="Times New Roman" w:hAnsi="Times New Roman" w:cs="Times New Roman"/>
                <w:sz w:val="24"/>
                <w:szCs w:val="24"/>
                <w:lang w:val="ro-MD"/>
              </w:rPr>
              <w:t xml:space="preserve"> Raf. și hibrizii acestora</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0805 10 22</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0805 10 24</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0805 10 28</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10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21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21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22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29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40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50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50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fructele provin dintr-o țară recunoscută ca fiind indemnă de </w:t>
            </w:r>
            <w:r w:rsidRPr="002D7F65">
              <w:rPr>
                <w:rFonts w:ascii="Times New Roman" w:eastAsia="Times New Roman" w:hAnsi="Times New Roman" w:cs="Times New Roman"/>
                <w:i/>
                <w:iCs/>
                <w:sz w:val="24"/>
                <w:szCs w:val="24"/>
                <w:lang w:val="ro-MD"/>
              </w:rPr>
              <w:t>Pseudocercospora angolensis</w:t>
            </w:r>
            <w:r w:rsidRPr="002D7F65">
              <w:rPr>
                <w:rFonts w:ascii="Times New Roman" w:eastAsia="Times New Roman" w:hAnsi="Times New Roman" w:cs="Times New Roman"/>
                <w:sz w:val="24"/>
                <w:szCs w:val="24"/>
                <w:lang w:val="ro-MD"/>
              </w:rPr>
              <w:t xml:space="preserve"> (T. Carvalho &amp; O. Mendes) Crous &amp; U. Braun în conformitate cu standardele internaționale pentru măsuri fitosanitare relevante, iar statutul de indemn de organismul dăunător menționat a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fructele provin dintr-o zonă recunoscută ca fiind indemnă de </w:t>
            </w:r>
            <w:r w:rsidRPr="002D7F65">
              <w:rPr>
                <w:rFonts w:ascii="Times New Roman" w:eastAsia="Times New Roman" w:hAnsi="Times New Roman" w:cs="Times New Roman"/>
                <w:i/>
                <w:iCs/>
                <w:sz w:val="24"/>
                <w:szCs w:val="24"/>
                <w:lang w:val="ro-MD"/>
              </w:rPr>
              <w:t>Pseudocercospora angolensis</w:t>
            </w:r>
            <w:r w:rsidRPr="002D7F65">
              <w:rPr>
                <w:rFonts w:ascii="Times New Roman" w:eastAsia="Times New Roman" w:hAnsi="Times New Roman" w:cs="Times New Roman"/>
                <w:sz w:val="24"/>
                <w:szCs w:val="24"/>
                <w:lang w:val="ro-MD"/>
              </w:rPr>
              <w:t xml:space="preserve"> (T. Carvalho &amp; O. Mendes) Crous &amp; U. Braun, în conformitate cu standardele internaționale pentru măsuri fitosanitare relevante, care figurează în certificatul fitosanitar la rubrica „Declarație suplimentară”, iar statutul de indemn de organismul dăunător menționat a fost comunicat în prealabil în scris </w:t>
            </w:r>
            <w:r w:rsidR="00275CE4" w:rsidRPr="002D7F65">
              <w:rPr>
                <w:rFonts w:ascii="Times New Roman" w:eastAsia="Times New Roman" w:hAnsi="Times New Roman" w:cs="Times New Roman"/>
                <w:sz w:val="24"/>
                <w:szCs w:val="24"/>
                <w:lang w:val="ro-MD"/>
              </w:rPr>
              <w:t xml:space="preserve">autorității competente </w:t>
            </w:r>
            <w:r w:rsidRPr="002D7F65">
              <w:rPr>
                <w:rFonts w:ascii="Times New Roman" w:eastAsia="Times New Roman" w:hAnsi="Times New Roman" w:cs="Times New Roman"/>
                <w:sz w:val="24"/>
                <w:szCs w:val="24"/>
                <w:lang w:val="ro-MD"/>
              </w:rPr>
              <w:t xml:space="preserve">de către </w:t>
            </w:r>
            <w:r w:rsidR="00983A48"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niciun simptom cauzat de </w:t>
            </w:r>
            <w:r w:rsidRPr="002D7F65">
              <w:rPr>
                <w:rFonts w:ascii="Times New Roman" w:eastAsia="Times New Roman" w:hAnsi="Times New Roman" w:cs="Times New Roman"/>
                <w:i/>
                <w:iCs/>
                <w:sz w:val="24"/>
                <w:szCs w:val="24"/>
                <w:lang w:val="ro-MD"/>
              </w:rPr>
              <w:t>Pseudocercospora angolensis</w:t>
            </w:r>
            <w:r w:rsidRPr="002D7F65">
              <w:rPr>
                <w:rFonts w:ascii="Times New Roman" w:eastAsia="Times New Roman" w:hAnsi="Times New Roman" w:cs="Times New Roman"/>
                <w:sz w:val="24"/>
                <w:szCs w:val="24"/>
                <w:lang w:val="ro-MD"/>
              </w:rPr>
              <w:t xml:space="preserve"> (T. </w:t>
            </w:r>
            <w:r w:rsidRPr="002D7F65">
              <w:rPr>
                <w:rFonts w:ascii="Times New Roman" w:eastAsia="Times New Roman" w:hAnsi="Times New Roman" w:cs="Times New Roman"/>
                <w:sz w:val="24"/>
                <w:szCs w:val="24"/>
                <w:lang w:val="ro-MD"/>
              </w:rPr>
              <w:lastRenderedPageBreak/>
              <w:t>Carvalho &amp; O. Mendes) Crous &amp; U. Braun nu a fost observat la locul de producție și în imediata sa vecinătate de la începutul ultimului ciclu de vegetație și niciunul dintre fructele recoltate la locul de producție nu a manifestat, în urma unei examinări oficiale corespunzătoare, simptomele cauzate de acest organism dăunător.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60.</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Citrus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Fortunella</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Poncirus</w:t>
            </w:r>
            <w:r w:rsidRPr="002D7F65">
              <w:rPr>
                <w:rFonts w:ascii="Times New Roman" w:eastAsia="Times New Roman" w:hAnsi="Times New Roman" w:cs="Times New Roman"/>
                <w:sz w:val="24"/>
                <w:szCs w:val="24"/>
                <w:lang w:val="ro-MD"/>
              </w:rPr>
              <w:t xml:space="preserve"> Raf. și hibrizii acestora, cu excepția fructelor de </w:t>
            </w:r>
            <w:r w:rsidRPr="002D7F65">
              <w:rPr>
                <w:rFonts w:ascii="Times New Roman" w:eastAsia="Times New Roman" w:hAnsi="Times New Roman" w:cs="Times New Roman"/>
                <w:i/>
                <w:iCs/>
                <w:sz w:val="24"/>
                <w:szCs w:val="24"/>
                <w:lang w:val="ro-MD"/>
              </w:rPr>
              <w:t>Citrus aurantium</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Citrus latifolia</w:t>
            </w:r>
            <w:r w:rsidRPr="002D7F65">
              <w:rPr>
                <w:rFonts w:ascii="Times New Roman" w:eastAsia="Times New Roman" w:hAnsi="Times New Roman" w:cs="Times New Roman"/>
                <w:sz w:val="24"/>
                <w:szCs w:val="24"/>
                <w:lang w:val="ro-MD"/>
              </w:rPr>
              <w:t xml:space="preserve"> Tanaka</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0805 10 22</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0805 10 24</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0805 10 28</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10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21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21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22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29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40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50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50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90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fructele provin dintr-o țară recunoscută ca fiind indemnă de </w:t>
            </w:r>
            <w:r w:rsidRPr="002D7F65">
              <w:rPr>
                <w:rFonts w:ascii="Times New Roman" w:eastAsia="Times New Roman" w:hAnsi="Times New Roman" w:cs="Times New Roman"/>
                <w:i/>
                <w:iCs/>
                <w:sz w:val="24"/>
                <w:szCs w:val="24"/>
                <w:lang w:val="ro-MD"/>
              </w:rPr>
              <w:t>Phyllosticta citricarpa</w:t>
            </w:r>
            <w:r w:rsidRPr="002D7F65">
              <w:rPr>
                <w:rFonts w:ascii="Times New Roman" w:eastAsia="Times New Roman" w:hAnsi="Times New Roman" w:cs="Times New Roman"/>
                <w:sz w:val="24"/>
                <w:szCs w:val="24"/>
                <w:lang w:val="ro-MD"/>
              </w:rPr>
              <w:t xml:space="preserve"> (McAlpine) Van der Aa, în conformitate cu standardele internaționale pentru măsuri fitosanitare relevante, iar statutul de indemn de organismul dăunător menționat a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fructele provin dintr-o zonă stabilită de </w:t>
            </w:r>
            <w:r w:rsidR="0020708C" w:rsidRPr="002D7F65">
              <w:rPr>
                <w:rFonts w:ascii="Times New Roman" w:eastAsia="Times New Roman" w:hAnsi="Times New Roman" w:cs="Times New Roman"/>
                <w:sz w:val="24"/>
                <w:szCs w:val="24"/>
                <w:lang w:val="ro-MD"/>
              </w:rPr>
              <w:t>autoritat</w:t>
            </w:r>
            <w:r w:rsidR="00983A48" w:rsidRPr="002D7F65">
              <w:rPr>
                <w:rFonts w:ascii="Times New Roman" w:eastAsia="Times New Roman" w:hAnsi="Times New Roman" w:cs="Times New Roman"/>
                <w:sz w:val="24"/>
                <w:szCs w:val="24"/>
                <w:lang w:val="ro-MD"/>
              </w:rPr>
              <w:t>ea competentă</w:t>
            </w:r>
            <w:r w:rsidRPr="002D7F65">
              <w:rPr>
                <w:rFonts w:ascii="Times New Roman" w:eastAsia="Times New Roman" w:hAnsi="Times New Roman" w:cs="Times New Roman"/>
                <w:sz w:val="24"/>
                <w:szCs w:val="24"/>
                <w:lang w:val="ro-MD"/>
              </w:rPr>
              <w:t xml:space="preserve"> din țara de origine ca fiind indemnă de </w:t>
            </w:r>
            <w:r w:rsidRPr="002D7F65">
              <w:rPr>
                <w:rFonts w:ascii="Times New Roman" w:eastAsia="Times New Roman" w:hAnsi="Times New Roman" w:cs="Times New Roman"/>
                <w:i/>
                <w:iCs/>
                <w:sz w:val="24"/>
                <w:szCs w:val="24"/>
                <w:lang w:val="ro-MD"/>
              </w:rPr>
              <w:t>Phyllosticta citricarpa</w:t>
            </w:r>
            <w:r w:rsidRPr="002D7F65">
              <w:rPr>
                <w:rFonts w:ascii="Times New Roman" w:eastAsia="Times New Roman" w:hAnsi="Times New Roman" w:cs="Times New Roman"/>
                <w:sz w:val="24"/>
                <w:szCs w:val="24"/>
                <w:lang w:val="ro-MD"/>
              </w:rPr>
              <w:t xml:space="preserve"> (McAlpine) Van der Aa, în conformitate cu standardele internaționale pentru măsuri fitosanitare relevante, care figurează în certificatul fitosanitar la rubrica „Declarație suplimentară”, iar statutul de indemn de organismul dăunător menționat a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fructele provin dintr-un loc de producție stabilit de autoritatea competentă din țara de origine ca fiind indemn de </w:t>
            </w:r>
            <w:r w:rsidRPr="002D7F65">
              <w:rPr>
                <w:rFonts w:ascii="Times New Roman" w:eastAsia="Times New Roman" w:hAnsi="Times New Roman" w:cs="Times New Roman"/>
                <w:i/>
                <w:iCs/>
                <w:sz w:val="24"/>
                <w:szCs w:val="24"/>
                <w:lang w:val="ro-MD"/>
              </w:rPr>
              <w:t>Phyllosticta citricarpa</w:t>
            </w:r>
            <w:r w:rsidRPr="002D7F65">
              <w:rPr>
                <w:rFonts w:ascii="Times New Roman" w:eastAsia="Times New Roman" w:hAnsi="Times New Roman" w:cs="Times New Roman"/>
                <w:sz w:val="24"/>
                <w:szCs w:val="24"/>
                <w:lang w:val="ro-MD"/>
              </w:rPr>
              <w:t xml:space="preserve"> (McAlpine) Van der Aa în conformitate cu standardele internaționale pentru măsuri fitosanitare relevante, care figurează în certificatul fitosanitar la rubrica „Declarație suplimentară”,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fructele sunt indemne de simptomele cauzate de </w:t>
            </w:r>
            <w:r w:rsidRPr="002D7F65">
              <w:rPr>
                <w:rFonts w:ascii="Times New Roman" w:eastAsia="Times New Roman" w:hAnsi="Times New Roman" w:cs="Times New Roman"/>
                <w:i/>
                <w:iCs/>
                <w:sz w:val="24"/>
                <w:szCs w:val="24"/>
                <w:lang w:val="ro-MD"/>
              </w:rPr>
              <w:t>Phyllosticta citricarpa</w:t>
            </w:r>
            <w:r w:rsidRPr="002D7F65">
              <w:rPr>
                <w:rFonts w:ascii="Times New Roman" w:eastAsia="Times New Roman" w:hAnsi="Times New Roman" w:cs="Times New Roman"/>
                <w:sz w:val="24"/>
                <w:szCs w:val="24"/>
                <w:lang w:val="ro-MD"/>
              </w:rPr>
              <w:t xml:space="preserve"> (McAlpine) Van der Aa în urma unei inspecții oficiale efectuate pe un eșantion reprezentativ, definit în conformitate cu standardele internaționale,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fructele provin dintr-un loc de producție care a făcut obiectul unor tratamente corespunzătoare și al unor practici de cultivare de combatere a </w:t>
            </w:r>
            <w:r w:rsidRPr="002D7F65">
              <w:rPr>
                <w:rFonts w:ascii="Times New Roman" w:eastAsia="Times New Roman" w:hAnsi="Times New Roman" w:cs="Times New Roman"/>
                <w:i/>
                <w:iCs/>
                <w:sz w:val="24"/>
                <w:szCs w:val="24"/>
                <w:lang w:val="ro-MD"/>
              </w:rPr>
              <w:t>Phyllosticta citricarpa</w:t>
            </w:r>
            <w:r w:rsidRPr="002D7F65">
              <w:rPr>
                <w:rFonts w:ascii="Times New Roman" w:eastAsia="Times New Roman" w:hAnsi="Times New Roman" w:cs="Times New Roman"/>
                <w:sz w:val="24"/>
                <w:szCs w:val="24"/>
                <w:lang w:val="ro-MD"/>
              </w:rPr>
              <w:t xml:space="preserve"> (McAlpine) van der Aa,</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au fost efectuate inspecții oficiale în situl de producție în timpul perioadei de vegetație de la începutul ultimului ciclu de vegetație și fructele nu au prezentat niciun simptom cauzat de </w:t>
            </w:r>
            <w:r w:rsidRPr="002D7F65">
              <w:rPr>
                <w:rFonts w:ascii="Times New Roman" w:eastAsia="Times New Roman" w:hAnsi="Times New Roman" w:cs="Times New Roman"/>
                <w:i/>
                <w:iCs/>
                <w:sz w:val="24"/>
                <w:szCs w:val="24"/>
                <w:lang w:val="ro-MD"/>
              </w:rPr>
              <w:t>Phyllosticta citricarpa</w:t>
            </w:r>
            <w:r w:rsidRPr="002D7F65">
              <w:rPr>
                <w:rFonts w:ascii="Times New Roman" w:eastAsia="Times New Roman" w:hAnsi="Times New Roman" w:cs="Times New Roman"/>
                <w:sz w:val="24"/>
                <w:szCs w:val="24"/>
                <w:lang w:val="ro-MD"/>
              </w:rPr>
              <w:t xml:space="preserve"> (McAlpine) van der Aa,</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fructele recoltate în situl de producție respectiv sunt declarate indemne de simptomele cauzate de </w:t>
            </w:r>
            <w:r w:rsidRPr="002D7F65">
              <w:rPr>
                <w:rFonts w:ascii="Times New Roman" w:eastAsia="Times New Roman" w:hAnsi="Times New Roman" w:cs="Times New Roman"/>
                <w:i/>
                <w:iCs/>
                <w:sz w:val="24"/>
                <w:szCs w:val="24"/>
                <w:lang w:val="ro-MD"/>
              </w:rPr>
              <w:t>Phyllosticta citricarpa</w:t>
            </w:r>
            <w:r w:rsidRPr="002D7F65">
              <w:rPr>
                <w:rFonts w:ascii="Times New Roman" w:eastAsia="Times New Roman" w:hAnsi="Times New Roman" w:cs="Times New Roman"/>
                <w:sz w:val="24"/>
                <w:szCs w:val="24"/>
                <w:lang w:val="ro-MD"/>
              </w:rPr>
              <w:t xml:space="preserve"> (McAlpine) Van der Aa în urma unei inspecții oficiale efectuate înainte de export pe un eșantion reprezentativ, definit în conformitate cu standardele internaționale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e) în cazul fructelor destinate prelucrării industriale, fructele au fost declarate indemne de simptomele cauzate de </w:t>
            </w:r>
            <w:r w:rsidRPr="002D7F65">
              <w:rPr>
                <w:rFonts w:ascii="Times New Roman" w:eastAsia="Times New Roman" w:hAnsi="Times New Roman" w:cs="Times New Roman"/>
                <w:i/>
                <w:iCs/>
                <w:sz w:val="24"/>
                <w:szCs w:val="24"/>
                <w:lang w:val="ro-MD"/>
              </w:rPr>
              <w:t>Phyllosticta citricarpa</w:t>
            </w:r>
            <w:r w:rsidRPr="002D7F65">
              <w:rPr>
                <w:rFonts w:ascii="Times New Roman" w:eastAsia="Times New Roman" w:hAnsi="Times New Roman" w:cs="Times New Roman"/>
                <w:sz w:val="24"/>
                <w:szCs w:val="24"/>
                <w:lang w:val="ro-MD"/>
              </w:rPr>
              <w:t xml:space="preserve"> (McAlpine) Van der Aa înainte de export, în timpul unei inspecții oficiale efectuate pe un eșantion reprezentativ, definit în </w:t>
            </w:r>
            <w:r w:rsidRPr="002D7F65">
              <w:rPr>
                <w:rFonts w:ascii="Times New Roman" w:eastAsia="Times New Roman" w:hAnsi="Times New Roman" w:cs="Times New Roman"/>
                <w:sz w:val="24"/>
                <w:szCs w:val="24"/>
                <w:lang w:val="ro-MD"/>
              </w:rPr>
              <w:lastRenderedPageBreak/>
              <w:t>conformitate cu standardele internaționale,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în certificatul fitosanitar la rubrica „Declarație suplimentară” este inclusă o declarație care atestă că fructele provin dintr-un sit de producție care face obiectul unor tratamente adecvate de combatere a </w:t>
            </w:r>
            <w:r w:rsidRPr="002D7F65">
              <w:rPr>
                <w:rFonts w:ascii="Times New Roman" w:eastAsia="Times New Roman" w:hAnsi="Times New Roman" w:cs="Times New Roman"/>
                <w:i/>
                <w:iCs/>
                <w:sz w:val="24"/>
                <w:szCs w:val="24"/>
                <w:lang w:val="ro-MD"/>
              </w:rPr>
              <w:t>Phyllosticta citricarpa</w:t>
            </w:r>
            <w:r w:rsidRPr="002D7F65">
              <w:rPr>
                <w:rFonts w:ascii="Times New Roman" w:eastAsia="Times New Roman" w:hAnsi="Times New Roman" w:cs="Times New Roman"/>
                <w:sz w:val="24"/>
                <w:szCs w:val="24"/>
                <w:lang w:val="ro-MD"/>
              </w:rPr>
              <w:t xml:space="preserve"> (McAlpine) Van der Aa efectuate la momentul potrivit al anului pentru depistarea prezenței organismului dăunător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highlight w:val="yellow"/>
                <w:lang w:val="ro-MD"/>
              </w:rPr>
            </w:pPr>
            <w:r w:rsidRPr="002D7F65">
              <w:rPr>
                <w:rFonts w:ascii="Times New Roman" w:eastAsia="Times New Roman" w:hAnsi="Times New Roman" w:cs="Times New Roman"/>
                <w:sz w:val="24"/>
                <w:szCs w:val="24"/>
                <w:lang w:val="ro-MD"/>
              </w:rPr>
              <w:t xml:space="preserve">transportul, depozitarea și prelucrarea au loc în condiții aprobate </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fructele au fost transportate în ambalaje individuale care poartă o etichetă care conține un cod de trasabilitate și indicația că fructele sunt destinate prelucrării industriale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informațiile privind trasabilitatea sunt incluse în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61.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Citrus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Fortunella</w:t>
            </w:r>
            <w:r w:rsidRPr="002D7F65">
              <w:rPr>
                <w:rFonts w:ascii="Times New Roman" w:eastAsia="Times New Roman" w:hAnsi="Times New Roman" w:cs="Times New Roman"/>
                <w:sz w:val="24"/>
                <w:szCs w:val="24"/>
                <w:lang w:val="ro-MD"/>
              </w:rPr>
              <w:t xml:space="preserve"> Swingle, </w:t>
            </w:r>
            <w:r w:rsidRPr="002D7F65">
              <w:rPr>
                <w:rFonts w:ascii="Times New Roman" w:eastAsia="Times New Roman" w:hAnsi="Times New Roman" w:cs="Times New Roman"/>
                <w:i/>
                <w:iCs/>
                <w:sz w:val="24"/>
                <w:szCs w:val="24"/>
                <w:lang w:val="ro-MD"/>
              </w:rPr>
              <w:t>Poncirus</w:t>
            </w:r>
            <w:r w:rsidRPr="002D7F65">
              <w:rPr>
                <w:rFonts w:ascii="Times New Roman" w:eastAsia="Times New Roman" w:hAnsi="Times New Roman" w:cs="Times New Roman"/>
                <w:sz w:val="24"/>
                <w:szCs w:val="24"/>
                <w:lang w:val="ro-MD"/>
              </w:rPr>
              <w:t xml:space="preserve"> Raf. și hibrizii acestora, </w:t>
            </w:r>
            <w:r w:rsidRPr="002D7F65">
              <w:rPr>
                <w:rFonts w:ascii="Times New Roman" w:eastAsia="Times New Roman" w:hAnsi="Times New Roman" w:cs="Times New Roman"/>
                <w:i/>
                <w:iCs/>
                <w:sz w:val="24"/>
                <w:szCs w:val="24"/>
                <w:lang w:val="ro-MD"/>
              </w:rPr>
              <w:t>Mangifera</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Prunus</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0804 50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0805 10 22</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0805 10 24</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0805 10 28</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10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21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21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22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29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40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50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50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90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0809 10 00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0809 21 00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0809 29 00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0809 30 10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0809 30 90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0809 40 05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fructele provin dintr-o țară recunoscută ca fiind indemnă de </w:t>
            </w:r>
            <w:r w:rsidRPr="002D7F65">
              <w:rPr>
                <w:rFonts w:ascii="Times New Roman" w:eastAsia="Times New Roman" w:hAnsi="Times New Roman" w:cs="Times New Roman"/>
                <w:i/>
                <w:iCs/>
                <w:sz w:val="24"/>
                <w:szCs w:val="24"/>
                <w:lang w:val="ro-MD"/>
              </w:rPr>
              <w:t>Tephritidae</w:t>
            </w:r>
            <w:r w:rsidRPr="002D7F65">
              <w:rPr>
                <w:rFonts w:ascii="Times New Roman" w:eastAsia="Times New Roman" w:hAnsi="Times New Roman" w:cs="Times New Roman"/>
                <w:sz w:val="24"/>
                <w:szCs w:val="24"/>
                <w:lang w:val="ro-MD"/>
              </w:rPr>
              <w:t xml:space="preserve"> astfel cum se face referire în anexa</w:t>
            </w:r>
            <w:r w:rsidR="008A7B4D" w:rsidRPr="002D7F65">
              <w:rPr>
                <w:rFonts w:ascii="Times New Roman" w:eastAsia="Times New Roman" w:hAnsi="Times New Roman" w:cs="Times New Roman"/>
                <w:sz w:val="24"/>
                <w:szCs w:val="24"/>
                <w:lang w:val="ro-MD"/>
              </w:rPr>
              <w:t xml:space="preserve"> nr. 2 Secțiunea 1</w:t>
            </w:r>
            <w:r w:rsidRPr="002D7F65">
              <w:rPr>
                <w:rFonts w:ascii="Times New Roman" w:eastAsia="Times New Roman" w:hAnsi="Times New Roman" w:cs="Times New Roman"/>
                <w:sz w:val="24"/>
                <w:szCs w:val="24"/>
                <w:lang w:val="ro-MD"/>
              </w:rPr>
              <w:t xml:space="preserve"> punctul 77, la care fructele respective sunt cunoscute ca fiind susceptibile, în conformitate cu standardele internaționale relevante pentru măsuri fitosanitare, cu condiția ca statutul de indemnă de organismul dăunător menționat să fi fost comunicat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983A48"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fructele provin dintr-o zonă considerată de organizația pentru protecția plantelor din țara de origine ca fiind indemnă de </w:t>
            </w:r>
            <w:r w:rsidRPr="002D7F65">
              <w:rPr>
                <w:rFonts w:ascii="Times New Roman" w:eastAsia="Times New Roman" w:hAnsi="Times New Roman" w:cs="Times New Roman"/>
                <w:sz w:val="24"/>
                <w:szCs w:val="24"/>
                <w:lang w:val="ro-MD"/>
              </w:rPr>
              <w:lastRenderedPageBreak/>
              <w:t xml:space="preserve">Tephritidae, astfel cum se face referire în </w:t>
            </w:r>
            <w:r w:rsidR="008A7B4D" w:rsidRPr="002D7F65">
              <w:rPr>
                <w:rFonts w:ascii="Times New Roman" w:eastAsia="Times New Roman" w:hAnsi="Times New Roman" w:cs="Times New Roman"/>
                <w:sz w:val="24"/>
                <w:szCs w:val="24"/>
                <w:lang w:val="ro-MD"/>
              </w:rPr>
              <w:t>anexa nr. 2 Secțiunea 1</w:t>
            </w:r>
            <w:r w:rsidRPr="002D7F65">
              <w:rPr>
                <w:rFonts w:ascii="Times New Roman" w:eastAsia="Times New Roman" w:hAnsi="Times New Roman" w:cs="Times New Roman"/>
                <w:sz w:val="24"/>
                <w:szCs w:val="24"/>
                <w:lang w:val="ro-MD"/>
              </w:rPr>
              <w:t xml:space="preserve"> punctul 77, la care fructele respective sunt cunoscute ca fiind susceptibile, în conformitate cu standardele internaționale relevante pentru măsuri fitosanitare, care figurează în certificatul fitosanitar, iar statutul de indemnă de organismul dăunător menționat a fost comunicat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983A48"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nu a fost observat niciun semn cauzat de </w:t>
            </w:r>
            <w:r w:rsidRPr="002D7F65">
              <w:rPr>
                <w:rFonts w:ascii="Times New Roman" w:eastAsia="Times New Roman" w:hAnsi="Times New Roman" w:cs="Times New Roman"/>
                <w:i/>
                <w:iCs/>
                <w:sz w:val="24"/>
                <w:szCs w:val="24"/>
                <w:lang w:val="ro-MD"/>
              </w:rPr>
              <w:t>Tephritidae</w:t>
            </w:r>
            <w:r w:rsidRPr="002D7F65">
              <w:rPr>
                <w:rFonts w:ascii="Times New Roman" w:eastAsia="Times New Roman" w:hAnsi="Times New Roman" w:cs="Times New Roman"/>
                <w:sz w:val="24"/>
                <w:szCs w:val="24"/>
                <w:lang w:val="ro-MD"/>
              </w:rPr>
              <w:t xml:space="preserve">, astfel cum se face referire în </w:t>
            </w:r>
            <w:r w:rsidR="008A7B4D" w:rsidRPr="002D7F65">
              <w:rPr>
                <w:rFonts w:ascii="Times New Roman" w:eastAsia="Times New Roman" w:hAnsi="Times New Roman" w:cs="Times New Roman"/>
                <w:sz w:val="24"/>
                <w:szCs w:val="24"/>
                <w:lang w:val="ro-MD"/>
              </w:rPr>
              <w:t>anexa nr. 2 Secțiunea 1</w:t>
            </w:r>
            <w:r w:rsidRPr="002D7F65">
              <w:rPr>
                <w:rFonts w:ascii="Times New Roman" w:eastAsia="Times New Roman" w:hAnsi="Times New Roman" w:cs="Times New Roman"/>
                <w:sz w:val="24"/>
                <w:szCs w:val="24"/>
                <w:lang w:val="ro-MD"/>
              </w:rPr>
              <w:t xml:space="preserve"> punctul 77, la care fructele respective sunt cunoscute ca fiind susceptibile, la locul de producție și în imediata sa vecinătate de la începutul ultimului ciclu complet de vegetație, în timpul inspecțiilor oficiale efectuate cel puțin o dată pe lună în perioada celor trei luni care preced recoltarea și niciun fruct recoltat la locul de producție nu a prezentat, în urma unor inspecții oficiale adecvate, vreun semn al prezenței organismului dăunător relevant, iar 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au făcut obiectul unei abordări sistemice eficace sau al unui tratament eficace după recoltare pentru a se asigura că fructele sunt indemne de Tephritidae, astfel cum se face referire în </w:t>
            </w:r>
            <w:r w:rsidR="008A7B4D" w:rsidRPr="002D7F65">
              <w:rPr>
                <w:rFonts w:ascii="Times New Roman" w:eastAsia="Times New Roman" w:hAnsi="Times New Roman" w:cs="Times New Roman"/>
                <w:sz w:val="24"/>
                <w:szCs w:val="24"/>
                <w:lang w:val="ro-MD"/>
              </w:rPr>
              <w:t xml:space="preserve">anexa nr. 2 Secțiunea 1 </w:t>
            </w:r>
            <w:r w:rsidRPr="002D7F65">
              <w:rPr>
                <w:rFonts w:ascii="Times New Roman" w:eastAsia="Times New Roman" w:hAnsi="Times New Roman" w:cs="Times New Roman"/>
                <w:sz w:val="24"/>
                <w:szCs w:val="24"/>
                <w:lang w:val="ro-MD"/>
              </w:rPr>
              <w:t xml:space="preserve">punctul 77, la care fructele respective sunt cunoscute ca fiind susceptibile, iar utilizarea abordării sistemice sau detaliile metodei de tratament figurează în certificatul fitosanitar, cu condiția ca abordarea sistemică sau metoda </w:t>
            </w:r>
            <w:r w:rsidRPr="002D7F65">
              <w:rPr>
                <w:rFonts w:ascii="Times New Roman" w:eastAsia="Times New Roman" w:hAnsi="Times New Roman" w:cs="Times New Roman"/>
                <w:sz w:val="24"/>
                <w:szCs w:val="24"/>
                <w:lang w:val="ro-MD"/>
              </w:rPr>
              <w:lastRenderedPageBreak/>
              <w:t xml:space="preserve">de tratament după recoltare să fi fost comunicate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983A48"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62.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Fructele de </w:t>
            </w:r>
            <w:r w:rsidRPr="002D7F65">
              <w:rPr>
                <w:rFonts w:ascii="Times New Roman" w:eastAsia="Times New Roman" w:hAnsi="Times New Roman" w:cs="Times New Roman"/>
                <w:i/>
                <w:iCs/>
                <w:sz w:val="24"/>
                <w:szCs w:val="24"/>
                <w:lang w:val="ro-MD"/>
              </w:rPr>
              <w:t>Capsicum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Citrus</w:t>
            </w:r>
            <w:r w:rsidRPr="002D7F65">
              <w:rPr>
                <w:rFonts w:ascii="Times New Roman" w:eastAsia="Times New Roman" w:hAnsi="Times New Roman" w:cs="Times New Roman"/>
                <w:sz w:val="24"/>
                <w:szCs w:val="24"/>
                <w:lang w:val="ro-MD"/>
              </w:rPr>
              <w:t xml:space="preserve"> L., altele decât </w:t>
            </w:r>
            <w:r w:rsidRPr="002D7F65">
              <w:rPr>
                <w:rFonts w:ascii="Times New Roman" w:eastAsia="Times New Roman" w:hAnsi="Times New Roman" w:cs="Times New Roman"/>
                <w:i/>
                <w:iCs/>
                <w:sz w:val="24"/>
                <w:szCs w:val="24"/>
                <w:lang w:val="ro-MD"/>
              </w:rPr>
              <w:t>Citrus aurantiifolia</w:t>
            </w:r>
            <w:r w:rsidRPr="002D7F65">
              <w:rPr>
                <w:rFonts w:ascii="Times New Roman" w:eastAsia="Times New Roman" w:hAnsi="Times New Roman" w:cs="Times New Roman"/>
                <w:sz w:val="24"/>
                <w:szCs w:val="24"/>
                <w:lang w:val="ro-MD"/>
              </w:rPr>
              <w:t xml:space="preserve"> (Christm.) Swingle </w:t>
            </w:r>
            <w:r w:rsidRPr="002D7F65">
              <w:rPr>
                <w:rFonts w:ascii="Times New Roman" w:eastAsia="Times New Roman" w:hAnsi="Times New Roman" w:cs="Times New Roman"/>
                <w:i/>
                <w:iCs/>
                <w:sz w:val="24"/>
                <w:szCs w:val="24"/>
                <w:lang w:val="ro-MD"/>
              </w:rPr>
              <w:t>Citrus limon</w:t>
            </w:r>
            <w:r w:rsidRPr="002D7F65">
              <w:rPr>
                <w:rFonts w:ascii="Times New Roman" w:eastAsia="Times New Roman" w:hAnsi="Times New Roman" w:cs="Times New Roman"/>
                <w:sz w:val="24"/>
                <w:szCs w:val="24"/>
                <w:lang w:val="ro-MD"/>
              </w:rPr>
              <w:t xml:space="preserve"> (L.) Osbeck. și de </w:t>
            </w:r>
            <w:r w:rsidRPr="002D7F65">
              <w:rPr>
                <w:rFonts w:ascii="Times New Roman" w:eastAsia="Times New Roman" w:hAnsi="Times New Roman" w:cs="Times New Roman"/>
                <w:i/>
                <w:iCs/>
                <w:sz w:val="24"/>
                <w:szCs w:val="24"/>
                <w:lang w:val="ro-MD"/>
              </w:rPr>
              <w:t>Citrus sinensis</w:t>
            </w:r>
            <w:r w:rsidRPr="002D7F65">
              <w:rPr>
                <w:rFonts w:ascii="Times New Roman" w:eastAsia="Times New Roman" w:hAnsi="Times New Roman" w:cs="Times New Roman"/>
                <w:sz w:val="24"/>
                <w:szCs w:val="24"/>
                <w:lang w:val="ro-MD"/>
              </w:rPr>
              <w:t xml:space="preserve"> Pers., </w:t>
            </w:r>
            <w:r w:rsidRPr="002D7F65">
              <w:rPr>
                <w:rFonts w:ascii="Times New Roman" w:eastAsia="Times New Roman" w:hAnsi="Times New Roman" w:cs="Times New Roman"/>
                <w:i/>
                <w:iCs/>
                <w:sz w:val="24"/>
                <w:szCs w:val="24"/>
                <w:lang w:val="ro-MD"/>
              </w:rPr>
              <w:t>Prunus persica</w:t>
            </w:r>
            <w:r w:rsidRPr="002D7F65">
              <w:rPr>
                <w:rFonts w:ascii="Times New Roman" w:eastAsia="Times New Roman" w:hAnsi="Times New Roman" w:cs="Times New Roman"/>
                <w:sz w:val="24"/>
                <w:szCs w:val="24"/>
                <w:lang w:val="ro-MD"/>
              </w:rPr>
              <w:t xml:space="preserve"> (L.) Batsch și </w:t>
            </w:r>
            <w:r w:rsidRPr="002D7F65">
              <w:rPr>
                <w:rFonts w:ascii="Times New Roman" w:eastAsia="Times New Roman" w:hAnsi="Times New Roman" w:cs="Times New Roman"/>
                <w:i/>
                <w:iCs/>
                <w:sz w:val="24"/>
                <w:szCs w:val="24"/>
                <w:lang w:val="ro-MD"/>
              </w:rPr>
              <w:t>Punica granatum</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0709 60 91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0709 60 95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0709 60 99</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10 80 ex 0805 21 10 ex 0805 21 90 ex 0805 22 00 ex 0805 29 00 ex 0805 40 00 ex 0805 50 10 ex 0805 90 00  0809 30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0809 30 90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0810 90 75</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Țări de pe continentul african, Capul Verde, Sfânta Elena, Madagascar, Réunion, Mauritius și Israel</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fructele provin dintr-o țară recunoscută ca fiind indemnă de </w:t>
            </w:r>
            <w:r w:rsidRPr="002D7F65">
              <w:rPr>
                <w:rFonts w:ascii="Times New Roman" w:eastAsia="Times New Roman" w:hAnsi="Times New Roman" w:cs="Times New Roman"/>
                <w:i/>
                <w:iCs/>
                <w:sz w:val="24"/>
                <w:szCs w:val="24"/>
                <w:lang w:val="ro-MD"/>
              </w:rPr>
              <w:t>Thaumatotibia leucotreta</w:t>
            </w:r>
            <w:r w:rsidRPr="002D7F65">
              <w:rPr>
                <w:rFonts w:ascii="Times New Roman" w:eastAsia="Times New Roman" w:hAnsi="Times New Roman" w:cs="Times New Roman"/>
                <w:sz w:val="24"/>
                <w:szCs w:val="24"/>
                <w:lang w:val="ro-MD"/>
              </w:rPr>
              <w:t xml:space="preserve"> (Meyrick) în conformitate cu standardele internaționale relevante pentru măsurile fitosanitare, cu condiția ca acest statut de țară indemnă să fi fost comunicat în prealabil în scris </w:t>
            </w:r>
            <w:r w:rsidR="00275CE4" w:rsidRPr="002D7F65">
              <w:rPr>
                <w:rFonts w:ascii="Times New Roman" w:eastAsia="Times New Roman" w:hAnsi="Times New Roman" w:cs="Times New Roman"/>
                <w:sz w:val="24"/>
                <w:szCs w:val="24"/>
                <w:lang w:val="ro-MD"/>
              </w:rPr>
              <w:t xml:space="preserve">autorității competente </w:t>
            </w:r>
            <w:r w:rsidRPr="002D7F65">
              <w:rPr>
                <w:rFonts w:ascii="Times New Roman" w:eastAsia="Times New Roman" w:hAnsi="Times New Roman" w:cs="Times New Roman"/>
                <w:sz w:val="24"/>
                <w:szCs w:val="24"/>
                <w:lang w:val="ro-MD"/>
              </w:rPr>
              <w:t>de către autoritatea competentă</w:t>
            </w:r>
            <w:r w:rsidR="00983A48"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fructele provin dintr-o zonă stabilită de către </w:t>
            </w:r>
            <w:r w:rsidR="00983A48"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Thaumatotibia leucotreta</w:t>
            </w:r>
            <w:r w:rsidRPr="002D7F65">
              <w:rPr>
                <w:rFonts w:ascii="Times New Roman" w:eastAsia="Times New Roman" w:hAnsi="Times New Roman" w:cs="Times New Roman"/>
                <w:sz w:val="24"/>
                <w:szCs w:val="24"/>
                <w:lang w:val="ro-MD"/>
              </w:rPr>
              <w:t xml:space="preserve"> (Meyrick) în conformitate cu Standardul internațional pentru măsuri fitosanitare ISPM 4</w:t>
            </w:r>
            <w:r w:rsidR="008A7B4D" w:rsidRPr="002D7F65">
              <w:rPr>
                <w:rFonts w:ascii="Times New Roman" w:eastAsia="Times New Roman" w:hAnsi="Times New Roman" w:cs="Times New Roman"/>
                <w:sz w:val="24"/>
                <w:szCs w:val="24"/>
                <w:vertAlign w:val="superscript"/>
                <w:lang w:val="ro-MD"/>
              </w:rPr>
              <w:t>3</w:t>
            </w:r>
            <w:r w:rsidRPr="002D7F65">
              <w:rPr>
                <w:rFonts w:ascii="Times New Roman" w:eastAsia="Times New Roman" w:hAnsi="Times New Roman" w:cs="Times New Roman"/>
                <w:sz w:val="24"/>
                <w:szCs w:val="24"/>
                <w:lang w:val="ro-MD"/>
              </w:rPr>
              <w:t xml:space="preserve">; zona indemnă de organismul dăunător este menționată în certificatul fitosanitar, cu condiția ca statutul de zonă indemnă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983A48"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fructele: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provin dintr-un loc de producție stabilit de autoritatea </w:t>
            </w:r>
            <w:r w:rsidR="00983A48" w:rsidRPr="002D7F65">
              <w:rPr>
                <w:rFonts w:ascii="Times New Roman" w:eastAsia="Times New Roman" w:hAnsi="Times New Roman" w:cs="Times New Roman"/>
                <w:sz w:val="24"/>
                <w:szCs w:val="24"/>
                <w:lang w:val="ro-MD"/>
              </w:rPr>
              <w:t>c</w:t>
            </w:r>
            <w:r w:rsidRPr="002D7F65">
              <w:rPr>
                <w:rFonts w:ascii="Times New Roman" w:eastAsia="Times New Roman" w:hAnsi="Times New Roman" w:cs="Times New Roman"/>
                <w:sz w:val="24"/>
                <w:szCs w:val="24"/>
                <w:lang w:val="ro-MD"/>
              </w:rPr>
              <w:t>ompetentă</w:t>
            </w:r>
            <w:r w:rsidR="00983A48"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 de </w:t>
            </w:r>
            <w:r w:rsidRPr="002D7F65">
              <w:rPr>
                <w:rFonts w:ascii="Times New Roman" w:eastAsia="Times New Roman" w:hAnsi="Times New Roman" w:cs="Times New Roman"/>
                <w:i/>
                <w:iCs/>
                <w:sz w:val="24"/>
                <w:szCs w:val="24"/>
                <w:lang w:val="ro-MD"/>
              </w:rPr>
              <w:t>Thaumatotibia leucotreta</w:t>
            </w:r>
            <w:r w:rsidRPr="002D7F65">
              <w:rPr>
                <w:rFonts w:ascii="Times New Roman" w:eastAsia="Times New Roman" w:hAnsi="Times New Roman" w:cs="Times New Roman"/>
                <w:sz w:val="24"/>
                <w:szCs w:val="24"/>
                <w:lang w:val="ro-MD"/>
              </w:rPr>
              <w:t xml:space="preserve"> (Meyrick) în conformitate cu Standardul internațional pen</w:t>
            </w:r>
            <w:r w:rsidR="00242EB2" w:rsidRPr="002D7F65">
              <w:rPr>
                <w:rFonts w:ascii="Times New Roman" w:eastAsia="Times New Roman" w:hAnsi="Times New Roman" w:cs="Times New Roman"/>
                <w:sz w:val="24"/>
                <w:szCs w:val="24"/>
                <w:lang w:val="ro-MD"/>
              </w:rPr>
              <w:t>tru măsuri fitosanitare ISPM 10</w:t>
            </w:r>
            <w:r w:rsidR="008A7B4D" w:rsidRPr="002D7F65">
              <w:rPr>
                <w:rFonts w:ascii="Times New Roman" w:eastAsia="Times New Roman" w:hAnsi="Times New Roman" w:cs="Times New Roman"/>
                <w:sz w:val="24"/>
                <w:szCs w:val="24"/>
                <w:vertAlign w:val="superscript"/>
                <w:lang w:val="ro-MD"/>
              </w:rPr>
              <w:t>4</w:t>
            </w:r>
            <w:r w:rsidRPr="002D7F65">
              <w:rPr>
                <w:rFonts w:ascii="Times New Roman" w:eastAsia="Times New Roman" w:hAnsi="Times New Roman" w:cs="Times New Roman"/>
                <w:sz w:val="24"/>
                <w:szCs w:val="24"/>
                <w:lang w:val="ro-MD"/>
              </w:rPr>
              <w:t xml:space="preserve"> și care este inclus pe lista codurilor locurilor de producție care a fost comunicată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 din țara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(ii)  au fost supuse unor inspecții oficiale efectuate la locul de producție la momente potrivite în timpul sezonului de vegetație și înaintea exportului, inclusiv unei examinări vizuale, cu o intensitate care să permită cel puțin detectarea unui nivel de infestare de 2 %, cu un nivel de încredere de 95 % în conformitate cu Standardul internațional pentru măsuri fitosanitare ISPM 31 </w:t>
            </w:r>
            <w:r w:rsidR="008A7B4D" w:rsidRPr="002D7F65">
              <w:rPr>
                <w:rFonts w:ascii="Times New Roman" w:eastAsia="Times New Roman" w:hAnsi="Times New Roman" w:cs="Times New Roman"/>
                <w:sz w:val="24"/>
                <w:szCs w:val="24"/>
                <w:vertAlign w:val="superscript"/>
                <w:lang w:val="ro-MD"/>
              </w:rPr>
              <w:t>2</w:t>
            </w:r>
            <w:r w:rsidRPr="002D7F65">
              <w:rPr>
                <w:rFonts w:ascii="Times New Roman" w:eastAsia="Times New Roman" w:hAnsi="Times New Roman" w:cs="Times New Roman"/>
                <w:sz w:val="24"/>
                <w:szCs w:val="24"/>
                <w:lang w:val="ro-MD"/>
              </w:rPr>
              <w:t xml:space="preserve"> și inclusiv prelevării de probe prin metoda distructivă în caz de simptome, și au fost declarate indemne de </w:t>
            </w:r>
            <w:r w:rsidRPr="002D7F65">
              <w:rPr>
                <w:rFonts w:ascii="Times New Roman" w:eastAsia="Times New Roman" w:hAnsi="Times New Roman" w:cs="Times New Roman"/>
                <w:i/>
                <w:iCs/>
                <w:sz w:val="24"/>
                <w:szCs w:val="24"/>
                <w:lang w:val="ro-MD"/>
              </w:rPr>
              <w:t>Thaumatotibia leucotreta</w:t>
            </w:r>
            <w:r w:rsidRPr="002D7F65">
              <w:rPr>
                <w:rFonts w:ascii="Times New Roman" w:eastAsia="Times New Roman" w:hAnsi="Times New Roman" w:cs="Times New Roman"/>
                <w:sz w:val="24"/>
                <w:szCs w:val="24"/>
                <w:lang w:val="ro-MD"/>
              </w:rPr>
              <w:t xml:space="preserve"> (Meyrick)</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(iii)  sunt însoțite de un certificat fitosanitar care stipulează codurile locurilor de producție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fructele: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au fost produse într-un sit de producție aprobat, care este inclus pe lista codurilor siturilor de producție care a fost comunicată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242EB2"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au făcut obiectul unei abordări sistemice eficace pentru a se asigura absența </w:t>
            </w:r>
            <w:r w:rsidRPr="002D7F65">
              <w:rPr>
                <w:rFonts w:ascii="Times New Roman" w:eastAsia="Times New Roman" w:hAnsi="Times New Roman" w:cs="Times New Roman"/>
                <w:i/>
                <w:iCs/>
                <w:sz w:val="24"/>
                <w:szCs w:val="24"/>
                <w:lang w:val="ro-MD"/>
              </w:rPr>
              <w:t>Thaumatotibia leucotreta</w:t>
            </w:r>
            <w:r w:rsidRPr="002D7F65">
              <w:rPr>
                <w:rFonts w:ascii="Times New Roman" w:eastAsia="Times New Roman" w:hAnsi="Times New Roman" w:cs="Times New Roman"/>
                <w:sz w:val="24"/>
                <w:szCs w:val="24"/>
                <w:lang w:val="ro-MD"/>
              </w:rPr>
              <w:t xml:space="preserve"> (Meyrick), în conformitate cu Standardul internațional pentru măsuri fitosanitare ISPM 14 </w:t>
            </w:r>
            <w:r w:rsidR="008A7B4D" w:rsidRPr="002D7F65">
              <w:rPr>
                <w:rFonts w:ascii="Times New Roman" w:eastAsia="Times New Roman" w:hAnsi="Times New Roman" w:cs="Times New Roman"/>
                <w:sz w:val="24"/>
                <w:szCs w:val="24"/>
                <w:vertAlign w:val="superscript"/>
                <w:lang w:val="ro-MD"/>
              </w:rPr>
              <w:t>6</w:t>
            </w:r>
            <w:r w:rsidRPr="002D7F65">
              <w:rPr>
                <w:rFonts w:ascii="Times New Roman" w:eastAsia="Times New Roman" w:hAnsi="Times New Roman" w:cs="Times New Roman"/>
                <w:sz w:val="24"/>
                <w:szCs w:val="24"/>
                <w:lang w:val="ro-MD"/>
              </w:rPr>
              <w:t xml:space="preserve">, sau al unui tratament de sine stătător eficace aplicat după recoltare, pentru a se asigura absența </w:t>
            </w:r>
            <w:r w:rsidRPr="002D7F65">
              <w:rPr>
                <w:rFonts w:ascii="Times New Roman" w:eastAsia="Times New Roman" w:hAnsi="Times New Roman" w:cs="Times New Roman"/>
                <w:i/>
                <w:iCs/>
                <w:sz w:val="24"/>
                <w:szCs w:val="24"/>
                <w:lang w:val="ro-MD"/>
              </w:rPr>
              <w:t>Thaumatotibia leucotreta</w:t>
            </w:r>
            <w:r w:rsidRPr="002D7F65">
              <w:rPr>
                <w:rFonts w:ascii="Times New Roman" w:eastAsia="Times New Roman" w:hAnsi="Times New Roman" w:cs="Times New Roman"/>
                <w:sz w:val="24"/>
                <w:szCs w:val="24"/>
                <w:lang w:val="ro-MD"/>
              </w:rPr>
              <w:t xml:space="preserve"> (Meyrick), cu condiția ca abordarea sistemică respectivă utilizată sau tratamentul aplicat după recoltare, împreună cu documentele justificative privind eficacitatea sa, să fi fost comunicate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242EB2"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(iii)  înaintea exportului, au fost supuse unor inspecții oficiale vizând detectarea prezenței </w:t>
            </w:r>
            <w:r w:rsidRPr="002D7F65">
              <w:rPr>
                <w:rFonts w:ascii="Times New Roman" w:eastAsia="Times New Roman" w:hAnsi="Times New Roman" w:cs="Times New Roman"/>
                <w:i/>
                <w:iCs/>
                <w:sz w:val="24"/>
                <w:szCs w:val="24"/>
                <w:lang w:val="ro-MD"/>
              </w:rPr>
              <w:t>Thaumatotibia leucotreta</w:t>
            </w:r>
            <w:r w:rsidRPr="002D7F65">
              <w:rPr>
                <w:rFonts w:ascii="Times New Roman" w:eastAsia="Times New Roman" w:hAnsi="Times New Roman" w:cs="Times New Roman"/>
                <w:sz w:val="24"/>
                <w:szCs w:val="24"/>
                <w:lang w:val="ro-MD"/>
              </w:rPr>
              <w:t xml:space="preserve"> (Meyrick), cu o intensitate care să permită cel puțin detectarea unui nivel de infestare de 2 %, cu un nivel de încredere de 95 % în conformitate cu Standardul internațional pentru măsuri fitosanitare ISPM 31 </w:t>
            </w:r>
            <w:r w:rsidR="008A7B4D" w:rsidRPr="002D7F65">
              <w:rPr>
                <w:rFonts w:ascii="Times New Roman" w:eastAsia="Times New Roman" w:hAnsi="Times New Roman" w:cs="Times New Roman"/>
                <w:sz w:val="24"/>
                <w:szCs w:val="24"/>
                <w:vertAlign w:val="superscript"/>
                <w:lang w:val="ro-MD"/>
              </w:rPr>
              <w:t>2</w:t>
            </w:r>
            <w:r w:rsidRPr="002D7F65">
              <w:rPr>
                <w:rFonts w:ascii="Times New Roman" w:eastAsia="Times New Roman" w:hAnsi="Times New Roman" w:cs="Times New Roman"/>
                <w:sz w:val="24"/>
                <w:szCs w:val="24"/>
                <w:lang w:val="ro-MD"/>
              </w:rPr>
              <w:t xml:space="preserve"> și inclusiv prelevării de probe prin metoda distructivă în caz de simptome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(iv)  sunt însoțite de un certificat fitosanitar care stipulează codurile siturilor de producție și menționează detaliile tratamentului aplicat după recoltare sau utilizarea abordării sistemice.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62.1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Fructele de </w:t>
            </w:r>
            <w:r w:rsidRPr="002D7F65">
              <w:rPr>
                <w:rFonts w:ascii="Times New Roman" w:eastAsia="Times New Roman" w:hAnsi="Times New Roman" w:cs="Times New Roman"/>
                <w:i/>
                <w:iCs/>
                <w:sz w:val="24"/>
                <w:szCs w:val="24"/>
                <w:lang w:val="ro-MD"/>
              </w:rPr>
              <w:t>Citrus sinensis</w:t>
            </w:r>
            <w:r w:rsidRPr="002D7F65">
              <w:rPr>
                <w:rFonts w:ascii="Times New Roman" w:eastAsia="Times New Roman" w:hAnsi="Times New Roman" w:cs="Times New Roman"/>
                <w:sz w:val="24"/>
                <w:szCs w:val="24"/>
                <w:lang w:val="ro-MD"/>
              </w:rPr>
              <w:t xml:space="preserve"> Pers.</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0805 10 22</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0805 10 24</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0805 10 28</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0805 10 80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Țări de pe continentul african, Capul Verde, Sfânta Elena, Madagascar, Réunion, Mauritius și Israel</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fructele provin dintr-o țară recunoscută ca fiind indemnă de </w:t>
            </w:r>
            <w:r w:rsidRPr="002D7F65">
              <w:rPr>
                <w:rFonts w:ascii="Times New Roman" w:eastAsia="Times New Roman" w:hAnsi="Times New Roman" w:cs="Times New Roman"/>
                <w:i/>
                <w:iCs/>
                <w:sz w:val="24"/>
                <w:szCs w:val="24"/>
                <w:lang w:val="ro-MD"/>
              </w:rPr>
              <w:t>Thaumatotibia leucotreta</w:t>
            </w:r>
            <w:r w:rsidRPr="002D7F65">
              <w:rPr>
                <w:rFonts w:ascii="Times New Roman" w:eastAsia="Times New Roman" w:hAnsi="Times New Roman" w:cs="Times New Roman"/>
                <w:sz w:val="24"/>
                <w:szCs w:val="24"/>
                <w:lang w:val="ro-MD"/>
              </w:rPr>
              <w:t xml:space="preserve"> (Meyrick) în conformitate cu standardele internaționale relevante pentru măsurile fitosanitare, cu condiția ca acest statut de țară indemnă să fi fost comunicat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242EB2"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fructele provin dintr-o zonă stabilită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Thaumatotibia leucotreta</w:t>
            </w:r>
            <w:r w:rsidRPr="002D7F65">
              <w:rPr>
                <w:rFonts w:ascii="Times New Roman" w:eastAsia="Times New Roman" w:hAnsi="Times New Roman" w:cs="Times New Roman"/>
                <w:sz w:val="24"/>
                <w:szCs w:val="24"/>
                <w:lang w:val="ro-MD"/>
              </w:rPr>
              <w:t xml:space="preserve"> (Meyrick) în conformitate cu Standardul internațional pentru măsuri fitosanitare ISPM 4</w:t>
            </w:r>
            <w:r w:rsidR="008A7B4D" w:rsidRPr="002D7F65">
              <w:rPr>
                <w:rFonts w:ascii="Times New Roman" w:eastAsia="Times New Roman" w:hAnsi="Times New Roman" w:cs="Times New Roman"/>
                <w:sz w:val="24"/>
                <w:szCs w:val="24"/>
                <w:vertAlign w:val="superscript"/>
                <w:lang w:val="ro-MD"/>
              </w:rPr>
              <w:t>3</w:t>
            </w:r>
            <w:r w:rsidRPr="002D7F65">
              <w:rPr>
                <w:rFonts w:ascii="Times New Roman" w:eastAsia="Times New Roman" w:hAnsi="Times New Roman" w:cs="Times New Roman"/>
                <w:sz w:val="24"/>
                <w:szCs w:val="24"/>
                <w:lang w:val="ro-MD"/>
              </w:rPr>
              <w:t xml:space="preserve">; zona indemnă de organismul dăunător este menționată în certificatul fitosanitar, cu condiția ca statutul de zonă indemnă să fi fost comunicat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242EB2"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c) fructele: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  provin dintr-un loc de producție stabilit de autoritatea competentă</w:t>
            </w:r>
            <w:r w:rsidR="00242EB2"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 de </w:t>
            </w:r>
            <w:r w:rsidRPr="002D7F65">
              <w:rPr>
                <w:rFonts w:ascii="Times New Roman" w:eastAsia="Times New Roman" w:hAnsi="Times New Roman" w:cs="Times New Roman"/>
                <w:i/>
                <w:iCs/>
                <w:sz w:val="24"/>
                <w:szCs w:val="24"/>
                <w:lang w:val="ro-MD"/>
              </w:rPr>
              <w:t>Thaumatotibia leucotreta</w:t>
            </w:r>
            <w:r w:rsidRPr="002D7F65">
              <w:rPr>
                <w:rFonts w:ascii="Times New Roman" w:eastAsia="Times New Roman" w:hAnsi="Times New Roman" w:cs="Times New Roman"/>
                <w:sz w:val="24"/>
                <w:szCs w:val="24"/>
                <w:lang w:val="ro-MD"/>
              </w:rPr>
              <w:t xml:space="preserve"> (Meyrick) în conformitate cu Standardul internațional pentru măsuri fitosanitare ISPM 10</w:t>
            </w:r>
            <w:r w:rsidR="008A7B4D" w:rsidRPr="002D7F65">
              <w:rPr>
                <w:rFonts w:ascii="Times New Roman" w:eastAsia="Times New Roman" w:hAnsi="Times New Roman" w:cs="Times New Roman"/>
                <w:sz w:val="24"/>
                <w:szCs w:val="24"/>
                <w:vertAlign w:val="superscript"/>
                <w:lang w:val="ro-MD"/>
              </w:rPr>
              <w:t>4</w:t>
            </w:r>
            <w:r w:rsidRPr="002D7F65">
              <w:rPr>
                <w:rFonts w:ascii="Times New Roman" w:eastAsia="Times New Roman" w:hAnsi="Times New Roman" w:cs="Times New Roman"/>
                <w:sz w:val="24"/>
                <w:szCs w:val="24"/>
                <w:lang w:val="ro-MD"/>
              </w:rPr>
              <w:t xml:space="preserve"> și care este inclus pe lista codurilor locurilor de producție care a fost comunicată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242EB2"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au fost supuse unor inspecții oficiale efectuate la locul de producție la momente potrivite în timpul sezonului de vegetație și înaintea exportului, inclusiv unei examinări vizuale, cu o intensitate care să permită cel puțin detectarea unui nivel de infestare de 2 %, cu un nivel de încredere de 95 % în conformitate cu Standardul internațional pentru măsuri fitosanitare ISPM 31 </w:t>
            </w:r>
            <w:r w:rsidR="008A7B4D" w:rsidRPr="002D7F65">
              <w:rPr>
                <w:rFonts w:ascii="Times New Roman" w:eastAsia="Times New Roman" w:hAnsi="Times New Roman" w:cs="Times New Roman"/>
                <w:sz w:val="24"/>
                <w:szCs w:val="24"/>
                <w:vertAlign w:val="superscript"/>
                <w:lang w:val="ro-MD"/>
              </w:rPr>
              <w:t>2</w:t>
            </w:r>
            <w:r w:rsidRPr="002D7F65">
              <w:rPr>
                <w:rFonts w:ascii="Times New Roman" w:eastAsia="Times New Roman" w:hAnsi="Times New Roman" w:cs="Times New Roman"/>
                <w:sz w:val="24"/>
                <w:szCs w:val="24"/>
                <w:lang w:val="ro-MD"/>
              </w:rPr>
              <w:t xml:space="preserve"> și inclusiv prelevării de probe prin metoda distructivă în caz de simptome, și au fost declarate indemne de </w:t>
            </w:r>
            <w:r w:rsidRPr="002D7F65">
              <w:rPr>
                <w:rFonts w:ascii="Times New Roman" w:eastAsia="Times New Roman" w:hAnsi="Times New Roman" w:cs="Times New Roman"/>
                <w:i/>
                <w:iCs/>
                <w:sz w:val="24"/>
                <w:szCs w:val="24"/>
                <w:lang w:val="ro-MD"/>
              </w:rPr>
              <w:t>Thaumatotibia leucotreta</w:t>
            </w:r>
            <w:r w:rsidRPr="002D7F65">
              <w:rPr>
                <w:rFonts w:ascii="Times New Roman" w:eastAsia="Times New Roman" w:hAnsi="Times New Roman" w:cs="Times New Roman"/>
                <w:sz w:val="24"/>
                <w:szCs w:val="24"/>
                <w:lang w:val="ro-MD"/>
              </w:rPr>
              <w:t xml:space="preserve"> (Meyrick)</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(iii)  sunt însoțite de un certificat fitosanitar care stipulează codurile locurilor de producție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fructele: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au fost produse într-un sit de producție aprobat, care este inclus pe lista codurilor siturilor de producție care a fost comunicată în prealabil în scris </w:t>
            </w:r>
            <w:r w:rsidR="00275CE4" w:rsidRPr="002D7F65">
              <w:rPr>
                <w:rFonts w:ascii="Times New Roman" w:eastAsia="Times New Roman" w:hAnsi="Times New Roman" w:cs="Times New Roman"/>
                <w:sz w:val="24"/>
                <w:szCs w:val="24"/>
                <w:lang w:val="ro-MD"/>
              </w:rPr>
              <w:t xml:space="preserve">autorității competente </w:t>
            </w:r>
            <w:r w:rsidRPr="002D7F65">
              <w:rPr>
                <w:rFonts w:ascii="Times New Roman" w:eastAsia="Times New Roman" w:hAnsi="Times New Roman" w:cs="Times New Roman"/>
                <w:sz w:val="24"/>
                <w:szCs w:val="24"/>
                <w:lang w:val="ro-MD"/>
              </w:rPr>
              <w:t>de către autoritatea competentă</w:t>
            </w:r>
            <w:r w:rsidR="00242EB2"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  au fost supuse: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unei abordări sistemice eficace, care include un tratament la rece între 0 °C și -1 °C timp de cel puțin </w:t>
            </w:r>
            <w:r w:rsidRPr="002D7F65">
              <w:rPr>
                <w:rFonts w:ascii="Times New Roman" w:eastAsia="Times New Roman" w:hAnsi="Times New Roman" w:cs="Times New Roman"/>
                <w:sz w:val="24"/>
                <w:szCs w:val="24"/>
                <w:lang w:val="ro-MD"/>
              </w:rPr>
              <w:lastRenderedPageBreak/>
              <w:t xml:space="preserve">16 zile, în conformitate cu standardele internaționale pentru măsuri fitosanitare relevante ISPM 14 </w:t>
            </w:r>
            <w:r w:rsidR="008A7B4D" w:rsidRPr="002D7F65">
              <w:rPr>
                <w:rFonts w:ascii="Times New Roman" w:eastAsia="Times New Roman" w:hAnsi="Times New Roman" w:cs="Times New Roman"/>
                <w:sz w:val="24"/>
                <w:szCs w:val="24"/>
                <w:vertAlign w:val="superscript"/>
                <w:lang w:val="ro-MD"/>
              </w:rPr>
              <w:t>6</w:t>
            </w:r>
            <w:r w:rsidRPr="002D7F65">
              <w:rPr>
                <w:rFonts w:ascii="Times New Roman" w:eastAsia="Times New Roman" w:hAnsi="Times New Roman" w:cs="Times New Roman"/>
                <w:sz w:val="24"/>
                <w:szCs w:val="24"/>
                <w:lang w:val="ro-MD"/>
              </w:rPr>
              <w:t xml:space="preserve"> și ISPM 42 </w:t>
            </w:r>
            <w:r w:rsidR="008A7B4D" w:rsidRPr="002D7F65">
              <w:rPr>
                <w:rFonts w:ascii="Times New Roman" w:eastAsia="Times New Roman" w:hAnsi="Times New Roman" w:cs="Times New Roman"/>
                <w:sz w:val="24"/>
                <w:szCs w:val="24"/>
                <w:vertAlign w:val="superscript"/>
                <w:lang w:val="ro-MD"/>
              </w:rPr>
              <w:t>5</w:t>
            </w:r>
            <w:r w:rsidRPr="002D7F65">
              <w:rPr>
                <w:rFonts w:ascii="Times New Roman" w:eastAsia="Times New Roman" w:hAnsi="Times New Roman" w:cs="Times New Roman"/>
                <w:sz w:val="24"/>
                <w:szCs w:val="24"/>
                <w:lang w:val="ro-MD"/>
              </w:rPr>
              <w:t xml:space="preserve">, cu condiția ca tratamentul la rece să fi fost documentat și verificat pentru fiecare transport de către țara terță exportatoare și ca abordarea sistemică, împreună cu documentele justificative privind eficacitatea sa, să fi fost comunicată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242EB2"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unei abordări sistemice eficace în conformitate cu Standardul internațional pentru măsuri fitosanitare ISPM 14 </w:t>
            </w:r>
            <w:r w:rsidR="008A7B4D" w:rsidRPr="002D7F65">
              <w:rPr>
                <w:rFonts w:ascii="Times New Roman" w:eastAsia="Times New Roman" w:hAnsi="Times New Roman" w:cs="Times New Roman"/>
                <w:sz w:val="24"/>
                <w:szCs w:val="24"/>
                <w:vertAlign w:val="superscript"/>
                <w:lang w:val="ro-MD"/>
              </w:rPr>
              <w:t>6</w:t>
            </w:r>
            <w:r w:rsidRPr="002D7F65">
              <w:rPr>
                <w:rFonts w:ascii="Times New Roman" w:eastAsia="Times New Roman" w:hAnsi="Times New Roman" w:cs="Times New Roman"/>
                <w:sz w:val="24"/>
                <w:szCs w:val="24"/>
                <w:lang w:val="ro-MD"/>
              </w:rPr>
              <w:t xml:space="preserve">, care include o etapă de prerăcire a pulpei fructului la temperatura tratamentului la rece aplicat, urmată de respectivul tratament la rece timp de cel puțin 20 de zile, la o temperatură stabilită între -1 °C și +2 °C, cu condiția ca etapa de prerăcire și tratamentul la rece să fi fost documentate și verificate pentru fiecare transport de către țara terță exportatoare și cu condiția ca abordarea sistemică, împreună cu documentele justificative privind eficacitatea sa, să fi fost comunicată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20702B"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unui tratament de sine stătător eficace aplicat după recoltare pentru a se asigura absența </w:t>
            </w:r>
            <w:r w:rsidRPr="002D7F65">
              <w:rPr>
                <w:rFonts w:ascii="Times New Roman" w:eastAsia="Times New Roman" w:hAnsi="Times New Roman" w:cs="Times New Roman"/>
                <w:i/>
                <w:iCs/>
                <w:sz w:val="24"/>
                <w:szCs w:val="24"/>
                <w:lang w:val="ro-MD"/>
              </w:rPr>
              <w:t>Thaumatotibia leucotreta</w:t>
            </w:r>
            <w:r w:rsidRPr="002D7F65">
              <w:rPr>
                <w:rFonts w:ascii="Times New Roman" w:eastAsia="Times New Roman" w:hAnsi="Times New Roman" w:cs="Times New Roman"/>
                <w:sz w:val="24"/>
                <w:szCs w:val="24"/>
                <w:lang w:val="ro-MD"/>
              </w:rPr>
              <w:t xml:space="preserve"> (Meyrick), cu condiția ca respectivul tratament aplicat după recoltare, împreună cu documentele justificative privind eficacitatea sa,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20702B"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w:t>
            </w:r>
            <w:r w:rsidR="00275CE4"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unei abordări sistemice eficace în conformitate cu Standardul internațional pentru măsuri fitosanitare ISPM 14 </w:t>
            </w:r>
            <w:r w:rsidR="008A7B4D" w:rsidRPr="002D7F65">
              <w:rPr>
                <w:rFonts w:ascii="Times New Roman" w:eastAsia="Times New Roman" w:hAnsi="Times New Roman" w:cs="Times New Roman"/>
                <w:sz w:val="24"/>
                <w:szCs w:val="24"/>
                <w:vertAlign w:val="superscript"/>
                <w:lang w:val="ro-MD"/>
              </w:rPr>
              <w:t>6</w:t>
            </w:r>
            <w:r w:rsidRPr="002D7F65">
              <w:rPr>
                <w:rFonts w:ascii="Times New Roman" w:eastAsia="Times New Roman" w:hAnsi="Times New Roman" w:cs="Times New Roman"/>
                <w:sz w:val="24"/>
                <w:szCs w:val="24"/>
                <w:lang w:val="ro-MD"/>
              </w:rPr>
              <w:t xml:space="preserve">, care include o etapă de prerăcire a pulpei fructului la 5 °C, urmată de un tratament la rece timp de cel puțin 25 de zile la o temperatură stabilită între -1 °C și +2 °C, cu condiția ca etapa de prerăcire și tratamentul la rece să fi fost documentate și verificate pentru fiecare transport de către țara terță exportatoare și cu condiția ca abordarea sistemică, împreună cu documentele justificative privind eficacitatea sa, să fi fost comunicată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20702B"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(iii)  înaintea exportului, au fost supuse unor inspecții oficiale vizând detectarea prezenței </w:t>
            </w:r>
            <w:r w:rsidRPr="002D7F65">
              <w:rPr>
                <w:rFonts w:ascii="Times New Roman" w:eastAsia="Times New Roman" w:hAnsi="Times New Roman" w:cs="Times New Roman"/>
                <w:i/>
                <w:iCs/>
                <w:sz w:val="24"/>
                <w:szCs w:val="24"/>
                <w:lang w:val="ro-MD"/>
              </w:rPr>
              <w:t>Thaumatotibia leucotreta</w:t>
            </w:r>
            <w:r w:rsidRPr="002D7F65">
              <w:rPr>
                <w:rFonts w:ascii="Times New Roman" w:eastAsia="Times New Roman" w:hAnsi="Times New Roman" w:cs="Times New Roman"/>
                <w:sz w:val="24"/>
                <w:szCs w:val="24"/>
                <w:lang w:val="ro-MD"/>
              </w:rPr>
              <w:t xml:space="preserve"> (Meyrick), cu o intensitate care să permită cel puțin detectarea unui nivel de infestare de 2 %, cu un nivel de încredere de 95 % în conformitate cu Standardul internațional pentru măsuri fitosanitare ISPM 31 </w:t>
            </w:r>
            <w:r w:rsidR="008A7B4D" w:rsidRPr="002D7F65">
              <w:rPr>
                <w:rFonts w:ascii="Times New Roman" w:eastAsia="Times New Roman" w:hAnsi="Times New Roman" w:cs="Times New Roman"/>
                <w:sz w:val="24"/>
                <w:szCs w:val="24"/>
                <w:vertAlign w:val="superscript"/>
                <w:lang w:val="ro-MD"/>
              </w:rPr>
              <w:t>2</w:t>
            </w:r>
            <w:r w:rsidRPr="002D7F65">
              <w:rPr>
                <w:rFonts w:ascii="Times New Roman" w:eastAsia="Times New Roman" w:hAnsi="Times New Roman" w:cs="Times New Roman"/>
                <w:sz w:val="24"/>
                <w:szCs w:val="24"/>
                <w:lang w:val="ro-MD"/>
              </w:rPr>
              <w:t xml:space="preserve"> și inclusiv prelevării de probe prin metoda distructivă în caz de simptome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(iv)  sunt însoțite de un certificat fitosanitar care stipulează codurile siturilor de producție, menționează detaliile tratamentului aplicat după recoltare sau utilizarea abordării sistemice, împreună cu temperatura stabilită utilizată și cu durata tratamentului la rece aplicat în cadrul abordării sistemice respective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(v)  în cazul în care tratamentul la rece a fost aplicat în timpul transportului, pe lângă certificatul fitosanitar, a fost ținută o evidență a </w:t>
            </w:r>
            <w:r w:rsidRPr="002D7F65">
              <w:rPr>
                <w:rFonts w:ascii="Times New Roman" w:eastAsia="Times New Roman" w:hAnsi="Times New Roman" w:cs="Times New Roman"/>
                <w:sz w:val="24"/>
                <w:szCs w:val="24"/>
                <w:lang w:val="ro-MD"/>
              </w:rPr>
              <w:lastRenderedPageBreak/>
              <w:t>aplicării acestui tratament, care a fost pusă la dispoziție la cerere.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63.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Malus</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Prunus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Pyrus</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Vaccinium</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0808 10 10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0808 10 80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0808 30 10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0808 30 90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0809 10 00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0809 21 00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0809 29 00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0809 30 10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0809 30 90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0809 40 05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0809 40 90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0810 40 10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0810 40 30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0810 40 50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0810 40 90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Canada, Mexic și 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fructele: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zonă stabilită de organizația pentru protecția plantelor din țara de origine ca fiind indemnă de </w:t>
            </w:r>
            <w:r w:rsidRPr="002D7F65">
              <w:rPr>
                <w:rFonts w:ascii="Times New Roman" w:eastAsia="Times New Roman" w:hAnsi="Times New Roman" w:cs="Times New Roman"/>
                <w:i/>
                <w:iCs/>
                <w:sz w:val="24"/>
                <w:szCs w:val="24"/>
                <w:lang w:val="ro-MD"/>
              </w:rPr>
              <w:t>Grapholita packardi</w:t>
            </w:r>
            <w:r w:rsidRPr="002D7F65">
              <w:rPr>
                <w:rFonts w:ascii="Times New Roman" w:eastAsia="Times New Roman" w:hAnsi="Times New Roman" w:cs="Times New Roman"/>
                <w:sz w:val="24"/>
                <w:szCs w:val="24"/>
                <w:lang w:val="ro-MD"/>
              </w:rPr>
              <w:t xml:space="preserve"> Zeller, în conformitate cu standardele internaționale pentru măsuri fitosanitare relevante, care figurează în certificatul </w:t>
            </w:r>
            <w:r w:rsidR="00E83E05"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 xml:space="preserve"> la rubrica „Declarație suplimentară”,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20702B"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dintr-un loc de producție în care se efectuează inspecții și anchete oficiale pentru depistarea prezenței </w:t>
            </w:r>
            <w:r w:rsidRPr="002D7F65">
              <w:rPr>
                <w:rFonts w:ascii="Times New Roman" w:eastAsia="Times New Roman" w:hAnsi="Times New Roman" w:cs="Times New Roman"/>
                <w:i/>
                <w:iCs/>
                <w:sz w:val="24"/>
                <w:szCs w:val="24"/>
                <w:lang w:val="ro-MD"/>
              </w:rPr>
              <w:t>Grapholita packardi</w:t>
            </w:r>
            <w:r w:rsidRPr="002D7F65">
              <w:rPr>
                <w:rFonts w:ascii="Times New Roman" w:eastAsia="Times New Roman" w:hAnsi="Times New Roman" w:cs="Times New Roman"/>
                <w:sz w:val="24"/>
                <w:szCs w:val="24"/>
                <w:lang w:val="ro-MD"/>
              </w:rPr>
              <w:t xml:space="preserve"> Zeller, la momente potrivite în cursul perioadei de vegetație, inclusiv o examinare vizuală pe eșantioane reprezentative de fructe, în urma cărora fructele au fost declarate indemne de organismul dăunător respectiv,</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au făcut obiectul unei abordări sistemice eficace sau al unui tratament eficace după recoltare pentru a se asigura că fructele sunt indemne de </w:t>
            </w:r>
            <w:r w:rsidRPr="002D7F65">
              <w:rPr>
                <w:rFonts w:ascii="Times New Roman" w:eastAsia="Times New Roman" w:hAnsi="Times New Roman" w:cs="Times New Roman"/>
                <w:i/>
                <w:iCs/>
                <w:sz w:val="24"/>
                <w:szCs w:val="24"/>
                <w:lang w:val="ro-MD"/>
              </w:rPr>
              <w:t>Grapholita packardi</w:t>
            </w:r>
            <w:r w:rsidRPr="002D7F65">
              <w:rPr>
                <w:rFonts w:ascii="Times New Roman" w:eastAsia="Times New Roman" w:hAnsi="Times New Roman" w:cs="Times New Roman"/>
                <w:sz w:val="24"/>
                <w:szCs w:val="24"/>
                <w:lang w:val="ro-MD"/>
              </w:rPr>
              <w:t xml:space="preserve"> Zeller, iar utilizarea abordării sistemice sau detaliile metodei de tratament figurează în certificatul fitosanitar, cu condiția ca abordarea sistemică sau metoda de tratament după recoltare să fi fost comunicate în prealabil în scris </w:t>
            </w:r>
            <w:r w:rsidR="007F1769" w:rsidRPr="002D7F65">
              <w:rPr>
                <w:rFonts w:ascii="Times New Roman" w:eastAsia="Times New Roman" w:hAnsi="Times New Roman" w:cs="Times New Roman"/>
                <w:sz w:val="24"/>
                <w:szCs w:val="24"/>
                <w:lang w:val="ro-MD"/>
              </w:rPr>
              <w:t xml:space="preserve">autorității </w:t>
            </w:r>
            <w:r w:rsidR="007F1769" w:rsidRPr="002D7F65">
              <w:rPr>
                <w:rFonts w:ascii="Times New Roman" w:eastAsia="Times New Roman" w:hAnsi="Times New Roman" w:cs="Times New Roman"/>
                <w:sz w:val="24"/>
                <w:szCs w:val="24"/>
                <w:lang w:val="ro-MD"/>
              </w:rPr>
              <w:lastRenderedPageBreak/>
              <w:t>competente</w:t>
            </w:r>
            <w:r w:rsidRPr="002D7F65">
              <w:rPr>
                <w:rFonts w:ascii="Times New Roman" w:eastAsia="Times New Roman" w:hAnsi="Times New Roman" w:cs="Times New Roman"/>
                <w:sz w:val="24"/>
                <w:szCs w:val="24"/>
                <w:lang w:val="ro-MD"/>
              </w:rPr>
              <w:t xml:space="preserve"> de către autoritatea competentă</w:t>
            </w:r>
            <w:r w:rsidR="00AE4601"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64.</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Malus</w:t>
            </w:r>
            <w:r w:rsidRPr="002D7F65">
              <w:rPr>
                <w:rFonts w:ascii="Times New Roman" w:eastAsia="Times New Roman" w:hAnsi="Times New Roman" w:cs="Times New Roman"/>
                <w:sz w:val="24"/>
                <w:szCs w:val="24"/>
                <w:lang w:val="ro-MD"/>
              </w:rPr>
              <w:t xml:space="preserve"> Mill. și </w:t>
            </w:r>
            <w:r w:rsidRPr="002D7F65">
              <w:rPr>
                <w:rFonts w:ascii="Times New Roman" w:eastAsia="Times New Roman" w:hAnsi="Times New Roman" w:cs="Times New Roman"/>
                <w:i/>
                <w:iCs/>
                <w:sz w:val="24"/>
                <w:szCs w:val="24"/>
                <w:lang w:val="ro-MD"/>
              </w:rPr>
              <w:t>Pyrus</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0808 10 10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0808 10 80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0808 30 10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0808 30 90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fructele: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țară recunoscută ca fiind indemnă de </w:t>
            </w:r>
            <w:r w:rsidRPr="002D7F65">
              <w:rPr>
                <w:rFonts w:ascii="Times New Roman" w:eastAsia="Times New Roman" w:hAnsi="Times New Roman" w:cs="Times New Roman"/>
                <w:i/>
                <w:iCs/>
                <w:sz w:val="24"/>
                <w:szCs w:val="24"/>
                <w:lang w:val="ro-MD"/>
              </w:rPr>
              <w:t>Botryosphaeria kuwatsukai</w:t>
            </w:r>
            <w:r w:rsidRPr="002D7F65">
              <w:rPr>
                <w:rFonts w:ascii="Times New Roman" w:eastAsia="Times New Roman" w:hAnsi="Times New Roman" w:cs="Times New Roman"/>
                <w:sz w:val="24"/>
                <w:szCs w:val="24"/>
                <w:lang w:val="ro-MD"/>
              </w:rPr>
              <w:t xml:space="preserve"> (Hara) G.Y. Sun and E. Tanaka, în conformitate cu standardele internaționale relevante pentru măsuri fitosanitare,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autoritatea competentă</w:t>
            </w:r>
            <w:r w:rsidR="00AE4601"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dintr-o zonă stabilită de </w:t>
            </w:r>
            <w:r w:rsidR="00AE4601"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ca fiind indemnă de </w:t>
            </w:r>
            <w:r w:rsidRPr="002D7F65">
              <w:rPr>
                <w:rFonts w:ascii="Times New Roman" w:eastAsia="Times New Roman" w:hAnsi="Times New Roman" w:cs="Times New Roman"/>
                <w:i/>
                <w:iCs/>
                <w:sz w:val="24"/>
                <w:szCs w:val="24"/>
                <w:lang w:val="ro-MD"/>
              </w:rPr>
              <w:t>Botryosphaeria kuwatsukai</w:t>
            </w:r>
            <w:r w:rsidRPr="002D7F65">
              <w:rPr>
                <w:rFonts w:ascii="Times New Roman" w:eastAsia="Times New Roman" w:hAnsi="Times New Roman" w:cs="Times New Roman"/>
                <w:sz w:val="24"/>
                <w:szCs w:val="24"/>
                <w:lang w:val="ro-MD"/>
              </w:rPr>
              <w:t xml:space="preserve"> (Hara) G.Y. Sun and E. Tanaka în conformitate cu standardele internaționale pentru măsuri fitosanitare relevante, care figurează în certificatul fitosanitar la rubrica „Declarație suplimentară”, cu condiția ca statutul de indemn de organismul dăunător menționat să fi fost comunicat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terță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provin dintr-un loc de producție în care se efectuează inspecții și anchete oficiale pentru depistarea prezenței </w:t>
            </w:r>
            <w:r w:rsidRPr="002D7F65">
              <w:rPr>
                <w:rFonts w:ascii="Times New Roman" w:eastAsia="Times New Roman" w:hAnsi="Times New Roman" w:cs="Times New Roman"/>
                <w:i/>
                <w:iCs/>
                <w:sz w:val="24"/>
                <w:szCs w:val="24"/>
                <w:lang w:val="ro-MD"/>
              </w:rPr>
              <w:t>Botryosphaeria kuwatsukai</w:t>
            </w:r>
            <w:r w:rsidRPr="002D7F65">
              <w:rPr>
                <w:rFonts w:ascii="Times New Roman" w:eastAsia="Times New Roman" w:hAnsi="Times New Roman" w:cs="Times New Roman"/>
                <w:sz w:val="24"/>
                <w:szCs w:val="24"/>
                <w:lang w:val="ro-MD"/>
              </w:rPr>
              <w:t xml:space="preserve"> (Hara) G.Y. Sun and E. Tanaka la momente potrivite în cursul perioadei de vegetație, inclusiv o examinare vizuală pe eșantioane reprezentative de fructe, în urma cărora fructele au fost declarate indemne de organismul dăunător respectiv</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au făcut obiectul unei abordări sistemice eficace sau al unui tratament eficace după recoltare pentru a se asigura absența </w:t>
            </w:r>
            <w:r w:rsidRPr="002D7F65">
              <w:rPr>
                <w:rFonts w:ascii="Times New Roman" w:eastAsia="Times New Roman" w:hAnsi="Times New Roman" w:cs="Times New Roman"/>
                <w:i/>
                <w:iCs/>
                <w:sz w:val="24"/>
                <w:szCs w:val="24"/>
                <w:lang w:val="ro-MD"/>
              </w:rPr>
              <w:t>Botryosphaeria kuwatsukai</w:t>
            </w:r>
            <w:r w:rsidRPr="002D7F65">
              <w:rPr>
                <w:rFonts w:ascii="Times New Roman" w:eastAsia="Times New Roman" w:hAnsi="Times New Roman" w:cs="Times New Roman"/>
                <w:sz w:val="24"/>
                <w:szCs w:val="24"/>
                <w:lang w:val="ro-MD"/>
              </w:rPr>
              <w:t xml:space="preserve"> (Hara) G.Y. Sun and E. Tanaka, iar utilizarea abordării sistemice sau detaliile metodei de tratament figurează în certificatul fitosanitar, cu condiția ca abordarea sistemică sau metoda de tratament după recoltare să fi fost comunicate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65.</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Malus</w:t>
            </w:r>
            <w:r w:rsidRPr="002D7F65">
              <w:rPr>
                <w:rFonts w:ascii="Times New Roman" w:eastAsia="Times New Roman" w:hAnsi="Times New Roman" w:cs="Times New Roman"/>
                <w:sz w:val="24"/>
                <w:szCs w:val="24"/>
                <w:lang w:val="ro-MD"/>
              </w:rPr>
              <w:t xml:space="preserve"> Mill. și </w:t>
            </w:r>
            <w:r w:rsidRPr="002D7F65">
              <w:rPr>
                <w:rFonts w:ascii="Times New Roman" w:eastAsia="Times New Roman" w:hAnsi="Times New Roman" w:cs="Times New Roman"/>
                <w:i/>
                <w:iCs/>
                <w:sz w:val="24"/>
                <w:szCs w:val="24"/>
                <w:lang w:val="ro-MD"/>
              </w:rPr>
              <w:t>Pyrus</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0808 10 10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0808 10 80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0808 30 10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0808 30 90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fructele: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țară recunoscută ca fiind indemnă de </w:t>
            </w:r>
            <w:r w:rsidRPr="002D7F65">
              <w:rPr>
                <w:rFonts w:ascii="Times New Roman" w:eastAsia="Times New Roman" w:hAnsi="Times New Roman" w:cs="Times New Roman"/>
                <w:i/>
                <w:iCs/>
                <w:sz w:val="24"/>
                <w:szCs w:val="24"/>
                <w:lang w:val="ro-MD"/>
              </w:rPr>
              <w:t>Anthonomus quadrigibbus</w:t>
            </w:r>
            <w:r w:rsidRPr="002D7F65">
              <w:rPr>
                <w:rFonts w:ascii="Times New Roman" w:eastAsia="Times New Roman" w:hAnsi="Times New Roman" w:cs="Times New Roman"/>
                <w:sz w:val="24"/>
                <w:szCs w:val="24"/>
                <w:lang w:val="ro-MD"/>
              </w:rPr>
              <w:t xml:space="preserve"> Say, în conformitate cu standardele internaționale pentru măsuri fitosanitare relevante,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dintr-o zonă stabilită de organizația pentru protecția plantelor din țara de origine ca fiind indemnă de </w:t>
            </w:r>
            <w:r w:rsidRPr="002D7F65">
              <w:rPr>
                <w:rFonts w:ascii="Times New Roman" w:eastAsia="Times New Roman" w:hAnsi="Times New Roman" w:cs="Times New Roman"/>
                <w:i/>
                <w:iCs/>
                <w:sz w:val="24"/>
                <w:szCs w:val="24"/>
                <w:lang w:val="ro-MD"/>
              </w:rPr>
              <w:t>Anthonomus quadrigibbus</w:t>
            </w:r>
            <w:r w:rsidRPr="002D7F65">
              <w:rPr>
                <w:rFonts w:ascii="Times New Roman" w:eastAsia="Times New Roman" w:hAnsi="Times New Roman" w:cs="Times New Roman"/>
                <w:sz w:val="24"/>
                <w:szCs w:val="24"/>
                <w:lang w:val="ro-MD"/>
              </w:rPr>
              <w:t xml:space="preserve"> Say, în conformitate cu standardele internaționale pentru măsuri fitosanitare relevante, care figurează în certificatul </w:t>
            </w:r>
            <w:r w:rsidR="00AE4601"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 xml:space="preserve">, la rubrica „Declarație suplimentară”,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provin dintr-un loc de producție în care se efectuează inspecții și anchete oficiale pentru depistarea prezenței </w:t>
            </w:r>
            <w:r w:rsidRPr="002D7F65">
              <w:rPr>
                <w:rFonts w:ascii="Times New Roman" w:eastAsia="Times New Roman" w:hAnsi="Times New Roman" w:cs="Times New Roman"/>
                <w:i/>
                <w:iCs/>
                <w:sz w:val="24"/>
                <w:szCs w:val="24"/>
                <w:lang w:val="ro-MD"/>
              </w:rPr>
              <w:t>Anthonomus quadrigibbus</w:t>
            </w:r>
            <w:r w:rsidRPr="002D7F65">
              <w:rPr>
                <w:rFonts w:ascii="Times New Roman" w:eastAsia="Times New Roman" w:hAnsi="Times New Roman" w:cs="Times New Roman"/>
                <w:sz w:val="24"/>
                <w:szCs w:val="24"/>
                <w:lang w:val="ro-MD"/>
              </w:rPr>
              <w:t xml:space="preserve"> Say, la momente potrivite în cursul perioadei de vegetație, inclusiv o inspecție vizuală a unui eșantion reprezentativ de fructe, în urma cărora fructele au fost declarate indemne de organismul dăunător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au făcut obiectul unei abordări sistemice eficace sau al unui tratament după recoltare eficace pentru a se asigura absența </w:t>
            </w:r>
            <w:r w:rsidRPr="002D7F65">
              <w:rPr>
                <w:rFonts w:ascii="Times New Roman" w:eastAsia="Times New Roman" w:hAnsi="Times New Roman" w:cs="Times New Roman"/>
                <w:i/>
                <w:iCs/>
                <w:sz w:val="24"/>
                <w:szCs w:val="24"/>
                <w:lang w:val="ro-MD"/>
              </w:rPr>
              <w:t>Anthonomus quadrigibbus</w:t>
            </w:r>
            <w:r w:rsidRPr="002D7F65">
              <w:rPr>
                <w:rFonts w:ascii="Times New Roman" w:eastAsia="Times New Roman" w:hAnsi="Times New Roman" w:cs="Times New Roman"/>
                <w:sz w:val="24"/>
                <w:szCs w:val="24"/>
                <w:lang w:val="ro-MD"/>
              </w:rPr>
              <w:t xml:space="preserve"> Say, iar utilizarea abordării sistemice sau detaliile metodei de tratament figurează în certificatul </w:t>
            </w:r>
            <w:r w:rsidR="00AE4601"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 xml:space="preserve">, cu condiția ca abordarea sistemică sau metoda de tratament după recoltare să fi fost comunicate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66.</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Malus</w:t>
            </w:r>
            <w:r w:rsidRPr="002D7F65">
              <w:rPr>
                <w:rFonts w:ascii="Times New Roman" w:eastAsia="Times New Roman" w:hAnsi="Times New Roman" w:cs="Times New Roman"/>
                <w:sz w:val="24"/>
                <w:szCs w:val="24"/>
                <w:lang w:val="ro-MD"/>
              </w:rPr>
              <w:t xml:space="preserve"> Mill.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0808 10 10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0808 10 80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fructele: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țară recunoscută ca fiind indemnă de </w:t>
            </w:r>
            <w:r w:rsidRPr="002D7F65">
              <w:rPr>
                <w:rFonts w:ascii="Times New Roman" w:eastAsia="Times New Roman" w:hAnsi="Times New Roman" w:cs="Times New Roman"/>
                <w:i/>
                <w:iCs/>
                <w:sz w:val="24"/>
                <w:szCs w:val="24"/>
                <w:lang w:val="ro-MD"/>
              </w:rPr>
              <w:t>Grapholita prunivora</w:t>
            </w:r>
            <w:r w:rsidRPr="002D7F65">
              <w:rPr>
                <w:rFonts w:ascii="Times New Roman" w:eastAsia="Times New Roman" w:hAnsi="Times New Roman" w:cs="Times New Roman"/>
                <w:sz w:val="24"/>
                <w:szCs w:val="24"/>
                <w:lang w:val="ro-MD"/>
              </w:rPr>
              <w:t xml:space="preserve"> (Walsh), </w:t>
            </w:r>
            <w:r w:rsidRPr="002D7F65">
              <w:rPr>
                <w:rFonts w:ascii="Times New Roman" w:eastAsia="Times New Roman" w:hAnsi="Times New Roman" w:cs="Times New Roman"/>
                <w:i/>
                <w:iCs/>
                <w:sz w:val="24"/>
                <w:szCs w:val="24"/>
                <w:lang w:val="ro-MD"/>
              </w:rPr>
              <w:t>Grapholita inopinata</w:t>
            </w:r>
            <w:r w:rsidRPr="002D7F65">
              <w:rPr>
                <w:rFonts w:ascii="Times New Roman" w:eastAsia="Times New Roman" w:hAnsi="Times New Roman" w:cs="Times New Roman"/>
                <w:sz w:val="24"/>
                <w:szCs w:val="24"/>
                <w:lang w:val="ro-MD"/>
              </w:rPr>
              <w:t xml:space="preserve"> (Heinrich) și </w:t>
            </w:r>
            <w:r w:rsidRPr="002D7F65">
              <w:rPr>
                <w:rFonts w:ascii="Times New Roman" w:eastAsia="Times New Roman" w:hAnsi="Times New Roman" w:cs="Times New Roman"/>
                <w:i/>
                <w:iCs/>
                <w:sz w:val="24"/>
                <w:szCs w:val="24"/>
                <w:lang w:val="ro-MD"/>
              </w:rPr>
              <w:t>Rhagoletis pomonella</w:t>
            </w:r>
            <w:r w:rsidRPr="002D7F65">
              <w:rPr>
                <w:rFonts w:ascii="Times New Roman" w:eastAsia="Times New Roman" w:hAnsi="Times New Roman" w:cs="Times New Roman"/>
                <w:sz w:val="24"/>
                <w:szCs w:val="24"/>
                <w:lang w:val="ro-MD"/>
              </w:rPr>
              <w:t xml:space="preserve"> (Walsh) în conformitate cu standardele internaționale pentru măsuri fitosanitare relevante, iar statutul de indemn de organismul dăunător menționat a fost comunicat în prealabil în scris</w:t>
            </w:r>
            <w:r w:rsidR="00351412" w:rsidRPr="002D7F65">
              <w:rPr>
                <w:rFonts w:ascii="Times New Roman" w:eastAsia="Times New Roman" w:hAnsi="Times New Roman" w:cs="Times New Roman"/>
                <w:sz w:val="24"/>
                <w:szCs w:val="24"/>
                <w:lang w:val="ro-MD"/>
              </w:rPr>
              <w:t xml:space="preserve"> autoritatea competentă </w:t>
            </w:r>
            <w:r w:rsidR="00275CE4" w:rsidRPr="002D7F65">
              <w:rPr>
                <w:rFonts w:ascii="Times New Roman" w:eastAsia="Times New Roman" w:hAnsi="Times New Roman" w:cs="Times New Roman"/>
                <w:sz w:val="24"/>
                <w:szCs w:val="24"/>
                <w:lang w:val="ro-MD"/>
              </w:rPr>
              <w:t xml:space="preserve">autorității competente </w:t>
            </w:r>
            <w:r w:rsidRPr="002D7F65">
              <w:rPr>
                <w:rFonts w:ascii="Times New Roman" w:eastAsia="Times New Roman" w:hAnsi="Times New Roman" w:cs="Times New Roman"/>
                <w:sz w:val="24"/>
                <w:szCs w:val="24"/>
                <w:lang w:val="ro-MD"/>
              </w:rPr>
              <w:t xml:space="preserve">de către </w:t>
            </w:r>
            <w:r w:rsidR="00AE4601"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dintr-o zonă stabilită de organizația pentru protecția plantelor din țara de origine ca fiind </w:t>
            </w:r>
            <w:r w:rsidRPr="002D7F65">
              <w:rPr>
                <w:rFonts w:ascii="Times New Roman" w:eastAsia="Times New Roman" w:hAnsi="Times New Roman" w:cs="Times New Roman"/>
                <w:sz w:val="24"/>
                <w:szCs w:val="24"/>
                <w:lang w:val="ro-MD"/>
              </w:rPr>
              <w:lastRenderedPageBreak/>
              <w:t xml:space="preserve">indemnă de </w:t>
            </w:r>
            <w:r w:rsidRPr="002D7F65">
              <w:rPr>
                <w:rFonts w:ascii="Times New Roman" w:eastAsia="Times New Roman" w:hAnsi="Times New Roman" w:cs="Times New Roman"/>
                <w:i/>
                <w:iCs/>
                <w:sz w:val="24"/>
                <w:szCs w:val="24"/>
                <w:lang w:val="ro-MD"/>
              </w:rPr>
              <w:t>Grapholita prunivora</w:t>
            </w:r>
            <w:r w:rsidRPr="002D7F65">
              <w:rPr>
                <w:rFonts w:ascii="Times New Roman" w:eastAsia="Times New Roman" w:hAnsi="Times New Roman" w:cs="Times New Roman"/>
                <w:sz w:val="24"/>
                <w:szCs w:val="24"/>
                <w:lang w:val="ro-MD"/>
              </w:rPr>
              <w:t xml:space="preserve"> (Walsh), </w:t>
            </w:r>
            <w:r w:rsidRPr="002D7F65">
              <w:rPr>
                <w:rFonts w:ascii="Times New Roman" w:eastAsia="Times New Roman" w:hAnsi="Times New Roman" w:cs="Times New Roman"/>
                <w:i/>
                <w:iCs/>
                <w:sz w:val="24"/>
                <w:szCs w:val="24"/>
                <w:lang w:val="ro-MD"/>
              </w:rPr>
              <w:t>Grapholita inopinata</w:t>
            </w:r>
            <w:r w:rsidRPr="002D7F65">
              <w:rPr>
                <w:rFonts w:ascii="Times New Roman" w:eastAsia="Times New Roman" w:hAnsi="Times New Roman" w:cs="Times New Roman"/>
                <w:sz w:val="24"/>
                <w:szCs w:val="24"/>
                <w:lang w:val="ro-MD"/>
              </w:rPr>
              <w:t xml:space="preserve"> (Heinrich) și </w:t>
            </w:r>
            <w:r w:rsidRPr="002D7F65">
              <w:rPr>
                <w:rFonts w:ascii="Times New Roman" w:eastAsia="Times New Roman" w:hAnsi="Times New Roman" w:cs="Times New Roman"/>
                <w:i/>
                <w:iCs/>
                <w:sz w:val="24"/>
                <w:szCs w:val="24"/>
                <w:lang w:val="ro-MD"/>
              </w:rPr>
              <w:t>Rhagoletis pomonella</w:t>
            </w:r>
            <w:r w:rsidRPr="002D7F65">
              <w:rPr>
                <w:rFonts w:ascii="Times New Roman" w:eastAsia="Times New Roman" w:hAnsi="Times New Roman" w:cs="Times New Roman"/>
                <w:sz w:val="24"/>
                <w:szCs w:val="24"/>
                <w:lang w:val="ro-MD"/>
              </w:rPr>
              <w:t xml:space="preserve"> (Walsh), în conformitate cu standardele internaționale pentru măsuri fitosanitare relevante, care figurează în certificatul, la rubrica „Declarație suplimentară”, iar statutul de indemn de organismul dăunător menționat a fost comunicat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provin dintr-un loc de producție în care se efectuează inspecții și anchete oficiale pentru depistarea prezenței </w:t>
            </w:r>
            <w:r w:rsidRPr="002D7F65">
              <w:rPr>
                <w:rFonts w:ascii="Times New Roman" w:eastAsia="Times New Roman" w:hAnsi="Times New Roman" w:cs="Times New Roman"/>
                <w:i/>
                <w:iCs/>
                <w:sz w:val="24"/>
                <w:szCs w:val="24"/>
                <w:lang w:val="ro-MD"/>
              </w:rPr>
              <w:t>Grapholita prunivora</w:t>
            </w:r>
            <w:r w:rsidRPr="002D7F65">
              <w:rPr>
                <w:rFonts w:ascii="Times New Roman" w:eastAsia="Times New Roman" w:hAnsi="Times New Roman" w:cs="Times New Roman"/>
                <w:sz w:val="24"/>
                <w:szCs w:val="24"/>
                <w:lang w:val="ro-MD"/>
              </w:rPr>
              <w:t xml:space="preserve"> (Walsh), </w:t>
            </w:r>
            <w:r w:rsidRPr="002D7F65">
              <w:rPr>
                <w:rFonts w:ascii="Times New Roman" w:eastAsia="Times New Roman" w:hAnsi="Times New Roman" w:cs="Times New Roman"/>
                <w:i/>
                <w:iCs/>
                <w:sz w:val="24"/>
                <w:szCs w:val="24"/>
                <w:lang w:val="ro-MD"/>
              </w:rPr>
              <w:t>Grapholita inopinata</w:t>
            </w:r>
            <w:r w:rsidRPr="002D7F65">
              <w:rPr>
                <w:rFonts w:ascii="Times New Roman" w:eastAsia="Times New Roman" w:hAnsi="Times New Roman" w:cs="Times New Roman"/>
                <w:sz w:val="24"/>
                <w:szCs w:val="24"/>
                <w:lang w:val="ro-MD"/>
              </w:rPr>
              <w:t xml:space="preserve"> (Heinrich) și </w:t>
            </w:r>
            <w:r w:rsidRPr="002D7F65">
              <w:rPr>
                <w:rFonts w:ascii="Times New Roman" w:eastAsia="Times New Roman" w:hAnsi="Times New Roman" w:cs="Times New Roman"/>
                <w:i/>
                <w:iCs/>
                <w:sz w:val="24"/>
                <w:szCs w:val="24"/>
                <w:lang w:val="ro-MD"/>
              </w:rPr>
              <w:t>Rhagoletis pomonella</w:t>
            </w:r>
            <w:r w:rsidRPr="002D7F65">
              <w:rPr>
                <w:rFonts w:ascii="Times New Roman" w:eastAsia="Times New Roman" w:hAnsi="Times New Roman" w:cs="Times New Roman"/>
                <w:sz w:val="24"/>
                <w:szCs w:val="24"/>
                <w:lang w:val="ro-MD"/>
              </w:rPr>
              <w:t xml:space="preserve"> (Walsh), la momente potrivite în cursul perioadei de vegetație, inclusiv o inspecție vizuală a unui eșantion reprezentativ de fructe, în urma cărora fructele au fost declarate indemne de organismul dăunător respectiv/organismele dăunătoare respective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informațiile privind trasabilitatea sunt incluse în certificatul </w:t>
            </w:r>
            <w:r w:rsidR="003A313A"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au făcut obiectul unei abordări sistemice eficace sau al unui tratament după recoltare eficace pentru a se asigura absența </w:t>
            </w:r>
            <w:r w:rsidRPr="002D7F65">
              <w:rPr>
                <w:rFonts w:ascii="Times New Roman" w:eastAsia="Times New Roman" w:hAnsi="Times New Roman" w:cs="Times New Roman"/>
                <w:i/>
                <w:iCs/>
                <w:sz w:val="24"/>
                <w:szCs w:val="24"/>
                <w:lang w:val="ro-MD"/>
              </w:rPr>
              <w:t>Grapholita prunivora</w:t>
            </w:r>
            <w:r w:rsidRPr="002D7F65">
              <w:rPr>
                <w:rFonts w:ascii="Times New Roman" w:eastAsia="Times New Roman" w:hAnsi="Times New Roman" w:cs="Times New Roman"/>
                <w:sz w:val="24"/>
                <w:szCs w:val="24"/>
                <w:lang w:val="ro-MD"/>
              </w:rPr>
              <w:t xml:space="preserve"> (Walsh), </w:t>
            </w:r>
            <w:r w:rsidRPr="002D7F65">
              <w:rPr>
                <w:rFonts w:ascii="Times New Roman" w:eastAsia="Times New Roman" w:hAnsi="Times New Roman" w:cs="Times New Roman"/>
                <w:i/>
                <w:iCs/>
                <w:sz w:val="24"/>
                <w:szCs w:val="24"/>
                <w:lang w:val="ro-MD"/>
              </w:rPr>
              <w:t>Grapholita inopinata</w:t>
            </w:r>
            <w:r w:rsidRPr="002D7F65">
              <w:rPr>
                <w:rFonts w:ascii="Times New Roman" w:eastAsia="Times New Roman" w:hAnsi="Times New Roman" w:cs="Times New Roman"/>
                <w:sz w:val="24"/>
                <w:szCs w:val="24"/>
                <w:lang w:val="ro-MD"/>
              </w:rPr>
              <w:t xml:space="preserve"> (Heinrich) și </w:t>
            </w:r>
            <w:r w:rsidRPr="002D7F65">
              <w:rPr>
                <w:rFonts w:ascii="Times New Roman" w:eastAsia="Times New Roman" w:hAnsi="Times New Roman" w:cs="Times New Roman"/>
                <w:i/>
                <w:iCs/>
                <w:sz w:val="24"/>
                <w:szCs w:val="24"/>
                <w:lang w:val="ro-MD"/>
              </w:rPr>
              <w:t>Rhagoletis pomonella</w:t>
            </w:r>
            <w:r w:rsidRPr="002D7F65">
              <w:rPr>
                <w:rFonts w:ascii="Times New Roman" w:eastAsia="Times New Roman" w:hAnsi="Times New Roman" w:cs="Times New Roman"/>
                <w:sz w:val="24"/>
                <w:szCs w:val="24"/>
                <w:lang w:val="ro-MD"/>
              </w:rPr>
              <w:t xml:space="preserve"> (Walsh), iar utilizarea abordării sistemice sau detaliile metodei de tratament figurează în certificatul </w:t>
            </w:r>
            <w:r w:rsidR="003A313A"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 xml:space="preserve">, cu condiția ca abordarea sistemică sau metoda de tratament după recoltare să fi fost comunicate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67.</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Solanaceae</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0702 00 00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0709 30 00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0709 60 91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0709 60 95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0709 60 99</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0810 90 75</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Australia, America și Noua Zeelandă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fructele provin:</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dintr-o țară recunoscută ca fiind indemnă de </w:t>
            </w:r>
            <w:r w:rsidRPr="002D7F65">
              <w:rPr>
                <w:rFonts w:ascii="Times New Roman" w:eastAsia="Times New Roman" w:hAnsi="Times New Roman" w:cs="Times New Roman"/>
                <w:i/>
                <w:iCs/>
                <w:sz w:val="24"/>
                <w:szCs w:val="24"/>
                <w:lang w:val="ro-MD"/>
              </w:rPr>
              <w:t>Bactericera cockerelli</w:t>
            </w:r>
            <w:r w:rsidRPr="002D7F65">
              <w:rPr>
                <w:rFonts w:ascii="Times New Roman" w:eastAsia="Times New Roman" w:hAnsi="Times New Roman" w:cs="Times New Roman"/>
                <w:sz w:val="24"/>
                <w:szCs w:val="24"/>
                <w:lang w:val="ro-MD"/>
              </w:rPr>
              <w:t xml:space="preserve"> (Sulc.) în conformitate cu standardele internaționale relevante pentru măsuri fitosanitare,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dintr-o zonă stabilită de </w:t>
            </w:r>
            <w:r w:rsidR="00AE4601"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ca fiind indemnă de </w:t>
            </w:r>
            <w:r w:rsidRPr="002D7F65">
              <w:rPr>
                <w:rFonts w:ascii="Times New Roman" w:eastAsia="Times New Roman" w:hAnsi="Times New Roman" w:cs="Times New Roman"/>
                <w:i/>
                <w:iCs/>
                <w:sz w:val="24"/>
                <w:szCs w:val="24"/>
                <w:lang w:val="ro-MD"/>
              </w:rPr>
              <w:t>Bactericera cockerelli</w:t>
            </w:r>
            <w:r w:rsidRPr="002D7F65">
              <w:rPr>
                <w:rFonts w:ascii="Times New Roman" w:eastAsia="Times New Roman" w:hAnsi="Times New Roman" w:cs="Times New Roman"/>
                <w:sz w:val="24"/>
                <w:szCs w:val="24"/>
                <w:lang w:val="ro-MD"/>
              </w:rPr>
              <w:t xml:space="preserve"> (Sulc.) în conformitate cu standardele internaționale relevante pentru măsuri fitosanitare, care figurează în certificatul fitosanitar, cu condiția ca statutul de indemn de organismul dăunător menționat să fi fost comunicat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dintr-un loc de producție în care s-au efectuat inspecții și anchete oficiale pentru depistarea prezenței </w:t>
            </w:r>
            <w:r w:rsidRPr="002D7F65">
              <w:rPr>
                <w:rFonts w:ascii="Times New Roman" w:eastAsia="Times New Roman" w:hAnsi="Times New Roman" w:cs="Times New Roman"/>
                <w:i/>
                <w:iCs/>
                <w:sz w:val="24"/>
                <w:szCs w:val="24"/>
                <w:lang w:val="ro-MD"/>
              </w:rPr>
              <w:t>Bactericera cockerelli</w:t>
            </w:r>
            <w:r w:rsidRPr="002D7F65">
              <w:rPr>
                <w:rFonts w:ascii="Times New Roman" w:eastAsia="Times New Roman" w:hAnsi="Times New Roman" w:cs="Times New Roman"/>
                <w:sz w:val="24"/>
                <w:szCs w:val="24"/>
                <w:lang w:val="ro-MD"/>
              </w:rPr>
              <w:t xml:space="preserve"> (Sulc.), inclusiv în imediata vecinătate a acestuia, în cursul ultimelor trei luni înainte de export, fructele fac obiectul unor tratamente eficace pentru a se asigura absența organismului dăunător și au fost inspectate eșantioane reprezentative de fructe înainte de export, iar 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dintr-un loc de producție cu protecție contra insectelor, declarat de </w:t>
            </w:r>
            <w:r w:rsidR="00AE4601"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ca fiind indemn de </w:t>
            </w:r>
            <w:r w:rsidRPr="002D7F65">
              <w:rPr>
                <w:rFonts w:ascii="Times New Roman" w:eastAsia="Times New Roman" w:hAnsi="Times New Roman" w:cs="Times New Roman"/>
                <w:i/>
                <w:iCs/>
                <w:sz w:val="24"/>
                <w:szCs w:val="24"/>
                <w:lang w:val="ro-MD"/>
              </w:rPr>
              <w:lastRenderedPageBreak/>
              <w:t>Bactericera cockerelli</w:t>
            </w:r>
            <w:r w:rsidRPr="002D7F65">
              <w:rPr>
                <w:rFonts w:ascii="Times New Roman" w:eastAsia="Times New Roman" w:hAnsi="Times New Roman" w:cs="Times New Roman"/>
                <w:sz w:val="24"/>
                <w:szCs w:val="24"/>
                <w:lang w:val="ro-MD"/>
              </w:rPr>
              <w:t xml:space="preserve"> (Sulc.), pe baza inspecțiilor și anchetelor oficiale efectuate în cursul ultimelor trei luni înainte de export, iar informațiile privind trasabilitatea sunt incluse în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68.</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Capsicum annuum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Solanum aethiopicum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Solanum lycopersicum</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Solanum melongena</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0702 00 00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0709 30 00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60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60 91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60 95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60 99</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fructele provin:</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dintr-o țară recunoscută ca fiind indemnă de </w:t>
            </w:r>
            <w:r w:rsidRPr="002D7F65">
              <w:rPr>
                <w:rFonts w:ascii="Times New Roman" w:eastAsia="Times New Roman" w:hAnsi="Times New Roman" w:cs="Times New Roman"/>
                <w:i/>
                <w:iCs/>
                <w:sz w:val="24"/>
                <w:szCs w:val="24"/>
                <w:lang w:val="ro-MD"/>
              </w:rPr>
              <w:t>Neoleucinodes elegantalis</w:t>
            </w:r>
            <w:r w:rsidRPr="002D7F65">
              <w:rPr>
                <w:rFonts w:ascii="Times New Roman" w:eastAsia="Times New Roman" w:hAnsi="Times New Roman" w:cs="Times New Roman"/>
                <w:sz w:val="24"/>
                <w:szCs w:val="24"/>
                <w:lang w:val="ro-MD"/>
              </w:rPr>
              <w:t xml:space="preserve"> (Guenée), în conformitate cu standardele internaționale pentru măsuri fitosanitare relevante, cu condiția ca statutul de indemn de organismul dăunător menționat să fi fost comunicat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dintr-o zonă declarată de organizația pentru protecția plantelor din țara de origine ca fiind indemnă de </w:t>
            </w:r>
            <w:r w:rsidRPr="002D7F65">
              <w:rPr>
                <w:rFonts w:ascii="Times New Roman" w:eastAsia="Times New Roman" w:hAnsi="Times New Roman" w:cs="Times New Roman"/>
                <w:i/>
                <w:iCs/>
                <w:sz w:val="24"/>
                <w:szCs w:val="24"/>
                <w:lang w:val="ro-MD"/>
              </w:rPr>
              <w:t>Neoleucinodes elegantalis</w:t>
            </w:r>
            <w:r w:rsidRPr="002D7F65">
              <w:rPr>
                <w:rFonts w:ascii="Times New Roman" w:eastAsia="Times New Roman" w:hAnsi="Times New Roman" w:cs="Times New Roman"/>
                <w:sz w:val="24"/>
                <w:szCs w:val="24"/>
                <w:lang w:val="ro-MD"/>
              </w:rPr>
              <w:t xml:space="preserve"> (Guenée), în conformitate cu standardele internaționale pentru măsuri fitosanitare relevante, care figurează în certificatul fitosanitar la rubrica „Declarație suplimentară”,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dintr-un loc de producție declarat de </w:t>
            </w:r>
            <w:r w:rsidR="00AE4601"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ca fiind indemn de </w:t>
            </w:r>
            <w:r w:rsidRPr="002D7F65">
              <w:rPr>
                <w:rFonts w:ascii="Times New Roman" w:eastAsia="Times New Roman" w:hAnsi="Times New Roman" w:cs="Times New Roman"/>
                <w:i/>
                <w:iCs/>
                <w:sz w:val="24"/>
                <w:szCs w:val="24"/>
                <w:lang w:val="ro-MD"/>
              </w:rPr>
              <w:t>Neoleucinodes elegantalis</w:t>
            </w:r>
            <w:r w:rsidRPr="002D7F65">
              <w:rPr>
                <w:rFonts w:ascii="Times New Roman" w:eastAsia="Times New Roman" w:hAnsi="Times New Roman" w:cs="Times New Roman"/>
                <w:sz w:val="24"/>
                <w:szCs w:val="24"/>
                <w:lang w:val="ro-MD"/>
              </w:rPr>
              <w:t xml:space="preserve"> (Guenée) în conformitate cu standardele internaționale pentru măsuri fitosanitare relevante, unde au fost efectuate inspecții oficiale la momente potrivite în cursul perioadei de vegetație pentru a </w:t>
            </w:r>
            <w:r w:rsidRPr="002D7F65">
              <w:rPr>
                <w:rFonts w:ascii="Times New Roman" w:eastAsia="Times New Roman" w:hAnsi="Times New Roman" w:cs="Times New Roman"/>
                <w:sz w:val="24"/>
                <w:szCs w:val="24"/>
                <w:lang w:val="ro-MD"/>
              </w:rPr>
              <w:lastRenderedPageBreak/>
              <w:t xml:space="preserve">depista organismul dăunător, inclusiv o examinare a unor eșantioane reprezentative de fructe, în urma cărora fructele au fost declarate indemne de </w:t>
            </w:r>
            <w:r w:rsidRPr="002D7F65">
              <w:rPr>
                <w:rFonts w:ascii="Times New Roman" w:eastAsia="Times New Roman" w:hAnsi="Times New Roman" w:cs="Times New Roman"/>
                <w:i/>
                <w:iCs/>
                <w:sz w:val="24"/>
                <w:szCs w:val="24"/>
                <w:lang w:val="ro-MD"/>
              </w:rPr>
              <w:t>Neoleucinodes elegantalis</w:t>
            </w:r>
            <w:r w:rsidRPr="002D7F65">
              <w:rPr>
                <w:rFonts w:ascii="Times New Roman" w:eastAsia="Times New Roman" w:hAnsi="Times New Roman" w:cs="Times New Roman"/>
                <w:sz w:val="24"/>
                <w:szCs w:val="24"/>
                <w:lang w:val="ro-MD"/>
              </w:rPr>
              <w:t xml:space="preserve"> (Guenée),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dintr-un loc de producție cu protecție contra insectelor, declarat de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 de </w:t>
            </w:r>
            <w:r w:rsidRPr="002D7F65">
              <w:rPr>
                <w:rFonts w:ascii="Times New Roman" w:eastAsia="Times New Roman" w:hAnsi="Times New Roman" w:cs="Times New Roman"/>
                <w:i/>
                <w:iCs/>
                <w:sz w:val="24"/>
                <w:szCs w:val="24"/>
                <w:lang w:val="ro-MD"/>
              </w:rPr>
              <w:t>Neoleucinodes elegantalis</w:t>
            </w:r>
            <w:r w:rsidRPr="002D7F65">
              <w:rPr>
                <w:rFonts w:ascii="Times New Roman" w:eastAsia="Times New Roman" w:hAnsi="Times New Roman" w:cs="Times New Roman"/>
                <w:sz w:val="24"/>
                <w:szCs w:val="24"/>
                <w:lang w:val="ro-MD"/>
              </w:rPr>
              <w:t xml:space="preserve"> (Guenée), pe baza inspecțiilor și anchetelor oficiale efectuate în cursul ultimelor trei luni înainte de export,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informațiile privind trasabilitatea sunt incluse în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68.1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Capsicum</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Solanum lycopersicum</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0702 00 00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0709 60 91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0709 60 95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0709 60 99</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Bolivia, Columbia, Ecuador, Peru și Statele Unite ale Americii</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fructele: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zonă stabilită de organizația pentru protecția plantelor din țara de origine ca fiind indemnă de </w:t>
            </w:r>
            <w:r w:rsidRPr="002D7F65">
              <w:rPr>
                <w:rFonts w:ascii="Times New Roman" w:eastAsia="Times New Roman" w:hAnsi="Times New Roman" w:cs="Times New Roman"/>
                <w:i/>
                <w:iCs/>
                <w:sz w:val="24"/>
                <w:szCs w:val="24"/>
                <w:lang w:val="ro-MD"/>
              </w:rPr>
              <w:t>Prodiplosis longifila</w:t>
            </w:r>
            <w:r w:rsidRPr="002D7F65">
              <w:rPr>
                <w:rFonts w:ascii="Times New Roman" w:eastAsia="Times New Roman" w:hAnsi="Times New Roman" w:cs="Times New Roman"/>
                <w:sz w:val="24"/>
                <w:szCs w:val="24"/>
                <w:lang w:val="ro-MD"/>
              </w:rPr>
              <w:t xml:space="preserve"> Gagné, în conformitate cu standardele internaționale relevante pentru măsuri fitosanitare, care figurează în certificatul fitosanitar,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autoritatea competentă din țara</w:t>
            </w:r>
            <w:r w:rsidRPr="002D7F65">
              <w:rPr>
                <w:rFonts w:ascii="Times New Roman" w:eastAsia="Times New Roman" w:hAnsi="Times New Roman" w:cs="Times New Roman"/>
                <w:sz w:val="24"/>
                <w:szCs w:val="24"/>
                <w:lang w:val="ro-MD"/>
              </w:rPr>
              <w:t xml:space="preserve">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dintr-un loc de producție declarat de </w:t>
            </w:r>
            <w:r w:rsidR="00473B86"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ca fiind indemn de </w:t>
            </w:r>
            <w:r w:rsidRPr="002D7F65">
              <w:rPr>
                <w:rFonts w:ascii="Times New Roman" w:eastAsia="Times New Roman" w:hAnsi="Times New Roman" w:cs="Times New Roman"/>
                <w:i/>
                <w:iCs/>
                <w:sz w:val="24"/>
                <w:szCs w:val="24"/>
                <w:lang w:val="ro-MD"/>
              </w:rPr>
              <w:t>Prodiplosis longifila</w:t>
            </w:r>
            <w:r w:rsidRPr="002D7F65">
              <w:rPr>
                <w:rFonts w:ascii="Times New Roman" w:eastAsia="Times New Roman" w:hAnsi="Times New Roman" w:cs="Times New Roman"/>
                <w:sz w:val="24"/>
                <w:szCs w:val="24"/>
                <w:lang w:val="ro-MD"/>
              </w:rPr>
              <w:t xml:space="preserve"> Gagné în conformitate cu standardele internaționale relevante pentru măsuri fitosanitare, unde au fost efectuate inspecții și anchete </w:t>
            </w:r>
            <w:r w:rsidRPr="002D7F65">
              <w:rPr>
                <w:rFonts w:ascii="Times New Roman" w:eastAsia="Times New Roman" w:hAnsi="Times New Roman" w:cs="Times New Roman"/>
                <w:sz w:val="24"/>
                <w:szCs w:val="24"/>
                <w:lang w:val="ro-MD"/>
              </w:rPr>
              <w:lastRenderedPageBreak/>
              <w:t xml:space="preserve">oficiale la momente potrivite în cursul perioadei de vegetație, inclusiv o examinare a unor eșantioane reprezentative de fructe, în urma cărora fructele au fost declarate indemne de </w:t>
            </w:r>
            <w:r w:rsidRPr="002D7F65">
              <w:rPr>
                <w:rFonts w:ascii="Times New Roman" w:eastAsia="Times New Roman" w:hAnsi="Times New Roman" w:cs="Times New Roman"/>
                <w:i/>
                <w:iCs/>
                <w:sz w:val="24"/>
                <w:szCs w:val="24"/>
                <w:lang w:val="ro-MD"/>
              </w:rPr>
              <w:t>Prodiplosis longifila</w:t>
            </w:r>
            <w:r w:rsidRPr="002D7F65">
              <w:rPr>
                <w:rFonts w:ascii="Times New Roman" w:eastAsia="Times New Roman" w:hAnsi="Times New Roman" w:cs="Times New Roman"/>
                <w:sz w:val="24"/>
                <w:szCs w:val="24"/>
                <w:lang w:val="ro-MD"/>
              </w:rPr>
              <w:t xml:space="preserve"> Gagné, iar 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provin dintr-un sit de producție cu izolare fizică împotriva introducerii </w:t>
            </w:r>
            <w:r w:rsidRPr="002D7F65">
              <w:rPr>
                <w:rFonts w:ascii="Times New Roman" w:eastAsia="Times New Roman" w:hAnsi="Times New Roman" w:cs="Times New Roman"/>
                <w:i/>
                <w:iCs/>
                <w:sz w:val="24"/>
                <w:szCs w:val="24"/>
                <w:lang w:val="ro-MD"/>
              </w:rPr>
              <w:t>Prodiplosis longifila</w:t>
            </w:r>
            <w:r w:rsidRPr="002D7F65">
              <w:rPr>
                <w:rFonts w:ascii="Times New Roman" w:eastAsia="Times New Roman" w:hAnsi="Times New Roman" w:cs="Times New Roman"/>
                <w:sz w:val="24"/>
                <w:szCs w:val="24"/>
                <w:lang w:val="ro-MD"/>
              </w:rPr>
              <w:t xml:space="preserve"> Gagné, stabilit de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 de </w:t>
            </w:r>
            <w:r w:rsidRPr="002D7F65">
              <w:rPr>
                <w:rFonts w:ascii="Times New Roman" w:eastAsia="Times New Roman" w:hAnsi="Times New Roman" w:cs="Times New Roman"/>
                <w:i/>
                <w:iCs/>
                <w:sz w:val="24"/>
                <w:szCs w:val="24"/>
                <w:lang w:val="ro-MD"/>
              </w:rPr>
              <w:t>Prodiplosis longifila</w:t>
            </w:r>
            <w:r w:rsidRPr="002D7F65">
              <w:rPr>
                <w:rFonts w:ascii="Times New Roman" w:eastAsia="Times New Roman" w:hAnsi="Times New Roman" w:cs="Times New Roman"/>
                <w:sz w:val="24"/>
                <w:szCs w:val="24"/>
                <w:lang w:val="ro-MD"/>
              </w:rPr>
              <w:t xml:space="preserve"> Gagné, pe baza inspecțiilor oficiale efectuate în cursul ultimelor două luni înainte de export, iar 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au făcut obiectul unei abordări sistemice eficace sau al unui tratament eficace după recoltare pentru a se asigura că fructele sunt indemne de </w:t>
            </w:r>
            <w:r w:rsidRPr="002D7F65">
              <w:rPr>
                <w:rFonts w:ascii="Times New Roman" w:eastAsia="Times New Roman" w:hAnsi="Times New Roman" w:cs="Times New Roman"/>
                <w:i/>
                <w:iCs/>
                <w:sz w:val="24"/>
                <w:szCs w:val="24"/>
                <w:lang w:val="ro-MD"/>
              </w:rPr>
              <w:t>Prodiplosis longifila</w:t>
            </w:r>
            <w:r w:rsidRPr="002D7F65">
              <w:rPr>
                <w:rFonts w:ascii="Times New Roman" w:eastAsia="Times New Roman" w:hAnsi="Times New Roman" w:cs="Times New Roman"/>
                <w:sz w:val="24"/>
                <w:szCs w:val="24"/>
                <w:lang w:val="ro-MD"/>
              </w:rPr>
              <w:t xml:space="preserve"> Gagné, iar utilizarea abordării sistemice sau detaliile metodei de tratament figurează în certificatul fitosanitar, cu condiția ca abordarea sistemică sau metoda de tratament după recoltare să fi fost comunicate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473B86"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informațiile privind trasabilitatea sunt incluse în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69.</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Solanum lycopersicum</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Solanum melongena</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0702 00 00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0709 30 00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fructele provin:</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dintr-o țară recunoscută ca fiind indemnă de </w:t>
            </w:r>
            <w:r w:rsidRPr="002D7F65">
              <w:rPr>
                <w:rFonts w:ascii="Times New Roman" w:eastAsia="Times New Roman" w:hAnsi="Times New Roman" w:cs="Times New Roman"/>
                <w:i/>
                <w:iCs/>
                <w:sz w:val="24"/>
                <w:szCs w:val="24"/>
                <w:lang w:val="ro-MD"/>
              </w:rPr>
              <w:t>Keiferia lycopersicella</w:t>
            </w:r>
            <w:r w:rsidRPr="002D7F65">
              <w:rPr>
                <w:rFonts w:ascii="Times New Roman" w:eastAsia="Times New Roman" w:hAnsi="Times New Roman" w:cs="Times New Roman"/>
                <w:sz w:val="24"/>
                <w:szCs w:val="24"/>
                <w:lang w:val="ro-MD"/>
              </w:rPr>
              <w:t xml:space="preserve"> (Walsingham) în conformitate cu standardele internaționale pentru măsuri fitosanitare relevante,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b) dintr-o zonă declarată de </w:t>
            </w:r>
            <w:r w:rsidR="00473B86"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Keiferia lycopersicella</w:t>
            </w:r>
            <w:r w:rsidRPr="002D7F65">
              <w:rPr>
                <w:rFonts w:ascii="Times New Roman" w:eastAsia="Times New Roman" w:hAnsi="Times New Roman" w:cs="Times New Roman"/>
                <w:sz w:val="24"/>
                <w:szCs w:val="24"/>
                <w:lang w:val="ro-MD"/>
              </w:rPr>
              <w:t xml:space="preserve"> (Walsingham) în conformitate cu standardele internaționale pentru măsuri fitosanitare relevante, care figurează în certificatul </w:t>
            </w:r>
            <w:r w:rsidR="00473B86"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 la rubrica „Declarație suplimentară”,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dintr-un loc de producție declarat de </w:t>
            </w:r>
            <w:r w:rsidR="00AC5D74"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 de </w:t>
            </w:r>
            <w:r w:rsidRPr="002D7F65">
              <w:rPr>
                <w:rFonts w:ascii="Times New Roman" w:eastAsia="Times New Roman" w:hAnsi="Times New Roman" w:cs="Times New Roman"/>
                <w:i/>
                <w:iCs/>
                <w:sz w:val="24"/>
                <w:szCs w:val="24"/>
                <w:lang w:val="ro-MD"/>
              </w:rPr>
              <w:t>Keiferia lycopersicella</w:t>
            </w:r>
            <w:r w:rsidRPr="002D7F65">
              <w:rPr>
                <w:rFonts w:ascii="Times New Roman" w:eastAsia="Times New Roman" w:hAnsi="Times New Roman" w:cs="Times New Roman"/>
                <w:sz w:val="24"/>
                <w:szCs w:val="24"/>
                <w:lang w:val="ro-MD"/>
              </w:rPr>
              <w:t xml:space="preserve"> (Walsingham), pe baza inspecțiilor și anchetelor oficiale efectuate în cursul ultimelor trei luni înainte de export, care figurează în certificatul fitosanitar, la rubrica „Declarație suplimentară”.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70.</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Solanum melongena</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0709 30 00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fructele: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zonă indemnă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în conformitate cu standardele internaționale pentru măsuri fitosanitare relevante,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 dintr-o zonă declarată de </w:t>
            </w:r>
            <w:r w:rsidR="00AC5D74"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în conformitate cu standardele internaționale pentru măsuri fitosanitare relevante, care figurează în certificatul </w:t>
            </w:r>
            <w:r w:rsidR="00AC5D74"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 la rubrica „Declarație suplimentară”,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imediat înainte de export au făcut obiectul unei inspecții oficiale și au fost declarate indemne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71.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Momordica</w:t>
            </w:r>
            <w:r w:rsidRPr="002D7F65">
              <w:rPr>
                <w:rFonts w:ascii="Times New Roman" w:eastAsia="Times New Roman" w:hAnsi="Times New Roman" w:cs="Times New Roman"/>
                <w:sz w:val="24"/>
                <w:szCs w:val="24"/>
                <w:lang w:val="ro-MD"/>
              </w:rPr>
              <w:t xml:space="preserve"> L., altele decât fructele de </w:t>
            </w:r>
            <w:r w:rsidRPr="002D7F65">
              <w:rPr>
                <w:rFonts w:ascii="Times New Roman" w:eastAsia="Times New Roman" w:hAnsi="Times New Roman" w:cs="Times New Roman"/>
                <w:i/>
                <w:iCs/>
                <w:sz w:val="24"/>
                <w:szCs w:val="24"/>
                <w:lang w:val="ro-MD"/>
              </w:rPr>
              <w:t>Momordica charantia</w:t>
            </w:r>
            <w:r w:rsidRPr="002D7F65">
              <w:rPr>
                <w:rFonts w:ascii="Times New Roman" w:eastAsia="Times New Roman" w:hAnsi="Times New Roman" w:cs="Times New Roman"/>
                <w:sz w:val="24"/>
                <w:szCs w:val="24"/>
                <w:lang w:val="ro-MD"/>
              </w:rPr>
              <w:t xml:space="preserve"> L. originare din Honduras, Mexic, Sri Lanka și Thailanda</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D8787B"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fructele provin:</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dintr-o țară recunoscută ca fiind indemnă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în conformitate cu standardele internaționale relevante pentru măsuri fitosanitare, cu condiția ca </w:t>
            </w:r>
            <w:r w:rsidRPr="002D7F65">
              <w:rPr>
                <w:rFonts w:ascii="Times New Roman" w:eastAsia="Times New Roman" w:hAnsi="Times New Roman" w:cs="Times New Roman"/>
                <w:sz w:val="24"/>
                <w:szCs w:val="24"/>
                <w:lang w:val="ro-MD"/>
              </w:rPr>
              <w:lastRenderedPageBreak/>
              <w:t xml:space="preserve">statutul de țară indemnă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dintr-o zonă stabilită de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în conformitate cu standardele internaționale relevante pentru măsuri fitosanitare, care figurează în certificatul fitosanitar, cu condiția ca statutul de zonă indemnă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C5D74" w:rsidRPr="002D7F65">
              <w:rPr>
                <w:rFonts w:ascii="Times New Roman" w:eastAsia="Times New Roman" w:hAnsi="Times New Roman" w:cs="Times New Roman"/>
                <w:sz w:val="24"/>
                <w:szCs w:val="24"/>
                <w:lang w:val="ro-MD"/>
              </w:rPr>
              <w:t>autoritatea competentă din țara</w:t>
            </w:r>
            <w:r w:rsidRPr="002D7F65">
              <w:rPr>
                <w:rFonts w:ascii="Times New Roman" w:eastAsia="Times New Roman" w:hAnsi="Times New Roman" w:cs="Times New Roman"/>
                <w:sz w:val="24"/>
                <w:szCs w:val="24"/>
                <w:lang w:val="ro-MD"/>
              </w:rPr>
              <w:t xml:space="preserve"> 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71.1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Momordica charantia</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99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Honduras, Mexic, Sri Lanka și Thailanda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fructele: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sunt originare dintr-o zonă stabilită de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în conformitate cu standardele internaționale relevante pentru măsuri fitosanitare, care figurează în certificatul fitosanitar, cu condiția ca statutul de zonă indemnă de organismul dăunător menționat să fi fost comunicat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 xml:space="preserve">autoritatea competentă </w:t>
            </w:r>
            <w:r w:rsidR="00AC5D74" w:rsidRPr="002D7F65">
              <w:rPr>
                <w:rFonts w:ascii="Times New Roman" w:eastAsia="Times New Roman" w:hAnsi="Times New Roman" w:cs="Times New Roman"/>
                <w:sz w:val="24"/>
                <w:szCs w:val="24"/>
                <w:lang w:val="ro-MD"/>
              </w:rPr>
              <w:t>din țara</w:t>
            </w:r>
            <w:r w:rsidRPr="002D7F65">
              <w:rPr>
                <w:rFonts w:ascii="Times New Roman" w:eastAsia="Times New Roman" w:hAnsi="Times New Roman" w:cs="Times New Roman"/>
                <w:sz w:val="24"/>
                <w:szCs w:val="24"/>
                <w:lang w:val="ro-MD"/>
              </w:rPr>
              <w:t xml:space="preserve">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sunt originare dintr-un loc de producție cu protecție fizică împotriva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și, imediat înainte de export, au fost declarate indemne de respectivul organism dăunător și/sau simptome ale acestuia în urma unei inspecții oficiale a unui eșantion reprezentativ, definit în conformitate cu standardul internațional ISPM31 </w:t>
            </w:r>
            <w:hyperlink r:id="rId6" w:anchor="E0005" w:history="1">
              <w:r w:rsidR="003361F1" w:rsidRPr="002D7F65">
                <w:rPr>
                  <w:rFonts w:ascii="Times New Roman" w:eastAsia="Times New Roman" w:hAnsi="Times New Roman" w:cs="Times New Roman"/>
                  <w:sz w:val="24"/>
                  <w:szCs w:val="24"/>
                  <w:vertAlign w:val="superscript"/>
                  <w:lang w:val="ro-MD"/>
                </w:rPr>
                <w:t>3</w:t>
              </w:r>
            </w:hyperlink>
            <w:r w:rsidRPr="002D7F65">
              <w:rPr>
                <w:rFonts w:ascii="Times New Roman" w:eastAsia="Times New Roman" w:hAnsi="Times New Roman" w:cs="Times New Roman"/>
                <w:sz w:val="24"/>
                <w:szCs w:val="24"/>
                <w:lang w:val="ro-MD"/>
              </w:rPr>
              <w: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au fost manipulate și ambalate astfel încât să se prevină infestarea cu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după părăsirea locului de producție;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au fost produse în urma unei abordări sistemice eficiente pentru a asigura absența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care include cel puțin îndeplinirea tuturor cerințelor următoare: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  locul de producție: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a fost echipat cu capcane lipicioase pentru detectarea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pe parcursul întregului ciclu de producție;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a fost supus unor inspecții de trei ori pe săptămână și s-a constatat că nu se manifestă simptome și/sau nu există dăunători care prezintă motive de îngrijorare, pe parcursul întregului ciclu de producție; în cazul în care se suspectează prezența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s-au efectuat tratamente adecvate pentru a se asigura absența organismului dăunător respectiv;</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a fost supus unei combateri eficace a buruienilor pentru a elimina gazdele alternative ale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fructele au făcut obiectul unor măsuri eficace de control al culturilor împotriva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iar aceste măsuri au fost comunicate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în cauză 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(iii)  fructele recoltate au fost: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manipulate și transportate la centrele de ambalare într-un mod care să prevină infestarea după părăsirea locului de producție;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periate și spălate cu apă care conține un dezinfectant pentru a se </w:t>
            </w:r>
            <w:r w:rsidRPr="002D7F65">
              <w:rPr>
                <w:rFonts w:ascii="Times New Roman" w:eastAsia="Times New Roman" w:hAnsi="Times New Roman" w:cs="Times New Roman"/>
                <w:sz w:val="24"/>
                <w:szCs w:val="24"/>
                <w:lang w:val="ro-MD"/>
              </w:rPr>
              <w:lastRenderedPageBreak/>
              <w:t xml:space="preserve">asigura absența larvelor sau a adulților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manipulate și ambalate astfel încât să se prevină infestarea după părăsirea centrului de ambalare;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imediat înainte de export, au fost declarate indemne de simptome de </w:t>
            </w:r>
            <w:r w:rsidRPr="002D7F65">
              <w:rPr>
                <w:rFonts w:ascii="Times New Roman" w:eastAsia="Times New Roman" w:hAnsi="Times New Roman" w:cs="Times New Roman"/>
                <w:i/>
                <w:iCs/>
                <w:sz w:val="24"/>
                <w:szCs w:val="24"/>
                <w:lang w:val="ro-MD"/>
              </w:rPr>
              <w:t>Thrips palmi</w:t>
            </w:r>
            <w:r w:rsidRPr="002D7F65">
              <w:rPr>
                <w:rFonts w:ascii="Times New Roman" w:eastAsia="Times New Roman" w:hAnsi="Times New Roman" w:cs="Times New Roman"/>
                <w:sz w:val="24"/>
                <w:szCs w:val="24"/>
                <w:lang w:val="ro-MD"/>
              </w:rPr>
              <w:t xml:space="preserve"> Karny în urma unei inspecții oficiale efectuate pe un eșantion reprezentativ, definit în conformitate cu standardul internațional ISPM31;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(iv)  informațiile privind trasabilitatea sunt incluse în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72.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Capsicum</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60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0709 60 91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60 95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0709 60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Belize, Costa Rica, Republica Dominicană, El Salvador, Guatemala, Honduras, Jamaica, Mexic, Nicaragua, Panama, Puerto Rico, Statele Unite și Polinezia Franceză unde prezența </w:t>
            </w:r>
            <w:r w:rsidRPr="002D7F65">
              <w:rPr>
                <w:rFonts w:ascii="Times New Roman" w:eastAsia="Times New Roman" w:hAnsi="Times New Roman" w:cs="Times New Roman"/>
                <w:i/>
                <w:iCs/>
                <w:sz w:val="24"/>
                <w:szCs w:val="24"/>
                <w:lang w:val="ro-MD"/>
              </w:rPr>
              <w:t>Anthonomus eugenii</w:t>
            </w:r>
            <w:r w:rsidRPr="002D7F65">
              <w:rPr>
                <w:rFonts w:ascii="Times New Roman" w:eastAsia="Times New Roman" w:hAnsi="Times New Roman" w:cs="Times New Roman"/>
                <w:sz w:val="24"/>
                <w:szCs w:val="24"/>
                <w:lang w:val="ro-MD"/>
              </w:rPr>
              <w:t xml:space="preserve"> Cano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fructele provin:</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dintr-o zonă indemnă de </w:t>
            </w:r>
            <w:r w:rsidRPr="002D7F65">
              <w:rPr>
                <w:rFonts w:ascii="Times New Roman" w:eastAsia="Times New Roman" w:hAnsi="Times New Roman" w:cs="Times New Roman"/>
                <w:i/>
                <w:iCs/>
                <w:sz w:val="24"/>
                <w:szCs w:val="24"/>
                <w:lang w:val="ro-MD"/>
              </w:rPr>
              <w:t>Anthonomus eugenii</w:t>
            </w:r>
            <w:r w:rsidRPr="002D7F65">
              <w:rPr>
                <w:rFonts w:ascii="Times New Roman" w:eastAsia="Times New Roman" w:hAnsi="Times New Roman" w:cs="Times New Roman"/>
                <w:sz w:val="24"/>
                <w:szCs w:val="24"/>
                <w:lang w:val="ro-MD"/>
              </w:rPr>
              <w:t xml:space="preserve"> Cano, stabilită de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în conformitate cu standardele internaționale pentru măsuri fitosanitare relevante, și care figurează pe certificatul fitosanitar, la rubrica „Declarație suplimentară”,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dintr-un loc de producție declarat de serviciul național de protecție a plantelor din țara de export ca fiind indemn de </w:t>
            </w:r>
            <w:r w:rsidRPr="002D7F65">
              <w:rPr>
                <w:rFonts w:ascii="Times New Roman" w:eastAsia="Times New Roman" w:hAnsi="Times New Roman" w:cs="Times New Roman"/>
                <w:i/>
                <w:iCs/>
                <w:sz w:val="24"/>
                <w:szCs w:val="24"/>
                <w:lang w:val="ro-MD"/>
              </w:rPr>
              <w:t>Anthonomus eugenii</w:t>
            </w:r>
            <w:r w:rsidRPr="002D7F65">
              <w:rPr>
                <w:rFonts w:ascii="Times New Roman" w:eastAsia="Times New Roman" w:hAnsi="Times New Roman" w:cs="Times New Roman"/>
                <w:sz w:val="24"/>
                <w:szCs w:val="24"/>
                <w:lang w:val="ro-MD"/>
              </w:rPr>
              <w:t xml:space="preserve"> Cano în conformitate cu standardele internaționale pentru măsuri fitosanitare relevante, care figurează în certificatul fitosanitar, la rubrica „Declarație suplimentară”, și declarate indemne de </w:t>
            </w:r>
            <w:r w:rsidRPr="002D7F65">
              <w:rPr>
                <w:rFonts w:ascii="Times New Roman" w:eastAsia="Times New Roman" w:hAnsi="Times New Roman" w:cs="Times New Roman"/>
                <w:i/>
                <w:iCs/>
                <w:sz w:val="24"/>
                <w:szCs w:val="24"/>
                <w:lang w:val="ro-MD"/>
              </w:rPr>
              <w:t>Anthonomus eugenii</w:t>
            </w:r>
            <w:r w:rsidRPr="002D7F65">
              <w:rPr>
                <w:rFonts w:ascii="Times New Roman" w:eastAsia="Times New Roman" w:hAnsi="Times New Roman" w:cs="Times New Roman"/>
                <w:sz w:val="24"/>
                <w:szCs w:val="24"/>
                <w:lang w:val="ro-MD"/>
              </w:rPr>
              <w:t xml:space="preserve"> Cano cu ocazia inspecțiilor oficiale efectuate la locul de producție și în imediata sa vecinătate cel puțin lunar cu două luni înainte de export.</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72.1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Capsicum</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Solanum</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0702 00 00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0709 30 00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0709 60 91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0709 60 95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0709 60 99</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Algeria, Angola, Benin</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Africa de Sud, Botswana, Burkina Faso, Burundi, Camerun, Cabo </w:t>
            </w:r>
            <w:r w:rsidRPr="002D7F65">
              <w:rPr>
                <w:rFonts w:ascii="Times New Roman" w:eastAsia="Times New Roman" w:hAnsi="Times New Roman" w:cs="Times New Roman"/>
                <w:sz w:val="24"/>
                <w:szCs w:val="24"/>
                <w:lang w:val="ro-MD"/>
              </w:rPr>
              <w:lastRenderedPageBreak/>
              <w:t>Verde, Ciad, Comore, Congo, Côte d’Ivoire, Djibouti, Egipt, Guineea Ecuatorială, Eritreea, Eswatini, Etiopia, Gabon, Gambia, Ghana, Guineea, Guineea-Bissau, Kenya, Lesotho, Liberia, Libia, Madagascar, Malawi, Mali, Mauritania, Mauritius, Mayotte, Maroc, Mozambic, Namibia</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Niger, Nigeria, Republica Centrafricană, Republica Democratică Congo, Réunion, Rwanda, Sao Tome și Principe, Senegal, Seychelles, Sierra Leone, Somalia, Sudanul de Sud, Sudan, Tanzania, Togo, Tunisia, Uganda, Zambia, Zimbabwe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Afganistan, Bahrain, Bangladesh, Bhutan, Brunei Darussalam, Cambodgia, China, India, Indonezia, Iran, Irak, Japonia, Iordania, Kazahstan, Kuweit, Kârgâzstan, Laos, Liban, Malaysia, Maldive, Mongolia, Myanmar, Nepal, Coreea de Nord, Oman, Pakistan, Filipine, Qatar, Rusia (doar următoarele părți: </w:t>
            </w:r>
            <w:r w:rsidRPr="002D7F65">
              <w:rPr>
                <w:rFonts w:ascii="Times New Roman" w:eastAsia="Times New Roman" w:hAnsi="Times New Roman" w:cs="Times New Roman"/>
                <w:sz w:val="24"/>
                <w:szCs w:val="24"/>
                <w:lang w:val="ro-MD"/>
              </w:rPr>
              <w:lastRenderedPageBreak/>
              <w:t>Districtul Federal Orientul Îndepărtat (Dalnevostochny federalny okrug), Districtul Federal Siberian (Sibirsky federalny okrug) și Districtul Federal Ural (Uralsky federalny okrug), Singapore, Coreea de Sud, Sri Lanka, Siria, Tadjikistan, Thailanda, Timor-Leste, Turkmenistan, Emiratele Arabe Unite, Uzbekistan, Vietnam și Yemen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fructele provin dintr-o țară recunoscută ca fiind indemnă de </w:t>
            </w:r>
            <w:r w:rsidRPr="002D7F65">
              <w:rPr>
                <w:rFonts w:ascii="Times New Roman" w:eastAsia="Times New Roman" w:hAnsi="Times New Roman" w:cs="Times New Roman"/>
                <w:i/>
                <w:iCs/>
                <w:sz w:val="24"/>
                <w:szCs w:val="24"/>
                <w:lang w:val="ro-MD"/>
              </w:rPr>
              <w:t>Bactrocera latifrons</w:t>
            </w:r>
            <w:r w:rsidRPr="002D7F65">
              <w:rPr>
                <w:rFonts w:ascii="Times New Roman" w:eastAsia="Times New Roman" w:hAnsi="Times New Roman" w:cs="Times New Roman"/>
                <w:sz w:val="24"/>
                <w:szCs w:val="24"/>
                <w:lang w:val="ro-MD"/>
              </w:rPr>
              <w:t xml:space="preserve"> (Hendel) în conformitate cu standardele internaționale relevante pentru </w:t>
            </w:r>
            <w:r w:rsidRPr="002D7F65">
              <w:rPr>
                <w:rFonts w:ascii="Times New Roman" w:eastAsia="Times New Roman" w:hAnsi="Times New Roman" w:cs="Times New Roman"/>
                <w:sz w:val="24"/>
                <w:szCs w:val="24"/>
                <w:lang w:val="ro-MD"/>
              </w:rPr>
              <w:lastRenderedPageBreak/>
              <w:t xml:space="preserve">măsuri fitosanitare,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1F66AC"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fructele provin dintr-o zonă stabilită de organizația pentru protecția plantelor din țara de origine ca fiind indemnă de </w:t>
            </w:r>
            <w:r w:rsidRPr="002D7F65">
              <w:rPr>
                <w:rFonts w:ascii="Times New Roman" w:eastAsia="Times New Roman" w:hAnsi="Times New Roman" w:cs="Times New Roman"/>
                <w:i/>
                <w:iCs/>
                <w:sz w:val="24"/>
                <w:szCs w:val="24"/>
                <w:lang w:val="ro-MD"/>
              </w:rPr>
              <w:t>Bactrocera latifrons</w:t>
            </w:r>
            <w:r w:rsidRPr="002D7F65">
              <w:rPr>
                <w:rFonts w:ascii="Times New Roman" w:eastAsia="Times New Roman" w:hAnsi="Times New Roman" w:cs="Times New Roman"/>
                <w:sz w:val="24"/>
                <w:szCs w:val="24"/>
                <w:lang w:val="ro-MD"/>
              </w:rPr>
              <w:t xml:space="preserve"> (Hendel), în conformitate cu standardele internaționale relevante pentru măsuri fitosanitare, care figurează în certificatul fitosanitar,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1F66AC" w:rsidRPr="002D7F65">
              <w:rPr>
                <w:rFonts w:ascii="Times New Roman" w:eastAsia="Times New Roman" w:hAnsi="Times New Roman" w:cs="Times New Roman"/>
                <w:sz w:val="24"/>
                <w:szCs w:val="24"/>
                <w:lang w:val="ro-MD"/>
              </w:rPr>
              <w:t>autoritatea competentă din țara</w:t>
            </w:r>
            <w:r w:rsidRPr="002D7F65">
              <w:rPr>
                <w:rFonts w:ascii="Times New Roman" w:eastAsia="Times New Roman" w:hAnsi="Times New Roman" w:cs="Times New Roman"/>
                <w:sz w:val="24"/>
                <w:szCs w:val="24"/>
                <w:lang w:val="ro-MD"/>
              </w:rPr>
              <w:t xml:space="preserve">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nici un semn al prezenței </w:t>
            </w:r>
            <w:r w:rsidRPr="002D7F65">
              <w:rPr>
                <w:rFonts w:ascii="Times New Roman" w:eastAsia="Times New Roman" w:hAnsi="Times New Roman" w:cs="Times New Roman"/>
                <w:i/>
                <w:iCs/>
                <w:sz w:val="24"/>
                <w:szCs w:val="24"/>
                <w:lang w:val="ro-MD"/>
              </w:rPr>
              <w:t>Bactrocera latifrons</w:t>
            </w:r>
            <w:r w:rsidRPr="002D7F65">
              <w:rPr>
                <w:rFonts w:ascii="Times New Roman" w:eastAsia="Times New Roman" w:hAnsi="Times New Roman" w:cs="Times New Roman"/>
                <w:sz w:val="24"/>
                <w:szCs w:val="24"/>
                <w:lang w:val="ro-MD"/>
              </w:rPr>
              <w:t xml:space="preserve"> (Hendel) nu a fost observat la locul de producție și în imediata sa vecinătate de la începutul ultimului ciclu de vegetație complet, în timpul inspecțiilor oficiale efectuate cel puțin o dată pe lună în perioada celor trei luni care preced recoltarea și niciun fruct recoltat la locul de producție nu a prezentat, în urma unor inspecții oficiale corespunzătoare, vreun semn al prezenței </w:t>
            </w:r>
            <w:r w:rsidRPr="002D7F65">
              <w:rPr>
                <w:rFonts w:ascii="Times New Roman" w:eastAsia="Times New Roman" w:hAnsi="Times New Roman" w:cs="Times New Roman"/>
                <w:i/>
                <w:iCs/>
                <w:sz w:val="24"/>
                <w:szCs w:val="24"/>
                <w:lang w:val="ro-MD"/>
              </w:rPr>
              <w:t>Bactrocera latifrons</w:t>
            </w:r>
            <w:r w:rsidRPr="002D7F65">
              <w:rPr>
                <w:rFonts w:ascii="Times New Roman" w:eastAsia="Times New Roman" w:hAnsi="Times New Roman" w:cs="Times New Roman"/>
                <w:sz w:val="24"/>
                <w:szCs w:val="24"/>
                <w:lang w:val="ro-MD"/>
              </w:rPr>
              <w:t xml:space="preserve"> (Hendel),</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fructele au făcut obiectul unei abordări sistemice eficace sau al unui tratament eficace după recoltare pentru a se asigura absența </w:t>
            </w:r>
            <w:r w:rsidRPr="002D7F65">
              <w:rPr>
                <w:rFonts w:ascii="Times New Roman" w:eastAsia="Times New Roman" w:hAnsi="Times New Roman" w:cs="Times New Roman"/>
                <w:i/>
                <w:iCs/>
                <w:sz w:val="24"/>
                <w:szCs w:val="24"/>
                <w:lang w:val="ro-MD"/>
              </w:rPr>
              <w:t>Bactrocera latifrons</w:t>
            </w:r>
            <w:r w:rsidRPr="002D7F65">
              <w:rPr>
                <w:rFonts w:ascii="Times New Roman" w:eastAsia="Times New Roman" w:hAnsi="Times New Roman" w:cs="Times New Roman"/>
                <w:sz w:val="24"/>
                <w:szCs w:val="24"/>
                <w:lang w:val="ro-MD"/>
              </w:rPr>
              <w:t xml:space="preserve"> (Hendel),</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iar utilizarea abordării sistemice sau detaliile metodei de tratament figurează în certificatul fitosanitar, cu condiția ca abordarea sistemică sau metoda de tratament după recoltare să fi fost comunicate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72.2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Annona</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Carica papaya</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0810 90 75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0807 20 00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Algeria, Angola, Benin</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Botswana, Burkina Faso, Burundi, Camerun, Cabo Verde, Ciad, Comore, Congo, Côte d’Ivoire, Djibouti, Egipt, Guineea Ecuatorială, Eritreea, Eswatini, Etiopia, Gabon, Gambia, Ghana, Guineea, Guineea-Bissau, Kenya, Lesotho, Liberia, Libia, Madagascar, Malawi, Mali, Mauritania, Mauritius, Mayotte, Maroc, Mozambic, Namibia, Republica Centrafricană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Niger, Nigeria, Republica Centrafricană, Republica Democratică Congo, Réunion, Rwanda, Sao Tome și Principe, Senegal, </w:t>
            </w:r>
            <w:r w:rsidRPr="002D7F65">
              <w:rPr>
                <w:rFonts w:ascii="Times New Roman" w:eastAsia="Times New Roman" w:hAnsi="Times New Roman" w:cs="Times New Roman"/>
                <w:sz w:val="24"/>
                <w:szCs w:val="24"/>
                <w:lang w:val="ro-MD"/>
              </w:rPr>
              <w:lastRenderedPageBreak/>
              <w:t>Seychelles, Sierra Leone, Somalia, Sudanul de Sud, Sudan, Tanzania, Togo, Tunisia, Uganda, Zambia, Zimbabwe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Afganistan, Bahrain, Bangladesh, Bhutan, Brunei Darussalam, Cambodgia, China, India, Indonezia, Iran, Irak, Japonia,</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Kazahstan, Kuweit,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Laos,</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Liban, Malaysia, Maldive, Mongolia, Myanmar, Nepal, Coreea de Nord, Oman, Pakistan, Filipine, Qatar, Rusia (doar următoarele părți): Districtul Federal Orientul Îndepărtat (Dalnevostochny federalny okrug), Districtul Federal Siberian (Sibirsky federalny okrug) și Districtul Federal Ural (Uralsky federalny okrug), Singapore, Coreea de Sud, Sri Lanka, Siria, Tadjikistan, Thailanda, Timor-Leste, Turkmenistan, Emiratele Arabe Unite, Uzbekistan, Vietnam și Yemen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fructele provin dintr-o țară recunoscută ca fiind indemnă de </w:t>
            </w:r>
            <w:r w:rsidRPr="002D7F65">
              <w:rPr>
                <w:rFonts w:ascii="Times New Roman" w:eastAsia="Times New Roman" w:hAnsi="Times New Roman" w:cs="Times New Roman"/>
                <w:i/>
                <w:iCs/>
                <w:sz w:val="24"/>
                <w:szCs w:val="24"/>
                <w:lang w:val="ro-MD"/>
              </w:rPr>
              <w:t>Bactrocera dorsalis</w:t>
            </w:r>
            <w:r w:rsidRPr="002D7F65">
              <w:rPr>
                <w:rFonts w:ascii="Times New Roman" w:eastAsia="Times New Roman" w:hAnsi="Times New Roman" w:cs="Times New Roman"/>
                <w:sz w:val="24"/>
                <w:szCs w:val="24"/>
                <w:lang w:val="ro-MD"/>
              </w:rPr>
              <w:t xml:space="preserve"> (Hendel) în conformitate cu standardele internaționale relevante pentru măsuri fitosanitare,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 xml:space="preserve">autoritatea competentă </w:t>
            </w:r>
            <w:r w:rsidR="001F66AC" w:rsidRPr="002D7F65">
              <w:rPr>
                <w:rFonts w:ascii="Times New Roman" w:eastAsia="Times New Roman" w:hAnsi="Times New Roman" w:cs="Times New Roman"/>
                <w:sz w:val="24"/>
                <w:szCs w:val="24"/>
                <w:lang w:val="ro-MD"/>
              </w:rPr>
              <w:t>din țara</w:t>
            </w:r>
            <w:r w:rsidRPr="002D7F65">
              <w:rPr>
                <w:rFonts w:ascii="Times New Roman" w:eastAsia="Times New Roman" w:hAnsi="Times New Roman" w:cs="Times New Roman"/>
                <w:sz w:val="24"/>
                <w:szCs w:val="24"/>
                <w:lang w:val="ro-MD"/>
              </w:rPr>
              <w:t xml:space="preserve">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fructele provin dintr-o zonă stabilită de organizația pentru protecția plantelor din țara de origine ca fiind indemnă de </w:t>
            </w:r>
            <w:r w:rsidRPr="002D7F65">
              <w:rPr>
                <w:rFonts w:ascii="Times New Roman" w:eastAsia="Times New Roman" w:hAnsi="Times New Roman" w:cs="Times New Roman"/>
                <w:i/>
                <w:iCs/>
                <w:sz w:val="24"/>
                <w:szCs w:val="24"/>
                <w:lang w:val="ro-MD"/>
              </w:rPr>
              <w:t>Bactrocera dorsalis</w:t>
            </w:r>
            <w:r w:rsidRPr="002D7F65">
              <w:rPr>
                <w:rFonts w:ascii="Times New Roman" w:eastAsia="Times New Roman" w:hAnsi="Times New Roman" w:cs="Times New Roman"/>
                <w:sz w:val="24"/>
                <w:szCs w:val="24"/>
                <w:lang w:val="ro-MD"/>
              </w:rPr>
              <w:t xml:space="preserve"> (Hendel), în conformitate cu standardele internaționale relevante pentru măsuri fitosanitare, care figurează în certificatul fitosanitar,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1F66AC"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c) nici un semn al prezenței </w:t>
            </w:r>
            <w:r w:rsidRPr="002D7F65">
              <w:rPr>
                <w:rFonts w:ascii="Times New Roman" w:eastAsia="Times New Roman" w:hAnsi="Times New Roman" w:cs="Times New Roman"/>
                <w:i/>
                <w:iCs/>
                <w:sz w:val="24"/>
                <w:szCs w:val="24"/>
                <w:lang w:val="ro-MD"/>
              </w:rPr>
              <w:t>Bactrocera dorsalis</w:t>
            </w:r>
            <w:r w:rsidRPr="002D7F65">
              <w:rPr>
                <w:rFonts w:ascii="Times New Roman" w:eastAsia="Times New Roman" w:hAnsi="Times New Roman" w:cs="Times New Roman"/>
                <w:sz w:val="24"/>
                <w:szCs w:val="24"/>
                <w:lang w:val="ro-MD"/>
              </w:rPr>
              <w:t xml:space="preserve"> (Hendel) nu a fost observat la locul de producție și în imediata sa vecinătate de la începutul ultimului ciclu de vegetație complet, în timpul inspecțiilor oficiale efectuate cel puțin o dată pe lună în perioada celor trei luni care preced recoltarea și niciun fruct recoltat la locul de producție nu a prezentat, în urma unor inspecții oficiale corespunzătoare, vreun semn al prezenței </w:t>
            </w:r>
            <w:r w:rsidRPr="002D7F65">
              <w:rPr>
                <w:rFonts w:ascii="Times New Roman" w:eastAsia="Times New Roman" w:hAnsi="Times New Roman" w:cs="Times New Roman"/>
                <w:i/>
                <w:iCs/>
                <w:sz w:val="24"/>
                <w:szCs w:val="24"/>
                <w:lang w:val="ro-MD"/>
              </w:rPr>
              <w:t>Bactrocera dorsalis</w:t>
            </w:r>
            <w:r w:rsidRPr="002D7F65">
              <w:rPr>
                <w:rFonts w:ascii="Times New Roman" w:eastAsia="Times New Roman" w:hAnsi="Times New Roman" w:cs="Times New Roman"/>
                <w:sz w:val="24"/>
                <w:szCs w:val="24"/>
                <w:lang w:val="ro-MD"/>
              </w:rPr>
              <w:t xml:space="preserve"> (Hendel),</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fructele au făcut obiectul unei abordări sistemice eficace sau al unui tratament eficace după recoltare pentru a se asigura absența </w:t>
            </w:r>
            <w:r w:rsidRPr="002D7F65">
              <w:rPr>
                <w:rFonts w:ascii="Times New Roman" w:eastAsia="Times New Roman" w:hAnsi="Times New Roman" w:cs="Times New Roman"/>
                <w:i/>
                <w:iCs/>
                <w:sz w:val="24"/>
                <w:szCs w:val="24"/>
                <w:lang w:val="ro-MD"/>
              </w:rPr>
              <w:t>Bactrocera dorsalis</w:t>
            </w:r>
            <w:r w:rsidRPr="002D7F65">
              <w:rPr>
                <w:rFonts w:ascii="Times New Roman" w:eastAsia="Times New Roman" w:hAnsi="Times New Roman" w:cs="Times New Roman"/>
                <w:sz w:val="24"/>
                <w:szCs w:val="24"/>
                <w:lang w:val="ro-MD"/>
              </w:rPr>
              <w:t xml:space="preserve"> (Hendel),</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iar utilizarea abordării sistemice sau detaliile metodei de tratament figurează în certificatul fitosanitar, cu condiția ca abordarea sistemică sau metoda de tratament după recoltare să fi fost comunicate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AE4601" w:rsidRPr="002D7F65">
              <w:rPr>
                <w:rFonts w:ascii="Times New Roman" w:eastAsia="Times New Roman" w:hAnsi="Times New Roman" w:cs="Times New Roman"/>
                <w:sz w:val="24"/>
                <w:szCs w:val="24"/>
                <w:lang w:val="ro-MD"/>
              </w:rPr>
              <w:t xml:space="preserve">autoritatea competentă </w:t>
            </w:r>
            <w:r w:rsidR="001F66AC" w:rsidRPr="002D7F65">
              <w:rPr>
                <w:rFonts w:ascii="Times New Roman" w:eastAsia="Times New Roman" w:hAnsi="Times New Roman" w:cs="Times New Roman"/>
                <w:sz w:val="24"/>
                <w:szCs w:val="24"/>
                <w:lang w:val="ro-MD"/>
              </w:rPr>
              <w:t>din țara</w:t>
            </w:r>
            <w:r w:rsidRPr="002D7F65">
              <w:rPr>
                <w:rFonts w:ascii="Times New Roman" w:eastAsia="Times New Roman" w:hAnsi="Times New Roman" w:cs="Times New Roman"/>
                <w:sz w:val="24"/>
                <w:szCs w:val="24"/>
                <w:lang w:val="ro-MD"/>
              </w:rPr>
              <w:t xml:space="preserve"> 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72.3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Fructe de </w:t>
            </w:r>
            <w:r w:rsidRPr="002D7F65">
              <w:rPr>
                <w:rFonts w:ascii="Times New Roman" w:eastAsia="Times New Roman" w:hAnsi="Times New Roman" w:cs="Times New Roman"/>
                <w:i/>
                <w:iCs/>
                <w:sz w:val="24"/>
                <w:szCs w:val="24"/>
                <w:lang w:val="ro-MD"/>
              </w:rPr>
              <w:t>Psidium guajava</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0804 50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Algeria, Angola, Benin</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Botswana, Burkina Faso, Burundi, Camerun, Cabo Verde, Ciad, Comore, Congo, Côte d’Ivoire, </w:t>
            </w:r>
            <w:r w:rsidRPr="002D7F65">
              <w:rPr>
                <w:rFonts w:ascii="Times New Roman" w:eastAsia="Times New Roman" w:hAnsi="Times New Roman" w:cs="Times New Roman"/>
                <w:sz w:val="24"/>
                <w:szCs w:val="24"/>
                <w:lang w:val="ro-MD"/>
              </w:rPr>
              <w:lastRenderedPageBreak/>
              <w:t>Djibouti, Egipt, Guineea Ecuatorială, Eritreea, Eswatini, Etiopia, Gabon, Gambia, Ghana, Guineea, Guineea-Bissau, Kenya, Lesotho, Liberia, Libia, Madagascar, Malawi, Mali, Mauritania, Mauritius, Mayotte, Maroc, Mozambic, Namibia, Republica Centrafricană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Niger, Nigeria, Republica Centrafricană, Republica Democratică Congo, Réunion, Rwanda, Sao Tome și Principe, Senegal, Seychelles, Sierra Leone, Somalia, Sudanul de Sud, Sudan, Tanzania, Togo, Tunisia, Uganda, Zambia, Zimbabwe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Afganistan, Bahrain, Bangladesh, Bhutan, Brunei Darussalam, Cambodgia, China, India, Indonezia, Iran, Irak, Japonia,</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Iordania, Kazahstan Kuweit, Kârgâzstan</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Laos,</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Liban, Malaysia, Maldive, Mongolia, Myanmar, Nepal, Coreea de Nord, Oman, Pakistan, Filipine, Qatar, Rusia (doar următoarele părți): Districtul Federal Orientul Îndepărtat </w:t>
            </w:r>
            <w:r w:rsidRPr="002D7F65">
              <w:rPr>
                <w:rFonts w:ascii="Times New Roman" w:eastAsia="Times New Roman" w:hAnsi="Times New Roman" w:cs="Times New Roman"/>
                <w:sz w:val="24"/>
                <w:szCs w:val="24"/>
                <w:lang w:val="ro-MD"/>
              </w:rPr>
              <w:lastRenderedPageBreak/>
              <w:t>(Dalnevostochny federalny okrug), Districtul Federal Siberian (Sibirsky federalny okrug) și Districtul Federal Ural (Uralsky federalny okrug), Singapore, Coreea de Sud, Sri Lanka, Siria, Tadjikistan, Thailanda, Timor-Leste, Turkmenistan, Emiratele Arabe Unite, Uzbekistan, Vietnam și Yemen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fructele provin dintr-o țară recunoscută ca fiind indemnă de </w:t>
            </w:r>
            <w:r w:rsidRPr="002D7F65">
              <w:rPr>
                <w:rFonts w:ascii="Times New Roman" w:eastAsia="Times New Roman" w:hAnsi="Times New Roman" w:cs="Times New Roman"/>
                <w:i/>
                <w:iCs/>
                <w:sz w:val="24"/>
                <w:szCs w:val="24"/>
                <w:lang w:val="ro-MD"/>
              </w:rPr>
              <w:t>Bactrocera dorsalis</w:t>
            </w:r>
            <w:r w:rsidRPr="002D7F65">
              <w:rPr>
                <w:rFonts w:ascii="Times New Roman" w:eastAsia="Times New Roman" w:hAnsi="Times New Roman" w:cs="Times New Roman"/>
                <w:sz w:val="24"/>
                <w:szCs w:val="24"/>
                <w:lang w:val="ro-MD"/>
              </w:rPr>
              <w:t xml:space="preserve"> (Hendel) și </w:t>
            </w:r>
            <w:r w:rsidRPr="002D7F65">
              <w:rPr>
                <w:rFonts w:ascii="Times New Roman" w:eastAsia="Times New Roman" w:hAnsi="Times New Roman" w:cs="Times New Roman"/>
                <w:i/>
                <w:iCs/>
                <w:sz w:val="24"/>
                <w:szCs w:val="24"/>
                <w:lang w:val="ro-MD"/>
              </w:rPr>
              <w:t>Bactrocera zonata</w:t>
            </w:r>
            <w:r w:rsidRPr="002D7F65">
              <w:rPr>
                <w:rFonts w:ascii="Times New Roman" w:eastAsia="Times New Roman" w:hAnsi="Times New Roman" w:cs="Times New Roman"/>
                <w:sz w:val="24"/>
                <w:szCs w:val="24"/>
                <w:lang w:val="ro-MD"/>
              </w:rPr>
              <w:t xml:space="preserve"> (Saunders) în conformitate cu standardele internaționale relevante pentru măsuri fitosanitare, cu condiția ca </w:t>
            </w:r>
            <w:r w:rsidRPr="002D7F65">
              <w:rPr>
                <w:rFonts w:ascii="Times New Roman" w:eastAsia="Times New Roman" w:hAnsi="Times New Roman" w:cs="Times New Roman"/>
                <w:sz w:val="24"/>
                <w:szCs w:val="24"/>
                <w:lang w:val="ro-MD"/>
              </w:rPr>
              <w:lastRenderedPageBreak/>
              <w:t xml:space="preserve">statutul de indemn de organismul dăunător menționat să fi fost comunicat în prealabil în scris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1F66AC"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fructele provin dintr-o zonă stabilită de organizația pentru protecția plantelor din țara de origine ca fiind indemnă de </w:t>
            </w:r>
            <w:r w:rsidRPr="002D7F65">
              <w:rPr>
                <w:rFonts w:ascii="Times New Roman" w:eastAsia="Times New Roman" w:hAnsi="Times New Roman" w:cs="Times New Roman"/>
                <w:i/>
                <w:iCs/>
                <w:sz w:val="24"/>
                <w:szCs w:val="24"/>
                <w:lang w:val="ro-MD"/>
              </w:rPr>
              <w:t>Bactrocera dorsalis</w:t>
            </w:r>
            <w:r w:rsidRPr="002D7F65">
              <w:rPr>
                <w:rFonts w:ascii="Times New Roman" w:eastAsia="Times New Roman" w:hAnsi="Times New Roman" w:cs="Times New Roman"/>
                <w:sz w:val="24"/>
                <w:szCs w:val="24"/>
                <w:lang w:val="ro-MD"/>
              </w:rPr>
              <w:t xml:space="preserve"> (Hendel) și </w:t>
            </w:r>
            <w:r w:rsidRPr="002D7F65">
              <w:rPr>
                <w:rFonts w:ascii="Times New Roman" w:eastAsia="Times New Roman" w:hAnsi="Times New Roman" w:cs="Times New Roman"/>
                <w:i/>
                <w:iCs/>
                <w:sz w:val="24"/>
                <w:szCs w:val="24"/>
                <w:lang w:val="ro-MD"/>
              </w:rPr>
              <w:t>Bactrocera zonata</w:t>
            </w:r>
            <w:r w:rsidRPr="002D7F65">
              <w:rPr>
                <w:rFonts w:ascii="Times New Roman" w:eastAsia="Times New Roman" w:hAnsi="Times New Roman" w:cs="Times New Roman"/>
                <w:sz w:val="24"/>
                <w:szCs w:val="24"/>
                <w:lang w:val="ro-MD"/>
              </w:rPr>
              <w:t xml:space="preserve"> (Saunders) în conformitate cu standardele internaționale relevante pentru măsuri fitosanitare, care figurează în certificatul fitosanitar, cu condiția ca statutul de indemn de organismul dăunător menționat să fi fost comunicat în prealabil în scris </w:t>
            </w:r>
            <w:r w:rsidR="00275CE4" w:rsidRPr="002D7F65">
              <w:rPr>
                <w:rFonts w:ascii="Times New Roman" w:eastAsia="Times New Roman" w:hAnsi="Times New Roman" w:cs="Times New Roman"/>
                <w:sz w:val="24"/>
                <w:szCs w:val="24"/>
                <w:lang w:val="ro-MD"/>
              </w:rPr>
              <w:t xml:space="preserve">autorității competente </w:t>
            </w:r>
            <w:r w:rsidRPr="002D7F65">
              <w:rPr>
                <w:rFonts w:ascii="Times New Roman" w:eastAsia="Times New Roman" w:hAnsi="Times New Roman" w:cs="Times New Roman"/>
                <w:sz w:val="24"/>
                <w:szCs w:val="24"/>
                <w:lang w:val="ro-MD"/>
              </w:rPr>
              <w:t xml:space="preserve">de către </w:t>
            </w:r>
            <w:r w:rsidR="001F66AC"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nici un semn al prezenței </w:t>
            </w:r>
            <w:r w:rsidRPr="002D7F65">
              <w:rPr>
                <w:rFonts w:ascii="Times New Roman" w:eastAsia="Times New Roman" w:hAnsi="Times New Roman" w:cs="Times New Roman"/>
                <w:i/>
                <w:iCs/>
                <w:sz w:val="24"/>
                <w:szCs w:val="24"/>
                <w:lang w:val="ro-MD"/>
              </w:rPr>
              <w:t>Bactrocera dorsalis</w:t>
            </w:r>
            <w:r w:rsidRPr="002D7F65">
              <w:rPr>
                <w:rFonts w:ascii="Times New Roman" w:eastAsia="Times New Roman" w:hAnsi="Times New Roman" w:cs="Times New Roman"/>
                <w:sz w:val="24"/>
                <w:szCs w:val="24"/>
                <w:lang w:val="ro-MD"/>
              </w:rPr>
              <w:t xml:space="preserve"> (Hendel) și </w:t>
            </w:r>
            <w:r w:rsidRPr="002D7F65">
              <w:rPr>
                <w:rFonts w:ascii="Times New Roman" w:eastAsia="Times New Roman" w:hAnsi="Times New Roman" w:cs="Times New Roman"/>
                <w:i/>
                <w:iCs/>
                <w:sz w:val="24"/>
                <w:szCs w:val="24"/>
                <w:lang w:val="ro-MD"/>
              </w:rPr>
              <w:t>Bactrocera zonata</w:t>
            </w:r>
            <w:r w:rsidRPr="002D7F65">
              <w:rPr>
                <w:rFonts w:ascii="Times New Roman" w:eastAsia="Times New Roman" w:hAnsi="Times New Roman" w:cs="Times New Roman"/>
                <w:sz w:val="24"/>
                <w:szCs w:val="24"/>
                <w:lang w:val="ro-MD"/>
              </w:rPr>
              <w:t xml:space="preserve"> (Saunders) nu a fost observat la locul de producție și în imediata sa vecinătate de la începutul ultimului ciclu de vegetație complet, în timpul inspecțiilor oficiale efectuate cel puțin o dată pe lună în perioada celor trei luni care preced recoltarea și niciun fruct recoltat la locul de producție nu a prezentat, în urma unor inspecții oficiale corespunzătoare, vreun semn al prezenței </w:t>
            </w:r>
            <w:r w:rsidRPr="002D7F65">
              <w:rPr>
                <w:rFonts w:ascii="Times New Roman" w:eastAsia="Times New Roman" w:hAnsi="Times New Roman" w:cs="Times New Roman"/>
                <w:i/>
                <w:iCs/>
                <w:sz w:val="24"/>
                <w:szCs w:val="24"/>
                <w:lang w:val="ro-MD"/>
              </w:rPr>
              <w:t>Bactrocera dorsalis</w:t>
            </w:r>
            <w:r w:rsidRPr="002D7F65">
              <w:rPr>
                <w:rFonts w:ascii="Times New Roman" w:eastAsia="Times New Roman" w:hAnsi="Times New Roman" w:cs="Times New Roman"/>
                <w:sz w:val="24"/>
                <w:szCs w:val="24"/>
                <w:lang w:val="ro-MD"/>
              </w:rPr>
              <w:t xml:space="preserve"> (Hendel) și </w:t>
            </w:r>
            <w:r w:rsidRPr="002D7F65">
              <w:rPr>
                <w:rFonts w:ascii="Times New Roman" w:eastAsia="Times New Roman" w:hAnsi="Times New Roman" w:cs="Times New Roman"/>
                <w:i/>
                <w:iCs/>
                <w:sz w:val="24"/>
                <w:szCs w:val="24"/>
                <w:lang w:val="ro-MD"/>
              </w:rPr>
              <w:t>Bactrocera zonata</w:t>
            </w:r>
            <w:r w:rsidRPr="002D7F65">
              <w:rPr>
                <w:rFonts w:ascii="Times New Roman" w:eastAsia="Times New Roman" w:hAnsi="Times New Roman" w:cs="Times New Roman"/>
                <w:sz w:val="24"/>
                <w:szCs w:val="24"/>
                <w:lang w:val="ro-MD"/>
              </w:rPr>
              <w:t xml:space="preserve"> (Saunders),</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informațiile privind trasabilitatea sunt incluse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fructele au făcut obiectul unei abordări sistemice eficace sau al unui tratament eficace după </w:t>
            </w:r>
            <w:r w:rsidRPr="002D7F65">
              <w:rPr>
                <w:rFonts w:ascii="Times New Roman" w:eastAsia="Times New Roman" w:hAnsi="Times New Roman" w:cs="Times New Roman"/>
                <w:sz w:val="24"/>
                <w:szCs w:val="24"/>
                <w:lang w:val="ro-MD"/>
              </w:rPr>
              <w:lastRenderedPageBreak/>
              <w:t xml:space="preserve">recoltare pentru a se asigura că fructele sunt indemne de </w:t>
            </w:r>
            <w:r w:rsidRPr="002D7F65">
              <w:rPr>
                <w:rFonts w:ascii="Times New Roman" w:eastAsia="Times New Roman" w:hAnsi="Times New Roman" w:cs="Times New Roman"/>
                <w:i/>
                <w:iCs/>
                <w:sz w:val="24"/>
                <w:szCs w:val="24"/>
                <w:lang w:val="ro-MD"/>
              </w:rPr>
              <w:t>Bactrocera dorsalis</w:t>
            </w:r>
            <w:r w:rsidRPr="002D7F65">
              <w:rPr>
                <w:rFonts w:ascii="Times New Roman" w:eastAsia="Times New Roman" w:hAnsi="Times New Roman" w:cs="Times New Roman"/>
                <w:sz w:val="24"/>
                <w:szCs w:val="24"/>
                <w:lang w:val="ro-MD"/>
              </w:rPr>
              <w:t xml:space="preserve"> (Hendel) și </w:t>
            </w:r>
            <w:r w:rsidRPr="002D7F65">
              <w:rPr>
                <w:rFonts w:ascii="Times New Roman" w:eastAsia="Times New Roman" w:hAnsi="Times New Roman" w:cs="Times New Roman"/>
                <w:i/>
                <w:iCs/>
                <w:sz w:val="24"/>
                <w:szCs w:val="24"/>
                <w:lang w:val="ro-MD"/>
              </w:rPr>
              <w:t>Bactrocera zonata</w:t>
            </w:r>
            <w:r w:rsidRPr="002D7F65">
              <w:rPr>
                <w:rFonts w:ascii="Times New Roman" w:eastAsia="Times New Roman" w:hAnsi="Times New Roman" w:cs="Times New Roman"/>
                <w:sz w:val="24"/>
                <w:szCs w:val="24"/>
                <w:lang w:val="ro-MD"/>
              </w:rPr>
              <w:t xml:space="preserve"> (Saunders), iar utilizarea abordării sistemice sau detaliile metodei de tratament figurează în certificatul fitosanitar, cu condiția ca abordarea sistemică sau metoda de tratament după recoltare să fi fost comunicate în prealabil în scris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de către </w:t>
            </w:r>
            <w:r w:rsidR="001F66AC"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73.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Semințe de </w:t>
            </w:r>
            <w:r w:rsidRPr="002D7F65">
              <w:rPr>
                <w:rFonts w:ascii="Times New Roman" w:eastAsia="Times New Roman" w:hAnsi="Times New Roman" w:cs="Times New Roman"/>
                <w:i/>
                <w:iCs/>
                <w:sz w:val="24"/>
                <w:szCs w:val="24"/>
                <w:lang w:val="ro-MD"/>
              </w:rPr>
              <w:t>Zea mays</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0712 90 11</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1005 10 13</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1005 10 15</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1005 10 18</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1005 10 90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A95162"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semințele provin dintr-o țară recunoscută ca fiind indemnă de </w:t>
            </w:r>
            <w:r w:rsidRPr="002D7F65">
              <w:rPr>
                <w:rFonts w:ascii="Times New Roman" w:eastAsia="Times New Roman" w:hAnsi="Times New Roman" w:cs="Times New Roman"/>
                <w:i/>
                <w:iCs/>
                <w:sz w:val="24"/>
                <w:szCs w:val="24"/>
                <w:lang w:val="ro-MD"/>
              </w:rPr>
              <w:t>Pantoea stewartii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stewartii</w:t>
            </w:r>
            <w:r w:rsidRPr="002D7F65">
              <w:rPr>
                <w:rFonts w:ascii="Times New Roman" w:eastAsia="Times New Roman" w:hAnsi="Times New Roman" w:cs="Times New Roman"/>
                <w:sz w:val="24"/>
                <w:szCs w:val="24"/>
                <w:lang w:val="ro-MD"/>
              </w:rPr>
              <w:t xml:space="preserve"> (Smith) Mergaert, Verdonck &amp; Kersters, în conformitate cu standardele internaționale relevante pentru măsuri fitosanitare,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semințele provin dintr-o zonă stabilită de </w:t>
            </w:r>
            <w:r w:rsidR="001F66AC"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Pantoea stewartii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stewartii</w:t>
            </w:r>
            <w:r w:rsidRPr="002D7F65">
              <w:rPr>
                <w:rFonts w:ascii="Times New Roman" w:eastAsia="Times New Roman" w:hAnsi="Times New Roman" w:cs="Times New Roman"/>
                <w:sz w:val="24"/>
                <w:szCs w:val="24"/>
                <w:lang w:val="ro-MD"/>
              </w:rPr>
              <w:t xml:space="preserve"> (Smith) Mergaert, Verdonck &amp; Kersters în conformitate cu standardele internaționale relevante pentru măsuri fitosanitare, care figurează în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un eșantion reprezentativ de semințe a fost testat și, în urma acestor teste, a fost declarat indemn de </w:t>
            </w:r>
            <w:r w:rsidRPr="002D7F65">
              <w:rPr>
                <w:rFonts w:ascii="Times New Roman" w:eastAsia="Times New Roman" w:hAnsi="Times New Roman" w:cs="Times New Roman"/>
                <w:i/>
                <w:iCs/>
                <w:sz w:val="24"/>
                <w:szCs w:val="24"/>
                <w:lang w:val="ro-MD"/>
              </w:rPr>
              <w:t>Pantoea stewartii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stewartii</w:t>
            </w:r>
            <w:r w:rsidRPr="002D7F65">
              <w:rPr>
                <w:rFonts w:ascii="Times New Roman" w:eastAsia="Times New Roman" w:hAnsi="Times New Roman" w:cs="Times New Roman"/>
                <w:sz w:val="24"/>
                <w:szCs w:val="24"/>
                <w:lang w:val="ro-MD"/>
              </w:rPr>
              <w:t xml:space="preserve"> (Smith) Mergaert, Verdonck &amp; Kersters. Mărimea probei inspectate trebuie să permită depistarea cel puțin a unui nivel de infestare de 0,5 % cu un nivel de încredere de 99 %. Totuși, în cazul loturilor de semințe având un număr de semințe mai mic de 8 000, un eșantion reprezentativ de 10 % de </w:t>
            </w:r>
            <w:r w:rsidRPr="002D7F65">
              <w:rPr>
                <w:rFonts w:ascii="Times New Roman" w:eastAsia="Times New Roman" w:hAnsi="Times New Roman" w:cs="Times New Roman"/>
                <w:sz w:val="24"/>
                <w:szCs w:val="24"/>
                <w:lang w:val="ro-MD"/>
              </w:rPr>
              <w:lastRenderedPageBreak/>
              <w:t xml:space="preserve">semințe din lot a fost testat și, în urma acestor teste, a fost declarat indemn de </w:t>
            </w:r>
            <w:r w:rsidRPr="002D7F65">
              <w:rPr>
                <w:rFonts w:ascii="Times New Roman" w:eastAsia="Times New Roman" w:hAnsi="Times New Roman" w:cs="Times New Roman"/>
                <w:i/>
                <w:iCs/>
                <w:sz w:val="24"/>
                <w:szCs w:val="24"/>
                <w:lang w:val="ro-MD"/>
              </w:rPr>
              <w:t>Pantoea stewartii</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stewartii</w:t>
            </w:r>
            <w:r w:rsidRPr="002D7F65">
              <w:rPr>
                <w:rFonts w:ascii="Times New Roman" w:eastAsia="Times New Roman" w:hAnsi="Times New Roman" w:cs="Times New Roman"/>
                <w:sz w:val="24"/>
                <w:szCs w:val="24"/>
                <w:lang w:val="ro-MD"/>
              </w:rPr>
              <w:t xml:space="preserve"> (Smith) Mergaert, Verdonck &amp; Kersters.</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74.</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Semințe din genurile </w:t>
            </w:r>
            <w:r w:rsidRPr="002D7F65">
              <w:rPr>
                <w:rFonts w:ascii="Times New Roman" w:eastAsia="Times New Roman" w:hAnsi="Times New Roman" w:cs="Times New Roman"/>
                <w:i/>
                <w:iCs/>
                <w:sz w:val="24"/>
                <w:szCs w:val="24"/>
                <w:lang w:val="ro-MD"/>
              </w:rPr>
              <w:t>Triticum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Secale</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xTriticosecale</w:t>
            </w:r>
            <w:r w:rsidRPr="002D7F65">
              <w:rPr>
                <w:rFonts w:ascii="Times New Roman" w:eastAsia="Times New Roman" w:hAnsi="Times New Roman" w:cs="Times New Roman"/>
                <w:sz w:val="24"/>
                <w:szCs w:val="24"/>
                <w:lang w:val="ro-MD"/>
              </w:rPr>
              <w:t xml:space="preserve"> Wittm. ex A. Camus</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1001 11 00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1001 91 10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1001 91 20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1001 91 90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1002 10 00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1008 60 00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Afghanistan, India, Iran, Irak, Mexic, Nepal, Pakistan, Africa de Sud și Statele Unite, unde prezența </w:t>
            </w:r>
            <w:r w:rsidRPr="002D7F65">
              <w:rPr>
                <w:rFonts w:ascii="Times New Roman" w:eastAsia="Times New Roman" w:hAnsi="Times New Roman" w:cs="Times New Roman"/>
                <w:i/>
                <w:iCs/>
                <w:sz w:val="24"/>
                <w:szCs w:val="24"/>
                <w:lang w:val="ro-MD"/>
              </w:rPr>
              <w:t>Tilletia indica</w:t>
            </w:r>
            <w:r w:rsidRPr="002D7F65">
              <w:rPr>
                <w:rFonts w:ascii="Times New Roman" w:eastAsia="Times New Roman" w:hAnsi="Times New Roman" w:cs="Times New Roman"/>
                <w:sz w:val="24"/>
                <w:szCs w:val="24"/>
                <w:lang w:val="ro-MD"/>
              </w:rPr>
              <w:t xml:space="preserve"> Mitra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Declarație oficială care atestă că semințele provin dintr-o zonă în care prezența </w:t>
            </w:r>
            <w:r w:rsidRPr="002D7F65">
              <w:rPr>
                <w:rFonts w:ascii="Times New Roman" w:eastAsia="Times New Roman" w:hAnsi="Times New Roman" w:cs="Times New Roman"/>
                <w:i/>
                <w:iCs/>
                <w:sz w:val="24"/>
                <w:szCs w:val="24"/>
                <w:lang w:val="ro-MD"/>
              </w:rPr>
              <w:t>Tilletia indica</w:t>
            </w:r>
            <w:r w:rsidRPr="002D7F65">
              <w:rPr>
                <w:rFonts w:ascii="Times New Roman" w:eastAsia="Times New Roman" w:hAnsi="Times New Roman" w:cs="Times New Roman"/>
                <w:sz w:val="24"/>
                <w:szCs w:val="24"/>
                <w:lang w:val="ro-MD"/>
              </w:rPr>
              <w:t xml:space="preserve"> Mitra nu este cunoscută. Numele zonei figurează în certificatul fitosanitar, la rubrica „Locul de origine”.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75.</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Semințe din genurile </w:t>
            </w:r>
            <w:r w:rsidRPr="002D7F65">
              <w:rPr>
                <w:rFonts w:ascii="Times New Roman" w:eastAsia="Times New Roman" w:hAnsi="Times New Roman" w:cs="Times New Roman"/>
                <w:i/>
                <w:iCs/>
                <w:sz w:val="24"/>
                <w:szCs w:val="24"/>
                <w:lang w:val="ro-MD"/>
              </w:rPr>
              <w:t>Triticum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Secale</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xTriticosecale</w:t>
            </w:r>
            <w:r w:rsidRPr="002D7F65">
              <w:rPr>
                <w:rFonts w:ascii="Times New Roman" w:eastAsia="Times New Roman" w:hAnsi="Times New Roman" w:cs="Times New Roman"/>
                <w:sz w:val="24"/>
                <w:szCs w:val="24"/>
                <w:lang w:val="ro-MD"/>
              </w:rPr>
              <w:t xml:space="preserve"> Wittm. ex A. Camus</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1001 19 00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1001 99 00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1002 90 00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1008 60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Afghanistan, India, Iran, Irak, Mexic, Nepal, Pakistan, Africa de Sud și Statele Unite, unde prezența </w:t>
            </w:r>
            <w:r w:rsidRPr="002D7F65">
              <w:rPr>
                <w:rFonts w:ascii="Times New Roman" w:eastAsia="Times New Roman" w:hAnsi="Times New Roman" w:cs="Times New Roman"/>
                <w:i/>
                <w:iCs/>
                <w:sz w:val="24"/>
                <w:szCs w:val="24"/>
                <w:lang w:val="ro-MD"/>
              </w:rPr>
              <w:t>Tilletia indica</w:t>
            </w:r>
            <w:r w:rsidRPr="002D7F65">
              <w:rPr>
                <w:rFonts w:ascii="Times New Roman" w:eastAsia="Times New Roman" w:hAnsi="Times New Roman" w:cs="Times New Roman"/>
                <w:sz w:val="24"/>
                <w:szCs w:val="24"/>
                <w:lang w:val="ro-MD"/>
              </w:rPr>
              <w:t xml:space="preserve"> Mitra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cerealele sunt originare dintr-o zonă în care prezența </w:t>
            </w:r>
            <w:r w:rsidRPr="002D7F65">
              <w:rPr>
                <w:rFonts w:ascii="Times New Roman" w:eastAsia="Times New Roman" w:hAnsi="Times New Roman" w:cs="Times New Roman"/>
                <w:i/>
                <w:iCs/>
                <w:sz w:val="24"/>
                <w:szCs w:val="24"/>
                <w:lang w:val="ro-MD"/>
              </w:rPr>
              <w:t>Tilletia indica</w:t>
            </w:r>
            <w:r w:rsidRPr="002D7F65">
              <w:rPr>
                <w:rFonts w:ascii="Times New Roman" w:eastAsia="Times New Roman" w:hAnsi="Times New Roman" w:cs="Times New Roman"/>
                <w:sz w:val="24"/>
                <w:szCs w:val="24"/>
                <w:lang w:val="ro-MD"/>
              </w:rPr>
              <w:t xml:space="preserve"> Mitra nu este cunoscută. Numele zonei sau a zonelor figurează în certificatul fitosanitar, la rubrica „Locul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nu s-a observat niciun simptom cauzat de </w:t>
            </w:r>
            <w:r w:rsidRPr="002D7F65">
              <w:rPr>
                <w:rFonts w:ascii="Times New Roman" w:eastAsia="Times New Roman" w:hAnsi="Times New Roman" w:cs="Times New Roman"/>
                <w:i/>
                <w:iCs/>
                <w:sz w:val="24"/>
                <w:szCs w:val="24"/>
                <w:lang w:val="ro-MD"/>
              </w:rPr>
              <w:t>Tilletia indica</w:t>
            </w:r>
            <w:r w:rsidRPr="002D7F65">
              <w:rPr>
                <w:rFonts w:ascii="Times New Roman" w:eastAsia="Times New Roman" w:hAnsi="Times New Roman" w:cs="Times New Roman"/>
                <w:sz w:val="24"/>
                <w:szCs w:val="24"/>
                <w:lang w:val="ro-MD"/>
              </w:rPr>
              <w:t xml:space="preserve"> Mitra pe plante la locul de producție pe parcursul ultimului ciclu complet de vegetație, au fost prelevate eșantioane reprezentative de cereale atât în timpul recoltării, cât și înainte de expediere, iar în urma testării eșantioanelor, semințele au fost declarate indemne de </w:t>
            </w:r>
            <w:r w:rsidRPr="002D7F65">
              <w:rPr>
                <w:rFonts w:ascii="Times New Roman" w:eastAsia="Times New Roman" w:hAnsi="Times New Roman" w:cs="Times New Roman"/>
                <w:i/>
                <w:iCs/>
                <w:sz w:val="24"/>
                <w:szCs w:val="24"/>
                <w:lang w:val="ro-MD"/>
              </w:rPr>
              <w:t>Tilletia indica</w:t>
            </w:r>
            <w:r w:rsidRPr="002D7F65">
              <w:rPr>
                <w:rFonts w:ascii="Times New Roman" w:eastAsia="Times New Roman" w:hAnsi="Times New Roman" w:cs="Times New Roman"/>
                <w:sz w:val="24"/>
                <w:szCs w:val="24"/>
                <w:lang w:val="ro-MD"/>
              </w:rPr>
              <w:t xml:space="preserve"> Mitra; ultima informație figurează în certificatul fitosanitar, la rubrica „Denumirea produsului” ca fiind „testat și declarat indemn de </w:t>
            </w:r>
            <w:r w:rsidRPr="002D7F65">
              <w:rPr>
                <w:rFonts w:ascii="Times New Roman" w:eastAsia="Times New Roman" w:hAnsi="Times New Roman" w:cs="Times New Roman"/>
                <w:i/>
                <w:iCs/>
                <w:sz w:val="24"/>
                <w:szCs w:val="24"/>
                <w:lang w:val="ro-MD"/>
              </w:rPr>
              <w:t>Tilletia indica</w:t>
            </w:r>
            <w:r w:rsidRPr="002D7F65">
              <w:rPr>
                <w:rFonts w:ascii="Times New Roman" w:eastAsia="Times New Roman" w:hAnsi="Times New Roman" w:cs="Times New Roman"/>
                <w:sz w:val="24"/>
                <w:szCs w:val="24"/>
                <w:lang w:val="ro-MD"/>
              </w:rPr>
              <w:t xml:space="preserve"> Mitra”.</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76.</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de conifere (Pinopsida), altul decât </w:t>
            </w:r>
            <w:r w:rsidRPr="002D7F65">
              <w:rPr>
                <w:rFonts w:ascii="Times New Roman" w:eastAsia="Times New Roman" w:hAnsi="Times New Roman" w:cs="Times New Roman"/>
                <w:i/>
                <w:iCs/>
                <w:sz w:val="24"/>
                <w:szCs w:val="24"/>
                <w:lang w:val="ro-MD"/>
              </w:rPr>
              <w:t>Thuja</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Taxus</w:t>
            </w:r>
            <w:r w:rsidRPr="002D7F65">
              <w:rPr>
                <w:rFonts w:ascii="Times New Roman" w:eastAsia="Times New Roman" w:hAnsi="Times New Roman" w:cs="Times New Roman"/>
                <w:sz w:val="24"/>
                <w:szCs w:val="24"/>
                <w:lang w:val="ro-MD"/>
              </w:rPr>
              <w:t xml:space="preserve"> L., cu excepția lemnului sub formă de: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particule, rumeguș, talaș, deșeuri de lemn și resturi rezultate total sau parțial din aceste conifere,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material de ambalaj din lemn, sub formă de casete, </w:t>
            </w:r>
            <w:r w:rsidRPr="002D7F65">
              <w:rPr>
                <w:rFonts w:ascii="Times New Roman" w:eastAsia="Times New Roman" w:hAnsi="Times New Roman" w:cs="Times New Roman"/>
                <w:sz w:val="24"/>
                <w:szCs w:val="24"/>
                <w:lang w:val="ro-MD"/>
              </w:rPr>
              <w:lastRenderedPageBreak/>
              <w:t>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lemnul de </w:t>
            </w:r>
            <w:r w:rsidRPr="002D7F65">
              <w:rPr>
                <w:rFonts w:ascii="Times New Roman" w:eastAsia="Times New Roman" w:hAnsi="Times New Roman" w:cs="Times New Roman"/>
                <w:i/>
                <w:iCs/>
                <w:sz w:val="24"/>
                <w:szCs w:val="24"/>
                <w:lang w:val="ro-MD"/>
              </w:rPr>
              <w:t>Libocedrus decurrens</w:t>
            </w:r>
            <w:r w:rsidRPr="002D7F65">
              <w:rPr>
                <w:rFonts w:ascii="Times New Roman" w:eastAsia="Times New Roman" w:hAnsi="Times New Roman" w:cs="Times New Roman"/>
                <w:sz w:val="24"/>
                <w:szCs w:val="24"/>
                <w:lang w:val="ro-MD"/>
              </w:rPr>
              <w:t xml:space="preserve"> Torr., în cazul în care se dovedește că lemnul a fost tratat sau destinat fabricării de creioane printr-un tratament termic care să permită atingerea unei temperaturi minime de 82 °C timp de șapte-opt zile,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11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11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4403 21 10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4403 21 90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4403 22 00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4403 23 10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4403 23 90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4403 24 00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25 10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25 90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26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10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4406 11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91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4407 11 10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4407 11 20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4407 11 90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4407 12 10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4407 12 20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4407 12 90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19 10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19 20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19 90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10 15</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10 91</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10 98 ex 4409 10 18  ex 4416 00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Canada, China, Japonia, Republica Coreea, Mexic, Taiwan și Statele Unite, unde prezența </w:t>
            </w:r>
            <w:r w:rsidRPr="002D7F65">
              <w:rPr>
                <w:rFonts w:ascii="Times New Roman" w:eastAsia="Times New Roman" w:hAnsi="Times New Roman" w:cs="Times New Roman"/>
                <w:i/>
                <w:iCs/>
                <w:sz w:val="24"/>
                <w:szCs w:val="24"/>
                <w:lang w:val="ro-MD"/>
              </w:rPr>
              <w:t>Bursaphelenchus xylophilus</w:t>
            </w:r>
            <w:r w:rsidRPr="002D7F65">
              <w:rPr>
                <w:rFonts w:ascii="Times New Roman" w:eastAsia="Times New Roman" w:hAnsi="Times New Roman" w:cs="Times New Roman"/>
                <w:sz w:val="24"/>
                <w:szCs w:val="24"/>
                <w:lang w:val="ro-MD"/>
              </w:rPr>
              <w:t xml:space="preserve"> (Steiner et Bührer) Nickle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lemnul a făcut obiectul:</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unui tratament termic adecvat care să permită atingerea unei temperaturi minime de 56 °C timp de cel puțin 30 de minute fără întrerupere în întreg profilul lemnului, indicat prin aplicarea mărcii „HT” pe lemn sau pe ambalajul său în conformitate cu practicile în vigoare, precum și pe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o declarație oficială care atestă că ulterior tratării sale, lemnul a fost transportat până la ieșirea din țara emitentă a declarației în afara sezonului de zbor a vectorului </w:t>
            </w:r>
            <w:r w:rsidRPr="002D7F65">
              <w:rPr>
                <w:rFonts w:ascii="Times New Roman" w:eastAsia="Times New Roman" w:hAnsi="Times New Roman" w:cs="Times New Roman"/>
                <w:i/>
                <w:iCs/>
                <w:sz w:val="24"/>
                <w:szCs w:val="24"/>
                <w:lang w:val="ro-MD"/>
              </w:rPr>
              <w:t>Monochamus</w:t>
            </w:r>
            <w:r w:rsidRPr="002D7F65">
              <w:rPr>
                <w:rFonts w:ascii="Times New Roman" w:eastAsia="Times New Roman" w:hAnsi="Times New Roman" w:cs="Times New Roman"/>
                <w:sz w:val="24"/>
                <w:szCs w:val="24"/>
                <w:lang w:val="ro-MD"/>
              </w:rPr>
              <w:t xml:space="preserve">, luând în calcul o marjă de siguranță de patru săptămâni suplimentare la începutul și la sfârșitul sezonului de zbor, sau, cu excepția lemnului fără scoarță, că a fost transportat cu un înveliș protector care să asigure că infestarea cu </w:t>
            </w:r>
            <w:r w:rsidRPr="002D7F65">
              <w:rPr>
                <w:rFonts w:ascii="Times New Roman" w:eastAsia="Times New Roman" w:hAnsi="Times New Roman" w:cs="Times New Roman"/>
                <w:i/>
                <w:iCs/>
                <w:sz w:val="24"/>
                <w:szCs w:val="24"/>
                <w:lang w:val="ro-MD"/>
              </w:rPr>
              <w:t>Bursaphelenchus xylophilus</w:t>
            </w:r>
            <w:r w:rsidRPr="002D7F65">
              <w:rPr>
                <w:rFonts w:ascii="Times New Roman" w:eastAsia="Times New Roman" w:hAnsi="Times New Roman" w:cs="Times New Roman"/>
                <w:sz w:val="24"/>
                <w:szCs w:val="24"/>
                <w:lang w:val="ro-MD"/>
              </w:rPr>
              <w:t xml:space="preserve"> (Steiner et Bührer) Nickle et al. sau cu vectorul său nu poate avea loc.</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unei fumigații adecvate cu o specificație aprobată, iar substanța activă, temperatura minimă a lemnului, rata (g/m</w:t>
            </w:r>
            <w:r w:rsidRPr="002D7F65">
              <w:rPr>
                <w:rFonts w:ascii="Times New Roman" w:eastAsia="Times New Roman" w:hAnsi="Times New Roman" w:cs="Times New Roman"/>
                <w:sz w:val="17"/>
                <w:szCs w:val="17"/>
                <w:vertAlign w:val="superscript"/>
                <w:lang w:val="ro-MD"/>
              </w:rPr>
              <w:t>3</w:t>
            </w:r>
            <w:r w:rsidRPr="002D7F65">
              <w:rPr>
                <w:rFonts w:ascii="Times New Roman" w:eastAsia="Times New Roman" w:hAnsi="Times New Roman" w:cs="Times New Roman"/>
                <w:sz w:val="24"/>
                <w:szCs w:val="24"/>
                <w:lang w:val="ro-MD"/>
              </w:rPr>
              <w:t xml:space="preserve">) și timpul de expunere figurează pe certificatul </w:t>
            </w:r>
            <w:r w:rsidR="003A313A"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unei impregnări chimice sub presiune adecvate cu un produs aprobat, iar substanța activă, presiunea (psi sau kPa) și concentrația (%) figurează </w:t>
            </w:r>
            <w:r w:rsidR="003A313A" w:rsidRPr="002D7F65">
              <w:rPr>
                <w:rFonts w:ascii="Times New Roman" w:eastAsia="Times New Roman" w:hAnsi="Times New Roman" w:cs="Times New Roman"/>
                <w:sz w:val="24"/>
                <w:szCs w:val="24"/>
                <w:lang w:val="ro-MD"/>
              </w:rPr>
              <w:t>în</w:t>
            </w:r>
            <w:r w:rsidRPr="002D7F65">
              <w:rPr>
                <w:rFonts w:ascii="Times New Roman" w:eastAsia="Times New Roman" w:hAnsi="Times New Roman" w:cs="Times New Roman"/>
                <w:sz w:val="24"/>
                <w:szCs w:val="24"/>
                <w:lang w:val="ro-MD"/>
              </w:rPr>
              <w:t xml:space="preserve"> certificatul </w:t>
            </w:r>
            <w:r w:rsidR="003A313A"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unui tratament termic adecvat care să permită atingerea unei temperaturi minime de 56 °C timp de cel puțin 30 de minute fără întrerupere în întreg profilul lemnului, precum și uscării în uscător astfel încât conținutul de umiditate să fie sub 20 % exprimat în procente din substanța uscată, obținut conform unui program durată/temperatură adecvat, indicat printr-o marcă „kiln-dried” sau „K.D.” sau o altă marcă recunoscută la nivel internațional, împreună cu o marcă „HT”, aplicată pe lemn sau pe ambalajul său în conformitate cu </w:t>
            </w:r>
            <w:r w:rsidRPr="002D7F65">
              <w:rPr>
                <w:rFonts w:ascii="Times New Roman" w:eastAsia="Times New Roman" w:hAnsi="Times New Roman" w:cs="Times New Roman"/>
                <w:sz w:val="24"/>
                <w:szCs w:val="24"/>
                <w:lang w:val="ro-MD"/>
              </w:rPr>
              <w:lastRenderedPageBreak/>
              <w:t>practicile în vigoare, precum și pe certificatul fitosanitar.</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77.</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Lemnul de conifere (Pinopsida)</w:t>
            </w:r>
            <w:r w:rsidRPr="002D7F65">
              <w:rPr>
                <w:rFonts w:ascii="Times New Roman" w:eastAsia="Times New Roman" w:hAnsi="Times New Roman" w:cs="Times New Roman"/>
                <w:b/>
                <w:bCs/>
                <w:sz w:val="24"/>
                <w:szCs w:val="24"/>
                <w:lang w:val="ro-MD"/>
              </w:rPr>
              <w:t xml:space="preserve"> </w:t>
            </w:r>
            <w:r w:rsidRPr="002D7F65">
              <w:rPr>
                <w:rFonts w:ascii="Times New Roman" w:eastAsia="Times New Roman" w:hAnsi="Times New Roman" w:cs="Times New Roman"/>
                <w:sz w:val="24"/>
                <w:szCs w:val="24"/>
                <w:lang w:val="ro-MD"/>
              </w:rPr>
              <w:t>sub formă de așchii, de particule, de rumeguș, de șpanuri, de deșeuri forestiere și de resturi obținute integral sau parțial de la aceste conifere</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4401 21 00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10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Canada, China, Japonia, Republica Coreea, Mexic, Taiwan și Statele Unite, unde prezența </w:t>
            </w:r>
            <w:r w:rsidRPr="002D7F65">
              <w:rPr>
                <w:rFonts w:ascii="Times New Roman" w:eastAsia="Times New Roman" w:hAnsi="Times New Roman" w:cs="Times New Roman"/>
                <w:i/>
                <w:iCs/>
                <w:sz w:val="24"/>
                <w:szCs w:val="24"/>
                <w:lang w:val="ro-MD"/>
              </w:rPr>
              <w:t>Bursaphelenchus xylophilus</w:t>
            </w:r>
            <w:r w:rsidRPr="002D7F65">
              <w:rPr>
                <w:rFonts w:ascii="Times New Roman" w:eastAsia="Times New Roman" w:hAnsi="Times New Roman" w:cs="Times New Roman"/>
                <w:sz w:val="24"/>
                <w:szCs w:val="24"/>
                <w:lang w:val="ro-MD"/>
              </w:rPr>
              <w:t xml:space="preserve"> (Steiner et Bührer) Nickle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 lemnul a făcut obiectul:</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unui tratament termic adecvat care să permită atingerea unei temperaturi minime de 56 °C timp de cel puțin 30 de minute fără întrerupere în întreg profilul lemnului, iar ultima informație figurează pe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o declarație oficială care atestă că ulterior tratării sale, lemnul a fost transportat până la ieșirea din țara emitentă a declarației în afara sezonului de zbor a vectorului </w:t>
            </w:r>
            <w:r w:rsidRPr="002D7F65">
              <w:rPr>
                <w:rFonts w:ascii="Times New Roman" w:eastAsia="Times New Roman" w:hAnsi="Times New Roman" w:cs="Times New Roman"/>
                <w:i/>
                <w:iCs/>
                <w:sz w:val="24"/>
                <w:szCs w:val="24"/>
                <w:lang w:val="ro-MD"/>
              </w:rPr>
              <w:t>Monochamus</w:t>
            </w:r>
            <w:r w:rsidRPr="002D7F65">
              <w:rPr>
                <w:rFonts w:ascii="Times New Roman" w:eastAsia="Times New Roman" w:hAnsi="Times New Roman" w:cs="Times New Roman"/>
                <w:sz w:val="24"/>
                <w:szCs w:val="24"/>
                <w:lang w:val="ro-MD"/>
              </w:rPr>
              <w:t xml:space="preserve">, luând în calcul o marjă de siguranță de patru săptămâni suplimentare la începutul și la sfârșitul sezonului de zbor, sau, cu excepția lemnului fără scoarță, că a fost transportat cu un înveliș protector care să asigure că infestarea cu </w:t>
            </w:r>
            <w:r w:rsidRPr="002D7F65">
              <w:rPr>
                <w:rFonts w:ascii="Times New Roman" w:eastAsia="Times New Roman" w:hAnsi="Times New Roman" w:cs="Times New Roman"/>
                <w:i/>
                <w:iCs/>
                <w:sz w:val="24"/>
                <w:szCs w:val="24"/>
                <w:lang w:val="ro-MD"/>
              </w:rPr>
              <w:t>Bursaphelenchus xylophilus</w:t>
            </w:r>
            <w:r w:rsidRPr="002D7F65">
              <w:rPr>
                <w:rFonts w:ascii="Times New Roman" w:eastAsia="Times New Roman" w:hAnsi="Times New Roman" w:cs="Times New Roman"/>
                <w:sz w:val="24"/>
                <w:szCs w:val="24"/>
                <w:lang w:val="ro-MD"/>
              </w:rPr>
              <w:t xml:space="preserve"> (Steiner et Bührer) Nickle et al. sau cu vectorul său nu poate avea loc,</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unei fumigații adecvate cu o specificație aprobată, iar substanța activă, temperatura minimă a lemnului, rata (g/m</w:t>
            </w:r>
            <w:r w:rsidRPr="002D7F65">
              <w:rPr>
                <w:rFonts w:ascii="Times New Roman" w:eastAsia="Times New Roman" w:hAnsi="Times New Roman" w:cs="Times New Roman"/>
                <w:sz w:val="17"/>
                <w:szCs w:val="17"/>
                <w:vertAlign w:val="superscript"/>
                <w:lang w:val="ro-MD"/>
              </w:rPr>
              <w:t>3</w:t>
            </w:r>
            <w:r w:rsidRPr="002D7F65">
              <w:rPr>
                <w:rFonts w:ascii="Times New Roman" w:eastAsia="Times New Roman" w:hAnsi="Times New Roman" w:cs="Times New Roman"/>
                <w:sz w:val="24"/>
                <w:szCs w:val="24"/>
                <w:lang w:val="ro-MD"/>
              </w:rPr>
              <w:t>) și timpul de expunere (h) figurează pe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unui tratament termic adecvat care să permită atingerea unei temperaturi minime de 56 °C timp de cel puțin 30 de minute fără întrerupere în întreg profilul lemnului, precum și uscării în uscător astfel încât conținutul de umiditate să fie sub 20 % exprimat în procente din substanța uscată, obținut conform unui program durată/temperatură adecvat, indicat printr-o marcă „kiln-dried” sau „K.D.” sau o altă marcă recunoscută </w:t>
            </w:r>
            <w:r w:rsidRPr="002D7F65">
              <w:rPr>
                <w:rFonts w:ascii="Times New Roman" w:eastAsia="Times New Roman" w:hAnsi="Times New Roman" w:cs="Times New Roman"/>
                <w:sz w:val="24"/>
                <w:szCs w:val="24"/>
                <w:lang w:val="ro-MD"/>
              </w:rPr>
              <w:lastRenderedPageBreak/>
              <w:t>la nivel internațional, împreună cu o marcă „HT”, aplicată pe lemn sau pe ambalajul său în conformitate cu practicile în vigoare, precum și pe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78.</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de </w:t>
            </w:r>
            <w:r w:rsidRPr="002D7F65">
              <w:rPr>
                <w:rFonts w:ascii="Times New Roman" w:eastAsia="Times New Roman" w:hAnsi="Times New Roman" w:cs="Times New Roman"/>
                <w:i/>
                <w:iCs/>
                <w:sz w:val="24"/>
                <w:szCs w:val="24"/>
                <w:lang w:val="ro-MD"/>
              </w:rPr>
              <w:t>Thuja</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Taxus</w:t>
            </w:r>
            <w:r w:rsidRPr="002D7F65">
              <w:rPr>
                <w:rFonts w:ascii="Times New Roman" w:eastAsia="Times New Roman" w:hAnsi="Times New Roman" w:cs="Times New Roman"/>
                <w:sz w:val="24"/>
                <w:szCs w:val="24"/>
                <w:lang w:val="ro-MD"/>
              </w:rPr>
              <w:t xml:space="preserve"> L., cu excepția lemnului sub formă de: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particule, rumeguș, talaș, deșeuri de lemn și resturi rezultate total sau parțial din aceste conifere,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11 00</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11 00</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25 10</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25 90</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26 00</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10 00</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11 00</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91 00</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19 10</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19 20</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19 90</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10 15</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10 91</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ex 4408 10 98 </w:t>
            </w:r>
          </w:p>
          <w:p w:rsidR="003A313A"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10 18  ex 4416 00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Canada, China, Japonia, Republica Coreea, Mexic, Taiwan și Statele Unite, unde prezența </w:t>
            </w:r>
            <w:r w:rsidRPr="002D7F65">
              <w:rPr>
                <w:rFonts w:ascii="Times New Roman" w:eastAsia="Times New Roman" w:hAnsi="Times New Roman" w:cs="Times New Roman"/>
                <w:i/>
                <w:iCs/>
                <w:sz w:val="24"/>
                <w:szCs w:val="24"/>
                <w:lang w:val="ro-MD"/>
              </w:rPr>
              <w:t>Bursaphelenchus xylophilus</w:t>
            </w:r>
            <w:r w:rsidRPr="002D7F65">
              <w:rPr>
                <w:rFonts w:ascii="Times New Roman" w:eastAsia="Times New Roman" w:hAnsi="Times New Roman" w:cs="Times New Roman"/>
                <w:sz w:val="24"/>
                <w:szCs w:val="24"/>
                <w:lang w:val="ro-MD"/>
              </w:rPr>
              <w:t xml:space="preserve"> (Steiner et Bührer) Nickle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este fără scoarță,</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fost uscat în uscător astfel încât conținutul de umiditate să fie sub 20 %, exprimat în procente din substanța uscată, obținut conform unui program durată/temperatură adecvat, indicat printr-o marcă „kiln-dried” sau „KD” sau orice altă marcă recunoscută la nivel internațional, aplicată pe lemn sau pe ambalajul acestuia, în conformitate cu practicile în vigoare,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a făcut obiectul unui tratament termic adecvat care să permită atingerea unei temperaturi minime de 56 °C timp de cel puțin 30 de minute fără întrerupere în întreg profilul lemnului, indicat prin aplicarea mărcii „HT” pe lemn sau pe ambalajul său în conformitate cu practicile în vigoare, precum și pe certificatul </w:t>
            </w:r>
            <w:r w:rsidR="00BD0352"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a făcut obiectul unei fumigații adecvate, iar substanța activă, temperatura minimă a lemnului, rata (g/m</w:t>
            </w:r>
            <w:r w:rsidRPr="002D7F65">
              <w:rPr>
                <w:rFonts w:ascii="Times New Roman" w:eastAsia="Times New Roman" w:hAnsi="Times New Roman" w:cs="Times New Roman"/>
                <w:sz w:val="17"/>
                <w:szCs w:val="17"/>
                <w:vertAlign w:val="superscript"/>
                <w:lang w:val="ro-MD"/>
              </w:rPr>
              <w:t>3</w:t>
            </w:r>
            <w:r w:rsidRPr="002D7F65">
              <w:rPr>
                <w:rFonts w:ascii="Times New Roman" w:eastAsia="Times New Roman" w:hAnsi="Times New Roman" w:cs="Times New Roman"/>
                <w:sz w:val="24"/>
                <w:szCs w:val="24"/>
                <w:lang w:val="ro-MD"/>
              </w:rPr>
              <w:t xml:space="preserve">) și timpul de expunere (h) figurează </w:t>
            </w:r>
            <w:r w:rsidR="00BD0352" w:rsidRPr="002D7F65">
              <w:rPr>
                <w:rFonts w:ascii="Times New Roman" w:eastAsia="Times New Roman" w:hAnsi="Times New Roman" w:cs="Times New Roman"/>
                <w:sz w:val="24"/>
                <w:szCs w:val="24"/>
                <w:lang w:val="ro-MD"/>
              </w:rPr>
              <w:t>în</w:t>
            </w:r>
            <w:r w:rsidRPr="002D7F65">
              <w:rPr>
                <w:rFonts w:ascii="Times New Roman" w:eastAsia="Times New Roman" w:hAnsi="Times New Roman" w:cs="Times New Roman"/>
                <w:sz w:val="24"/>
                <w:szCs w:val="24"/>
                <w:lang w:val="ro-MD"/>
              </w:rPr>
              <w:t xml:space="preserve"> certificatul </w:t>
            </w:r>
            <w:r w:rsidR="00BD0352"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e) a făcut obiectul unei impregnări chimice sub presiune cu un produs aprobat, iar substanța activă, presiunea (psi sau kPa) și concentrația (%) figurează </w:t>
            </w:r>
            <w:r w:rsidR="00BD0352" w:rsidRPr="002D7F65">
              <w:rPr>
                <w:rFonts w:ascii="Times New Roman" w:eastAsia="Times New Roman" w:hAnsi="Times New Roman" w:cs="Times New Roman"/>
                <w:sz w:val="24"/>
                <w:szCs w:val="24"/>
                <w:lang w:val="ro-MD"/>
              </w:rPr>
              <w:t>în</w:t>
            </w:r>
            <w:r w:rsidRPr="002D7F65">
              <w:rPr>
                <w:rFonts w:ascii="Times New Roman" w:eastAsia="Times New Roman" w:hAnsi="Times New Roman" w:cs="Times New Roman"/>
                <w:sz w:val="24"/>
                <w:szCs w:val="24"/>
                <w:lang w:val="ro-MD"/>
              </w:rPr>
              <w:t xml:space="preserve"> certificatul </w:t>
            </w:r>
            <w:r w:rsidR="00BD0352"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79.</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Lemn de conifere (Pinopsida), cu excepția celui sub formă de: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așchii, particule, rumeguș, talaș, deșeuri de lemn și resturi rezultate total sau parțial din aceste conifere,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4401 11 00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4403 11 00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4403 21 10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4403 21 90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4403 22 00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4403 23 10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4403 23 90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4403 24 00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4403 25 10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4403 25 90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4403 26 00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10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4406 11 00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4406 91 00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4407 11 10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4407 11 20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4407 11 90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4407 12 10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4407 12 20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4407 12 90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4407 19 10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4407 19 20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4407 19 90</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4408 10 15</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4408 10 91</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4408 10 98 </w:t>
            </w:r>
          </w:p>
          <w:p w:rsidR="00BD0352" w:rsidRPr="002D7F65" w:rsidRDefault="00BD0352"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10 18</w:t>
            </w:r>
          </w:p>
          <w:p w:rsidR="00BD0352"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Kazahstan, Rusia și Turcia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a) provine din zone cunoscute ca fiind indemne de: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  </w:t>
            </w:r>
            <w:r w:rsidRPr="002D7F65">
              <w:rPr>
                <w:rFonts w:ascii="Times New Roman" w:eastAsia="Times New Roman" w:hAnsi="Times New Roman" w:cs="Times New Roman"/>
                <w:i/>
                <w:iCs/>
                <w:sz w:val="24"/>
                <w:szCs w:val="24"/>
                <w:lang w:val="ro-MD"/>
              </w:rPr>
              <w:t>Monochamus</w:t>
            </w:r>
            <w:r w:rsidRPr="002D7F65">
              <w:rPr>
                <w:rFonts w:ascii="Times New Roman" w:eastAsia="Times New Roman" w:hAnsi="Times New Roman" w:cs="Times New Roman"/>
                <w:sz w:val="24"/>
                <w:szCs w:val="24"/>
                <w:lang w:val="ro-MD"/>
              </w:rPr>
              <w:t xml:space="preserve"> spp. (populații neeuropene)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  </w:t>
            </w:r>
            <w:r w:rsidRPr="002D7F65">
              <w:rPr>
                <w:rFonts w:ascii="Times New Roman" w:eastAsia="Times New Roman" w:hAnsi="Times New Roman" w:cs="Times New Roman"/>
                <w:i/>
                <w:iCs/>
                <w:sz w:val="24"/>
                <w:szCs w:val="24"/>
                <w:lang w:val="ro-MD"/>
              </w:rPr>
              <w:t>Pissodes cibriani</w:t>
            </w:r>
            <w:r w:rsidRPr="002D7F65">
              <w:rPr>
                <w:rFonts w:ascii="Times New Roman" w:eastAsia="Times New Roman" w:hAnsi="Times New Roman" w:cs="Times New Roman"/>
                <w:sz w:val="24"/>
                <w:szCs w:val="24"/>
                <w:lang w:val="ro-MD"/>
              </w:rPr>
              <w:t xml:space="preserve"> O’Brien, </w:t>
            </w:r>
            <w:r w:rsidRPr="002D7F65">
              <w:rPr>
                <w:rFonts w:ascii="Times New Roman" w:eastAsia="Times New Roman" w:hAnsi="Times New Roman" w:cs="Times New Roman"/>
                <w:i/>
                <w:iCs/>
                <w:sz w:val="24"/>
                <w:szCs w:val="24"/>
                <w:lang w:val="ro-MD"/>
              </w:rPr>
              <w:t>Pissodes fasciatus</w:t>
            </w:r>
            <w:r w:rsidRPr="002D7F65">
              <w:rPr>
                <w:rFonts w:ascii="Times New Roman" w:eastAsia="Times New Roman" w:hAnsi="Times New Roman" w:cs="Times New Roman"/>
                <w:sz w:val="24"/>
                <w:szCs w:val="24"/>
                <w:lang w:val="ro-MD"/>
              </w:rPr>
              <w:t xml:space="preserve"> Leconte, </w:t>
            </w:r>
            <w:r w:rsidRPr="002D7F65">
              <w:rPr>
                <w:rFonts w:ascii="Times New Roman" w:eastAsia="Times New Roman" w:hAnsi="Times New Roman" w:cs="Times New Roman"/>
                <w:i/>
                <w:iCs/>
                <w:sz w:val="24"/>
                <w:szCs w:val="24"/>
                <w:lang w:val="ro-MD"/>
              </w:rPr>
              <w:t>Pissodes nemorensis</w:t>
            </w:r>
            <w:r w:rsidRPr="002D7F65">
              <w:rPr>
                <w:rFonts w:ascii="Times New Roman" w:eastAsia="Times New Roman" w:hAnsi="Times New Roman" w:cs="Times New Roman"/>
                <w:sz w:val="24"/>
                <w:szCs w:val="24"/>
                <w:lang w:val="ro-MD"/>
              </w:rPr>
              <w:t xml:space="preserve"> Germar, </w:t>
            </w:r>
            <w:r w:rsidRPr="002D7F65">
              <w:rPr>
                <w:rFonts w:ascii="Times New Roman" w:eastAsia="Times New Roman" w:hAnsi="Times New Roman" w:cs="Times New Roman"/>
                <w:i/>
                <w:iCs/>
                <w:sz w:val="24"/>
                <w:szCs w:val="24"/>
                <w:lang w:val="ro-MD"/>
              </w:rPr>
              <w:t>Pissodes nitidus</w:t>
            </w:r>
            <w:r w:rsidRPr="002D7F65">
              <w:rPr>
                <w:rFonts w:ascii="Times New Roman" w:eastAsia="Times New Roman" w:hAnsi="Times New Roman" w:cs="Times New Roman"/>
                <w:sz w:val="24"/>
                <w:szCs w:val="24"/>
                <w:lang w:val="ro-MD"/>
              </w:rPr>
              <w:t xml:space="preserve"> Roelofs, </w:t>
            </w:r>
            <w:r w:rsidRPr="002D7F65">
              <w:rPr>
                <w:rFonts w:ascii="Times New Roman" w:eastAsia="Times New Roman" w:hAnsi="Times New Roman" w:cs="Times New Roman"/>
                <w:i/>
                <w:iCs/>
                <w:sz w:val="24"/>
                <w:szCs w:val="24"/>
                <w:lang w:val="ro-MD"/>
              </w:rPr>
              <w:t>Pissodes punctatus</w:t>
            </w:r>
            <w:r w:rsidRPr="002D7F65">
              <w:rPr>
                <w:rFonts w:ascii="Times New Roman" w:eastAsia="Times New Roman" w:hAnsi="Times New Roman" w:cs="Times New Roman"/>
                <w:sz w:val="24"/>
                <w:szCs w:val="24"/>
                <w:lang w:val="ro-MD"/>
              </w:rPr>
              <w:t xml:space="preserve"> Langor &amp; Zhang, </w:t>
            </w:r>
            <w:r w:rsidRPr="002D7F65">
              <w:rPr>
                <w:rFonts w:ascii="Times New Roman" w:eastAsia="Times New Roman" w:hAnsi="Times New Roman" w:cs="Times New Roman"/>
                <w:i/>
                <w:iCs/>
                <w:sz w:val="24"/>
                <w:szCs w:val="24"/>
                <w:lang w:val="ro-MD"/>
              </w:rPr>
              <w:t>Pissodes strobi</w:t>
            </w:r>
            <w:r w:rsidRPr="002D7F65">
              <w:rPr>
                <w:rFonts w:ascii="Times New Roman" w:eastAsia="Times New Roman" w:hAnsi="Times New Roman" w:cs="Times New Roman"/>
                <w:sz w:val="24"/>
                <w:szCs w:val="24"/>
                <w:lang w:val="ro-MD"/>
              </w:rPr>
              <w:t xml:space="preserve"> (Peck), </w:t>
            </w:r>
            <w:r w:rsidRPr="002D7F65">
              <w:rPr>
                <w:rFonts w:ascii="Times New Roman" w:eastAsia="Times New Roman" w:hAnsi="Times New Roman" w:cs="Times New Roman"/>
                <w:i/>
                <w:iCs/>
                <w:sz w:val="24"/>
                <w:szCs w:val="24"/>
                <w:lang w:val="ro-MD"/>
              </w:rPr>
              <w:t>Pissodes terminalis</w:t>
            </w:r>
            <w:r w:rsidRPr="002D7F65">
              <w:rPr>
                <w:rFonts w:ascii="Times New Roman" w:eastAsia="Times New Roman" w:hAnsi="Times New Roman" w:cs="Times New Roman"/>
                <w:sz w:val="24"/>
                <w:szCs w:val="24"/>
                <w:lang w:val="ro-MD"/>
              </w:rPr>
              <w:t xml:space="preserve"> Hopping, </w:t>
            </w:r>
            <w:r w:rsidRPr="002D7F65">
              <w:rPr>
                <w:rFonts w:ascii="Times New Roman" w:eastAsia="Times New Roman" w:hAnsi="Times New Roman" w:cs="Times New Roman"/>
                <w:i/>
                <w:iCs/>
                <w:sz w:val="24"/>
                <w:szCs w:val="24"/>
                <w:lang w:val="ro-MD"/>
              </w:rPr>
              <w:t>Pissodes yunnanensis</w:t>
            </w:r>
            <w:r w:rsidRPr="002D7F65">
              <w:rPr>
                <w:rFonts w:ascii="Times New Roman" w:eastAsia="Times New Roman" w:hAnsi="Times New Roman" w:cs="Times New Roman"/>
                <w:sz w:val="24"/>
                <w:szCs w:val="24"/>
                <w:lang w:val="ro-MD"/>
              </w:rPr>
              <w:t xml:space="preserve"> Langor &amp; Zhang și </w:t>
            </w:r>
            <w:r w:rsidRPr="002D7F65">
              <w:rPr>
                <w:rFonts w:ascii="Times New Roman" w:eastAsia="Times New Roman" w:hAnsi="Times New Roman" w:cs="Times New Roman"/>
                <w:i/>
                <w:iCs/>
                <w:sz w:val="24"/>
                <w:szCs w:val="24"/>
                <w:lang w:val="ro-MD"/>
              </w:rPr>
              <w:t>Pissodes zitacuarense</w:t>
            </w:r>
            <w:r w:rsidRPr="002D7F65">
              <w:rPr>
                <w:rFonts w:ascii="Times New Roman" w:eastAsia="Times New Roman" w:hAnsi="Times New Roman" w:cs="Times New Roman"/>
                <w:sz w:val="24"/>
                <w:szCs w:val="24"/>
                <w:lang w:val="ro-MD"/>
              </w:rPr>
              <w:t xml:space="preserve"> Sleeper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(iii)  </w:t>
            </w:r>
            <w:r w:rsidRPr="002D7F65">
              <w:rPr>
                <w:rFonts w:ascii="Times New Roman" w:eastAsia="Times New Roman" w:hAnsi="Times New Roman" w:cs="Times New Roman"/>
                <w:i/>
                <w:iCs/>
                <w:sz w:val="24"/>
                <w:szCs w:val="24"/>
                <w:lang w:val="ro-MD"/>
              </w:rPr>
              <w:t>Scolytinae</w:t>
            </w:r>
            <w:r w:rsidRPr="002D7F65">
              <w:rPr>
                <w:rFonts w:ascii="Times New Roman" w:eastAsia="Times New Roman" w:hAnsi="Times New Roman" w:cs="Times New Roman"/>
                <w:sz w:val="24"/>
                <w:szCs w:val="24"/>
                <w:lang w:val="ro-MD"/>
              </w:rPr>
              <w:t xml:space="preserve"> spp. (neeuropene)</w:t>
            </w:r>
            <w:r w:rsidR="00BD0352" w:rsidRPr="002D7F65">
              <w:rPr>
                <w:rFonts w:ascii="Times New Roman" w:eastAsia="Times New Roman" w:hAnsi="Times New Roman" w:cs="Times New Roman"/>
                <w:b/>
                <w:bCs/>
                <w:sz w:val="24"/>
                <w:szCs w:val="24"/>
                <w:lang w:val="ro-MD"/>
              </w:rPr>
              <w:t xml:space="preserve"> </w:t>
            </w:r>
            <w:r w:rsidRPr="002D7F65">
              <w:rPr>
                <w:rFonts w:ascii="Times New Roman" w:eastAsia="Times New Roman" w:hAnsi="Times New Roman" w:cs="Times New Roman"/>
                <w:sz w:val="24"/>
                <w:szCs w:val="24"/>
                <w:lang w:val="ro-MD"/>
              </w:rPr>
              <w:t>și care figurează în certificatul fitosanitar, la rubrica „Locul de origine”,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este fără scoarță și nu prezintă găuri de carii provocate de genul </w:t>
            </w:r>
            <w:r w:rsidRPr="002D7F65">
              <w:rPr>
                <w:rFonts w:ascii="Times New Roman" w:eastAsia="Times New Roman" w:hAnsi="Times New Roman" w:cs="Times New Roman"/>
                <w:i/>
                <w:iCs/>
                <w:sz w:val="24"/>
                <w:szCs w:val="24"/>
                <w:lang w:val="ro-MD"/>
              </w:rPr>
              <w:t>Monocharnus</w:t>
            </w:r>
            <w:r w:rsidRPr="002D7F65">
              <w:rPr>
                <w:rFonts w:ascii="Times New Roman" w:eastAsia="Times New Roman" w:hAnsi="Times New Roman" w:cs="Times New Roman"/>
                <w:sz w:val="24"/>
                <w:szCs w:val="24"/>
                <w:lang w:val="ro-MD"/>
              </w:rPr>
              <w:t xml:space="preserve"> spp (populații neeuropene), care în acest scop sunt definite ca fiind mai mari de 3 mm în diametru,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uscat în uscător astfel încât conținutul de umiditate să fie sub 20 %, exprimat în procente din substanța uscată, obținut conform unui program durată/temperatură adecvat, indicat printr-o marcă „kiln-dried” sau „KD”, sau orice altă marcă recunoscută la nivel internațional, aplicată pe lemn sau pe ambalajul acestuia, în conformitate cu practicile în vigoare,</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a făcut obiectul unui tratament termic adecvat care să permită atingerea unei temperaturi minime de 56 °C timp de cel puțin 30 de minute fără întrerupere în întreg profilul lemnului, indicat prin aplicarea mărcii „HT” pe lemn sau pe ambalajul său în conformitate cu practicile în vigoare, precum și pe certificatul </w:t>
            </w:r>
            <w:r w:rsidR="00BD0352"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 a făcut obiectul unei fumigații adecvate, iar substanța activă, temperatura minimă a lemnului, rata (g/m</w:t>
            </w:r>
            <w:r w:rsidRPr="002D7F65">
              <w:rPr>
                <w:rFonts w:ascii="Times New Roman" w:eastAsia="Times New Roman" w:hAnsi="Times New Roman" w:cs="Times New Roman"/>
                <w:sz w:val="17"/>
                <w:szCs w:val="17"/>
                <w:vertAlign w:val="superscript"/>
                <w:lang w:val="ro-MD"/>
              </w:rPr>
              <w:t>3</w:t>
            </w:r>
            <w:r w:rsidRPr="002D7F65">
              <w:rPr>
                <w:rFonts w:ascii="Times New Roman" w:eastAsia="Times New Roman" w:hAnsi="Times New Roman" w:cs="Times New Roman"/>
                <w:sz w:val="24"/>
                <w:szCs w:val="24"/>
                <w:lang w:val="ro-MD"/>
              </w:rPr>
              <w:t>) și timpul de expunere (h) figurează pe certificatul fitosanitar,</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012006">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f) a făcut obiectul unei impregnări chimice sub presiune cu un produs aprobat, iar substanța activă, presiunea (psi sau kPa) și concentrația (%) figurează pe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80.</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Lemn de conifere (Pinopsida), cu excepția celui sub formă de: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particule, rumeguș, talaș, deșeuri de lemn și resturi rezultate total sau parțial din aceste conifere,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4401 11 00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4403 11 00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4403 21 10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4403 21 90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4403 22 00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4403 23 10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4403 23 90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4403 24 00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4403 25 10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4403 25 90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4403 26 00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10 00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4406 11 00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4406 91 00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4407 11 10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4407 11 20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4407 11 90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4407 12 10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4407 12 20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4407 12 90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4407 19 10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4407 19 20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4407 19 90</w:t>
            </w:r>
          </w:p>
          <w:p w:rsidR="007A78C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4408 10 15</w:t>
            </w:r>
          </w:p>
          <w:p w:rsidR="00190D8C"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4408 10 91</w:t>
            </w:r>
          </w:p>
          <w:p w:rsidR="00BD035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4408 10 98 </w:t>
            </w:r>
          </w:p>
          <w:p w:rsidR="00BD0352"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ex 4409 10 18  </w:t>
            </w:r>
          </w:p>
          <w:p w:rsidR="00190D8C"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A95162" w:rsidRPr="002D7F65" w:rsidRDefault="00A95162"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w:t>
            </w:r>
          </w:p>
          <w:p w:rsidR="00A95162" w:rsidRPr="002D7F65" w:rsidRDefault="00A95162"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țărilor membre ale Uniunii Europene </w:t>
            </w:r>
          </w:p>
          <w:p w:rsidR="00640C20" w:rsidRPr="002D7F65" w:rsidRDefault="00A95162"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w:t>
            </w:r>
            <w:r w:rsidR="00640C20" w:rsidRPr="002D7F65">
              <w:rPr>
                <w:rFonts w:ascii="Times New Roman" w:eastAsia="Times New Roman" w:hAnsi="Times New Roman" w:cs="Times New Roman"/>
                <w:sz w:val="24"/>
                <w:szCs w:val="24"/>
                <w:lang w:val="ro-MD"/>
              </w:rPr>
              <w:t xml:space="preserve"> Albania, Andorra, Armenia, Azerbaidjan, Belarus, Bosnia și Herțegovina, Insulele Canare, Insulele Feroe, Georgia, Islanda, Liechtenstein, Kazahstan, Monaco, Muntenegru, Macedonia de Nord, Norvegia, Rusia, San Marino, Serbia, Elveția, Turcia, Ucraina și </w:t>
            </w:r>
            <w:r w:rsidRPr="002D7F65">
              <w:rPr>
                <w:rFonts w:ascii="Times New Roman" w:eastAsia="Times New Roman" w:hAnsi="Times New Roman" w:cs="Times New Roman"/>
                <w:sz w:val="24"/>
                <w:szCs w:val="24"/>
                <w:lang w:val="ro-MD"/>
              </w:rPr>
              <w:t>Marea Britanie</w:t>
            </w:r>
            <w:r w:rsidR="00640C20" w:rsidRPr="002D7F65">
              <w:rPr>
                <w:rFonts w:ascii="Times New Roman" w:eastAsia="Times New Roman" w:hAnsi="Times New Roman" w:cs="Times New Roman"/>
                <w:sz w:val="24"/>
                <w:szCs w:val="24"/>
                <w:lang w:val="ro-MD"/>
              </w:rPr>
              <w:t>;</w:t>
            </w:r>
          </w:p>
          <w:p w:rsidR="00640C20" w:rsidRPr="002D7F65" w:rsidRDefault="00A95162"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w:t>
            </w:r>
            <w:r w:rsidR="00640C20" w:rsidRPr="002D7F65">
              <w:rPr>
                <w:rFonts w:ascii="Times New Roman" w:eastAsia="Times New Roman" w:hAnsi="Times New Roman" w:cs="Times New Roman"/>
                <w:sz w:val="24"/>
                <w:szCs w:val="24"/>
                <w:lang w:val="ro-MD"/>
              </w:rPr>
              <w:t xml:space="preserve"> Canada, China, Japonia, Republica Coreea, Mexic, Taiwan și Statele Unite, unde prezența </w:t>
            </w:r>
            <w:r w:rsidR="00640C20" w:rsidRPr="002D7F65">
              <w:rPr>
                <w:rFonts w:ascii="Times New Roman" w:eastAsia="Times New Roman" w:hAnsi="Times New Roman" w:cs="Times New Roman"/>
                <w:i/>
                <w:iCs/>
                <w:sz w:val="24"/>
                <w:szCs w:val="24"/>
                <w:lang w:val="ro-MD"/>
              </w:rPr>
              <w:t>Bursaphelenchus xylophilus</w:t>
            </w:r>
            <w:r w:rsidR="00640C20" w:rsidRPr="002D7F65">
              <w:rPr>
                <w:rFonts w:ascii="Times New Roman" w:eastAsia="Times New Roman" w:hAnsi="Times New Roman" w:cs="Times New Roman"/>
                <w:sz w:val="24"/>
                <w:szCs w:val="24"/>
                <w:lang w:val="ro-MD"/>
              </w:rPr>
              <w:t xml:space="preserve"> (Steiner et Bührer) Nickle </w:t>
            </w:r>
            <w:r w:rsidR="00640C20" w:rsidRPr="002D7F65">
              <w:rPr>
                <w:rFonts w:ascii="Times New Roman" w:eastAsia="Times New Roman" w:hAnsi="Times New Roman" w:cs="Times New Roman"/>
                <w:i/>
                <w:iCs/>
                <w:sz w:val="24"/>
                <w:szCs w:val="24"/>
                <w:lang w:val="ro-MD"/>
              </w:rPr>
              <w:t>et al.</w:t>
            </w:r>
            <w:r w:rsidR="00640C20" w:rsidRPr="002D7F65">
              <w:rPr>
                <w:rFonts w:ascii="Times New Roman" w:eastAsia="Times New Roman" w:hAnsi="Times New Roman" w:cs="Times New Roman"/>
                <w:sz w:val="24"/>
                <w:szCs w:val="24"/>
                <w:lang w:val="ro-MD"/>
              </w:rPr>
              <w:t xml:space="preserve"> es</w:t>
            </w:r>
            <w:r w:rsidR="00BD0352" w:rsidRPr="002D7F65">
              <w:rPr>
                <w:rFonts w:ascii="Times New Roman" w:eastAsia="Times New Roman" w:hAnsi="Times New Roman" w:cs="Times New Roman"/>
                <w:sz w:val="24"/>
                <w:szCs w:val="24"/>
                <w:lang w:val="ro-MD"/>
              </w:rPr>
              <w:t>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este fără scoarță și nu prezintă găuri de carii provocate de genul </w:t>
            </w:r>
            <w:r w:rsidRPr="002D7F65">
              <w:rPr>
                <w:rFonts w:ascii="Times New Roman" w:eastAsia="Times New Roman" w:hAnsi="Times New Roman" w:cs="Times New Roman"/>
                <w:i/>
                <w:iCs/>
                <w:sz w:val="24"/>
                <w:szCs w:val="24"/>
                <w:lang w:val="ro-MD"/>
              </w:rPr>
              <w:t>Monocharnus</w:t>
            </w:r>
            <w:r w:rsidRPr="002D7F65">
              <w:rPr>
                <w:rFonts w:ascii="Times New Roman" w:eastAsia="Times New Roman" w:hAnsi="Times New Roman" w:cs="Times New Roman"/>
                <w:sz w:val="24"/>
                <w:szCs w:val="24"/>
                <w:lang w:val="ro-MD"/>
              </w:rPr>
              <w:t xml:space="preserve"> spp (populații neeuropene), care în acest scop sunt definite ca fiind mai mari de 3 mm în diametru,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fost uscat în uscător astfel încât conținutul de umiditate să fie sub 20 % exprimat în procente din substanța uscată, obținut conform unui program durată/temperatură adecvat, indicat printr-o marcă „kiln-dried” sau „KD”, sau orice altă marcă recunoscută la nivel internațional, aplicată pe lemn sau pe ambalajul acestuia, în conformitate cu practicile în vigoare,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făcut obiectul unei fumigații adecvate, iar substanța activă, temperatura minimă a lemnului, rata (g/m</w:t>
            </w:r>
            <w:r w:rsidRPr="002D7F65">
              <w:rPr>
                <w:rFonts w:ascii="Times New Roman" w:eastAsia="Times New Roman" w:hAnsi="Times New Roman" w:cs="Times New Roman"/>
                <w:sz w:val="17"/>
                <w:szCs w:val="17"/>
                <w:vertAlign w:val="superscript"/>
                <w:lang w:val="ro-MD"/>
              </w:rPr>
              <w:t>3</w:t>
            </w:r>
            <w:r w:rsidRPr="002D7F65">
              <w:rPr>
                <w:rFonts w:ascii="Times New Roman" w:eastAsia="Times New Roman" w:hAnsi="Times New Roman" w:cs="Times New Roman"/>
                <w:sz w:val="24"/>
                <w:szCs w:val="24"/>
                <w:lang w:val="ro-MD"/>
              </w:rPr>
              <w:t>) și timpul de expunere (h) figurează pe certificatul fitosanitar,</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a făcut obiectul unei impregnări chimice sub presiune cu un produs aprobat, iar substanța activă, presiunea (psi sau kPa) și concentrația (%) figurează pe certificatul fitosanitar,</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e) a făcut obiectul unui tratament termic adecvat care să permită </w:t>
            </w:r>
            <w:r w:rsidRPr="002D7F65">
              <w:rPr>
                <w:rFonts w:ascii="Times New Roman" w:eastAsia="Times New Roman" w:hAnsi="Times New Roman" w:cs="Times New Roman"/>
                <w:sz w:val="24"/>
                <w:szCs w:val="24"/>
                <w:lang w:val="ro-MD"/>
              </w:rPr>
              <w:lastRenderedPageBreak/>
              <w:t xml:space="preserve">atingerea unei temperaturi minime de 56 °C timp de cel puțin 30 de minute fără întrerupere în întreg profilul lemnului, indicat prin aplicarea mărcii „HT” pe lemn sau pe ambalajul său în conformitate cu practicile în vigoare, precum și pe certificatul </w:t>
            </w:r>
            <w:r w:rsidR="00190D8C"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81.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Lemnul sub formă de așchii, particule, rumeguș, talaș, deșeuri de lemn și resturi rezultate total sau parțial din conifere (Pinopsida)</w:t>
            </w:r>
            <w:r w:rsidR="003A313A" w:rsidRPr="002D7F65">
              <w:rPr>
                <w:rFonts w:ascii="Times New Roman" w:eastAsia="Times New Roman" w:hAnsi="Times New Roman" w:cs="Times New Roman"/>
                <w:b/>
                <w:bCs/>
                <w:sz w:val="24"/>
                <w:szCs w:val="24"/>
                <w:lang w:val="ro-MD"/>
              </w:rPr>
              <w:t xml:space="preserve"> </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4401 21 00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10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361F1" w:rsidRPr="002D7F65" w:rsidRDefault="00A95162" w:rsidP="003361F1">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w:t>
            </w:r>
            <w:r w:rsidR="00640C20" w:rsidRPr="002D7F65">
              <w:rPr>
                <w:rFonts w:ascii="Times New Roman" w:eastAsia="Times New Roman" w:hAnsi="Times New Roman" w:cs="Times New Roman"/>
                <w:sz w:val="24"/>
                <w:szCs w:val="24"/>
                <w:lang w:val="ro-MD"/>
              </w:rPr>
              <w:t>Albania, Andorra, Armenia, Azerbaidjan, Belarus, Bosnia și Herțegovina, Insulele Canare, Insulele Feroe, G</w:t>
            </w:r>
            <w:r w:rsidR="0020708C" w:rsidRPr="002D7F65">
              <w:rPr>
                <w:rFonts w:ascii="Times New Roman" w:eastAsia="Times New Roman" w:hAnsi="Times New Roman" w:cs="Times New Roman"/>
                <w:sz w:val="24"/>
                <w:szCs w:val="24"/>
                <w:lang w:val="ro-MD"/>
              </w:rPr>
              <w:t>eorgia, Islanda, Liechtenstein</w:t>
            </w:r>
            <w:r w:rsidR="00640C20" w:rsidRPr="002D7F65">
              <w:rPr>
                <w:rFonts w:ascii="Times New Roman" w:eastAsia="Times New Roman" w:hAnsi="Times New Roman" w:cs="Times New Roman"/>
                <w:sz w:val="24"/>
                <w:szCs w:val="24"/>
                <w:lang w:val="ro-MD"/>
              </w:rPr>
              <w:t xml:space="preserve">, Monaco, Muntenegru, Macedonia de Nord, Norvegia, San Marino, Serbia, Elveția, Ucraina și </w:t>
            </w:r>
            <w:r w:rsidRPr="002D7F65">
              <w:rPr>
                <w:rFonts w:ascii="Times New Roman" w:eastAsia="Times New Roman" w:hAnsi="Times New Roman" w:cs="Times New Roman"/>
                <w:sz w:val="24"/>
                <w:szCs w:val="24"/>
                <w:lang w:val="ro-MD"/>
              </w:rPr>
              <w:t>Marea Britanie</w:t>
            </w:r>
          </w:p>
          <w:p w:rsidR="00640C20" w:rsidRPr="002D7F65" w:rsidRDefault="00640C20" w:rsidP="003361F1">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și altele decât Canada, China, Japonia, Republica Coreea, Mexic, Taiwan și Statele Unite, unde prezența </w:t>
            </w:r>
            <w:r w:rsidRPr="002D7F65">
              <w:rPr>
                <w:rFonts w:ascii="Times New Roman" w:eastAsia="Times New Roman" w:hAnsi="Times New Roman" w:cs="Times New Roman"/>
                <w:i/>
                <w:iCs/>
                <w:sz w:val="24"/>
                <w:szCs w:val="24"/>
                <w:lang w:val="ro-MD"/>
              </w:rPr>
              <w:t>Bursaphelenchus xylophilus</w:t>
            </w:r>
            <w:r w:rsidRPr="002D7F65">
              <w:rPr>
                <w:rFonts w:ascii="Times New Roman" w:eastAsia="Times New Roman" w:hAnsi="Times New Roman" w:cs="Times New Roman"/>
                <w:sz w:val="24"/>
                <w:szCs w:val="24"/>
                <w:lang w:val="ro-MD"/>
              </w:rPr>
              <w:t xml:space="preserve"> (Steiner et Bührer) Nickle et </w:t>
            </w:r>
            <w:r w:rsidRPr="002D7F65">
              <w:rPr>
                <w:rFonts w:ascii="Times New Roman" w:eastAsia="Times New Roman" w:hAnsi="Times New Roman" w:cs="Times New Roman"/>
                <w:i/>
                <w:iCs/>
                <w:sz w:val="24"/>
                <w:szCs w:val="24"/>
                <w:lang w:val="ro-MD"/>
              </w:rPr>
              <w:t>al.</w:t>
            </w:r>
            <w:r w:rsidR="003A313A" w:rsidRPr="002D7F65">
              <w:rPr>
                <w:rFonts w:ascii="Times New Roman" w:eastAsia="Times New Roman" w:hAnsi="Times New Roman" w:cs="Times New Roman"/>
                <w:sz w:val="24"/>
                <w:szCs w:val="24"/>
                <w:lang w:val="ro-MD"/>
              </w:rPr>
              <w:t xml:space="preserve"> este cunoscută. </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3A313A" w:rsidRPr="002D7F65" w:rsidRDefault="00640C20" w:rsidP="007A78C2">
            <w:pPr>
              <w:spacing w:after="0" w:line="240" w:lineRule="auto"/>
              <w:ind w:left="124" w:right="141" w:hanging="19"/>
              <w:contextualSpacing/>
              <w:rPr>
                <w:rFonts w:ascii="Times New Roman" w:eastAsia="Times New Roman" w:hAnsi="Times New Roman" w:cs="Times New Roman"/>
                <w:b/>
                <w:bCs/>
                <w:sz w:val="24"/>
                <w:szCs w:val="24"/>
                <w:lang w:val="ro-MD"/>
              </w:rPr>
            </w:pPr>
            <w:r w:rsidRPr="002D7F65">
              <w:rPr>
                <w:rFonts w:ascii="Times New Roman" w:eastAsia="Times New Roman" w:hAnsi="Times New Roman" w:cs="Times New Roman"/>
                <w:sz w:val="24"/>
                <w:szCs w:val="24"/>
                <w:lang w:val="ro-MD"/>
              </w:rPr>
              <w:t xml:space="preserve">a) provine din zone cunoscute ca fiind indemne de </w:t>
            </w:r>
            <w:r w:rsidRPr="002D7F65">
              <w:rPr>
                <w:rFonts w:ascii="Times New Roman" w:eastAsia="Times New Roman" w:hAnsi="Times New Roman" w:cs="Times New Roman"/>
                <w:i/>
                <w:iCs/>
                <w:sz w:val="24"/>
                <w:szCs w:val="24"/>
                <w:lang w:val="ro-MD"/>
              </w:rPr>
              <w:t>Monochamus</w:t>
            </w:r>
            <w:r w:rsidRPr="002D7F65">
              <w:rPr>
                <w:rFonts w:ascii="Times New Roman" w:eastAsia="Times New Roman" w:hAnsi="Times New Roman" w:cs="Times New Roman"/>
                <w:sz w:val="24"/>
                <w:szCs w:val="24"/>
                <w:lang w:val="ro-MD"/>
              </w:rPr>
              <w:t xml:space="preserve"> spp. (populații neeuropene), </w:t>
            </w:r>
            <w:r w:rsidRPr="002D7F65">
              <w:rPr>
                <w:rFonts w:ascii="Times New Roman" w:eastAsia="Times New Roman" w:hAnsi="Times New Roman" w:cs="Times New Roman"/>
                <w:i/>
                <w:iCs/>
                <w:sz w:val="24"/>
                <w:szCs w:val="24"/>
                <w:lang w:val="ro-MD"/>
              </w:rPr>
              <w:t>Pissodes cibriani</w:t>
            </w:r>
            <w:r w:rsidRPr="002D7F65">
              <w:rPr>
                <w:rFonts w:ascii="Times New Roman" w:eastAsia="Times New Roman" w:hAnsi="Times New Roman" w:cs="Times New Roman"/>
                <w:sz w:val="24"/>
                <w:szCs w:val="24"/>
                <w:lang w:val="ro-MD"/>
              </w:rPr>
              <w:t xml:space="preserve"> O’Brien, </w:t>
            </w:r>
            <w:r w:rsidRPr="002D7F65">
              <w:rPr>
                <w:rFonts w:ascii="Times New Roman" w:eastAsia="Times New Roman" w:hAnsi="Times New Roman" w:cs="Times New Roman"/>
                <w:i/>
                <w:iCs/>
                <w:sz w:val="24"/>
                <w:szCs w:val="24"/>
                <w:lang w:val="ro-MD"/>
              </w:rPr>
              <w:t>Pissodes fasciatus</w:t>
            </w:r>
            <w:r w:rsidRPr="002D7F65">
              <w:rPr>
                <w:rFonts w:ascii="Times New Roman" w:eastAsia="Times New Roman" w:hAnsi="Times New Roman" w:cs="Times New Roman"/>
                <w:sz w:val="24"/>
                <w:szCs w:val="24"/>
                <w:lang w:val="ro-MD"/>
              </w:rPr>
              <w:t xml:space="preserve"> Leconte, </w:t>
            </w:r>
            <w:r w:rsidRPr="002D7F65">
              <w:rPr>
                <w:rFonts w:ascii="Times New Roman" w:eastAsia="Times New Roman" w:hAnsi="Times New Roman" w:cs="Times New Roman"/>
                <w:i/>
                <w:iCs/>
                <w:sz w:val="24"/>
                <w:szCs w:val="24"/>
                <w:lang w:val="ro-MD"/>
              </w:rPr>
              <w:t>Pissodes nemorensis</w:t>
            </w:r>
            <w:r w:rsidRPr="002D7F65">
              <w:rPr>
                <w:rFonts w:ascii="Times New Roman" w:eastAsia="Times New Roman" w:hAnsi="Times New Roman" w:cs="Times New Roman"/>
                <w:sz w:val="24"/>
                <w:szCs w:val="24"/>
                <w:lang w:val="ro-MD"/>
              </w:rPr>
              <w:t xml:space="preserve"> Germar, </w:t>
            </w:r>
            <w:r w:rsidRPr="002D7F65">
              <w:rPr>
                <w:rFonts w:ascii="Times New Roman" w:eastAsia="Times New Roman" w:hAnsi="Times New Roman" w:cs="Times New Roman"/>
                <w:i/>
                <w:iCs/>
                <w:sz w:val="24"/>
                <w:szCs w:val="24"/>
                <w:lang w:val="ro-MD"/>
              </w:rPr>
              <w:t>Pissodes nitidus</w:t>
            </w:r>
            <w:r w:rsidRPr="002D7F65">
              <w:rPr>
                <w:rFonts w:ascii="Times New Roman" w:eastAsia="Times New Roman" w:hAnsi="Times New Roman" w:cs="Times New Roman"/>
                <w:sz w:val="24"/>
                <w:szCs w:val="24"/>
                <w:lang w:val="ro-MD"/>
              </w:rPr>
              <w:t xml:space="preserve"> Roelofs, </w:t>
            </w:r>
            <w:r w:rsidRPr="002D7F65">
              <w:rPr>
                <w:rFonts w:ascii="Times New Roman" w:eastAsia="Times New Roman" w:hAnsi="Times New Roman" w:cs="Times New Roman"/>
                <w:i/>
                <w:iCs/>
                <w:sz w:val="24"/>
                <w:szCs w:val="24"/>
                <w:lang w:val="ro-MD"/>
              </w:rPr>
              <w:t>Pissodes punctatus</w:t>
            </w:r>
            <w:r w:rsidRPr="002D7F65">
              <w:rPr>
                <w:rFonts w:ascii="Times New Roman" w:eastAsia="Times New Roman" w:hAnsi="Times New Roman" w:cs="Times New Roman"/>
                <w:sz w:val="24"/>
                <w:szCs w:val="24"/>
                <w:lang w:val="ro-MD"/>
              </w:rPr>
              <w:t xml:space="preserve"> Langor &amp; Zhang, </w:t>
            </w:r>
            <w:r w:rsidRPr="002D7F65">
              <w:rPr>
                <w:rFonts w:ascii="Times New Roman" w:eastAsia="Times New Roman" w:hAnsi="Times New Roman" w:cs="Times New Roman"/>
                <w:i/>
                <w:iCs/>
                <w:sz w:val="24"/>
                <w:szCs w:val="24"/>
                <w:lang w:val="ro-MD"/>
              </w:rPr>
              <w:t>Pissodes strobi</w:t>
            </w:r>
            <w:r w:rsidRPr="002D7F65">
              <w:rPr>
                <w:rFonts w:ascii="Times New Roman" w:eastAsia="Times New Roman" w:hAnsi="Times New Roman" w:cs="Times New Roman"/>
                <w:sz w:val="24"/>
                <w:szCs w:val="24"/>
                <w:lang w:val="ro-MD"/>
              </w:rPr>
              <w:t xml:space="preserve"> (Peck), </w:t>
            </w:r>
            <w:r w:rsidRPr="002D7F65">
              <w:rPr>
                <w:rFonts w:ascii="Times New Roman" w:eastAsia="Times New Roman" w:hAnsi="Times New Roman" w:cs="Times New Roman"/>
                <w:i/>
                <w:iCs/>
                <w:sz w:val="24"/>
                <w:szCs w:val="24"/>
                <w:lang w:val="ro-MD"/>
              </w:rPr>
              <w:t>Pissodes terminalis</w:t>
            </w:r>
            <w:r w:rsidRPr="002D7F65">
              <w:rPr>
                <w:rFonts w:ascii="Times New Roman" w:eastAsia="Times New Roman" w:hAnsi="Times New Roman" w:cs="Times New Roman"/>
                <w:sz w:val="24"/>
                <w:szCs w:val="24"/>
                <w:lang w:val="ro-MD"/>
              </w:rPr>
              <w:t xml:space="preserve"> Hopping, </w:t>
            </w:r>
            <w:r w:rsidRPr="002D7F65">
              <w:rPr>
                <w:rFonts w:ascii="Times New Roman" w:eastAsia="Times New Roman" w:hAnsi="Times New Roman" w:cs="Times New Roman"/>
                <w:i/>
                <w:iCs/>
                <w:sz w:val="24"/>
                <w:szCs w:val="24"/>
                <w:lang w:val="ro-MD"/>
              </w:rPr>
              <w:t>Pissodes yunnanensis</w:t>
            </w:r>
            <w:r w:rsidRPr="002D7F65">
              <w:rPr>
                <w:rFonts w:ascii="Times New Roman" w:eastAsia="Times New Roman" w:hAnsi="Times New Roman" w:cs="Times New Roman"/>
                <w:sz w:val="24"/>
                <w:szCs w:val="24"/>
                <w:lang w:val="ro-MD"/>
              </w:rPr>
              <w:t xml:space="preserve"> Langor &amp; Zhang și </w:t>
            </w:r>
            <w:r w:rsidRPr="002D7F65">
              <w:rPr>
                <w:rFonts w:ascii="Times New Roman" w:eastAsia="Times New Roman" w:hAnsi="Times New Roman" w:cs="Times New Roman"/>
                <w:i/>
                <w:iCs/>
                <w:sz w:val="24"/>
                <w:szCs w:val="24"/>
                <w:lang w:val="ro-MD"/>
              </w:rPr>
              <w:t>Pissodes zitacuarense</w:t>
            </w:r>
            <w:r w:rsidRPr="002D7F65">
              <w:rPr>
                <w:rFonts w:ascii="Times New Roman" w:eastAsia="Times New Roman" w:hAnsi="Times New Roman" w:cs="Times New Roman"/>
                <w:sz w:val="24"/>
                <w:szCs w:val="24"/>
                <w:lang w:val="ro-MD"/>
              </w:rPr>
              <w:t xml:space="preserve"> Sleeper, </w:t>
            </w:r>
            <w:r w:rsidRPr="002D7F65">
              <w:rPr>
                <w:rFonts w:ascii="Times New Roman" w:eastAsia="Times New Roman" w:hAnsi="Times New Roman" w:cs="Times New Roman"/>
                <w:i/>
                <w:iCs/>
                <w:sz w:val="24"/>
                <w:szCs w:val="24"/>
                <w:lang w:val="ro-MD"/>
              </w:rPr>
              <w:t>Scolytinae</w:t>
            </w:r>
            <w:r w:rsidRPr="002D7F65">
              <w:rPr>
                <w:rFonts w:ascii="Times New Roman" w:eastAsia="Times New Roman" w:hAnsi="Times New Roman" w:cs="Times New Roman"/>
                <w:sz w:val="24"/>
                <w:szCs w:val="24"/>
                <w:lang w:val="ro-MD"/>
              </w:rPr>
              <w:t xml:space="preserve"> spp. (neeuropene)</w:t>
            </w:r>
            <w:r w:rsidRPr="002D7F65">
              <w:rPr>
                <w:rFonts w:ascii="Times New Roman" w:eastAsia="Times New Roman" w:hAnsi="Times New Roman" w:cs="Times New Roman"/>
                <w:b/>
                <w:bCs/>
                <w:sz w:val="24"/>
                <w:szCs w:val="24"/>
                <w:lang w:val="ro-MD"/>
              </w:rPr>
              <w:t xml:space="preserve"> </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Zona figurează în certificatul fitosanitar, la rubrica „Locul de origine”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fost produs din lemn rotund decojit,</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uscat în uscător astfel încât conținutul de umiditate să fie sub 20 %, exprimat în procente din substanța uscată, obținut conform unui program durată/temperatură adecvat,</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a făcut obiectul unei fumigații adecvate cu o specificație aprobată, iar substanța activă, temperatura minimă a lemnului, rata (g/m3) și timpul de expunere (h) figurează pe certificatul fitosanitar,</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e) a făcut obiectul unui tratament termic adecvat care să permită atingerea unei temperaturi minime de 56 °C timp de cel puțin 30 de minute fără întrerupere în întreg </w:t>
            </w:r>
            <w:r w:rsidRPr="002D7F65">
              <w:rPr>
                <w:rFonts w:ascii="Times New Roman" w:eastAsia="Times New Roman" w:hAnsi="Times New Roman" w:cs="Times New Roman"/>
                <w:sz w:val="24"/>
                <w:szCs w:val="24"/>
                <w:lang w:val="ro-MD"/>
              </w:rPr>
              <w:lastRenderedPageBreak/>
              <w:t xml:space="preserve">profilul lemnului, iar ultima informație figurează pe certificatul </w:t>
            </w:r>
            <w:r w:rsidR="003A313A"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82.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7A78C2"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Scoarță izolată provenită de la</w:t>
            </w:r>
            <w:r w:rsidR="00640C20" w:rsidRPr="002D7F65">
              <w:rPr>
                <w:rFonts w:ascii="Times New Roman" w:eastAsia="Times New Roman" w:hAnsi="Times New Roman" w:cs="Times New Roman"/>
                <w:sz w:val="24"/>
                <w:szCs w:val="24"/>
                <w:lang w:val="ro-MD"/>
              </w:rPr>
              <w:t xml:space="preserve"> conifere (Pinopsida)</w:t>
            </w:r>
            <w:r w:rsidR="00640C20" w:rsidRPr="002D7F65">
              <w:rPr>
                <w:rFonts w:ascii="Times New Roman" w:eastAsia="Times New Roman" w:hAnsi="Times New Roman" w:cs="Times New Roman"/>
                <w:b/>
                <w:bCs/>
                <w:sz w:val="24"/>
                <w:szCs w:val="24"/>
                <w:lang w:val="ro-MD"/>
              </w:rPr>
              <w:t xml:space="preserve"> </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A95162" w:rsidP="00A9516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Toate țările, cu excepția țărilor membre ale Uniunii Europene, </w:t>
            </w:r>
            <w:r w:rsidR="00640C20" w:rsidRPr="002D7F65">
              <w:rPr>
                <w:rFonts w:ascii="Times New Roman" w:eastAsia="Times New Roman" w:hAnsi="Times New Roman" w:cs="Times New Roman"/>
                <w:sz w:val="24"/>
                <w:szCs w:val="24"/>
                <w:lang w:val="ro-MD"/>
              </w:rPr>
              <w:t>Albania, Andorra, Armenia, Azerbaidjan, Belarus, Bosnia și Herțegovina, Insulele Canare, Insulele Feroe, G</w:t>
            </w:r>
            <w:r w:rsidR="0020708C" w:rsidRPr="002D7F65">
              <w:rPr>
                <w:rFonts w:ascii="Times New Roman" w:eastAsia="Times New Roman" w:hAnsi="Times New Roman" w:cs="Times New Roman"/>
                <w:sz w:val="24"/>
                <w:szCs w:val="24"/>
                <w:lang w:val="ro-MD"/>
              </w:rPr>
              <w:t>eorgia, Islanda, Liechtenstein</w:t>
            </w:r>
            <w:r w:rsidR="00640C20" w:rsidRPr="002D7F65">
              <w:rPr>
                <w:rFonts w:ascii="Times New Roman" w:eastAsia="Times New Roman" w:hAnsi="Times New Roman" w:cs="Times New Roman"/>
                <w:sz w:val="24"/>
                <w:szCs w:val="24"/>
                <w:lang w:val="ro-MD"/>
              </w:rPr>
              <w:t xml:space="preserve">, Monaco, Muntenegru, Macedonia de Nord, Norvegia, Rusia [numai următoarele părți: Districtul Federal Central (Tsentralny federalny okrug), Districtul Federal de Nord-Vest (Severo-Zapadny federalny okrug), Districtul Federal de Sud (Yuzhny federalny okrug), Districtul Federal al Caucazului de Nord (Severo-Kavkazsky federalny okrug) și Districtul Federal Volga (Privolzhsky federalny okrug)], San Marino, Serbia, Elveția, Turcia, Ucraina și </w:t>
            </w:r>
            <w:r w:rsidRPr="002D7F65">
              <w:rPr>
                <w:rFonts w:ascii="Times New Roman" w:eastAsia="Times New Roman" w:hAnsi="Times New Roman" w:cs="Times New Roman"/>
                <w:sz w:val="24"/>
                <w:szCs w:val="24"/>
                <w:lang w:val="ro-MD"/>
              </w:rPr>
              <w:t>Marea Britanie</w:t>
            </w:r>
            <w:r w:rsidR="00640C20" w:rsidRPr="002D7F65">
              <w:rPr>
                <w:rFonts w:ascii="Times New Roman" w:eastAsia="Times New Roman" w:hAnsi="Times New Roman" w:cs="Times New Roman"/>
                <w:sz w:val="24"/>
                <w:szCs w:val="24"/>
                <w:lang w:val="ro-MD"/>
              </w:rPr>
              <w:t>.</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scoarța izolată:</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a făcut obiectul unei fumigații adecvate cu un fumigant aprobat, iar substanța activă, temperatura minimă a scoarței, rata (g/m</w:t>
            </w:r>
            <w:r w:rsidRPr="002D7F65">
              <w:rPr>
                <w:rFonts w:ascii="Times New Roman" w:eastAsia="Times New Roman" w:hAnsi="Times New Roman" w:cs="Times New Roman"/>
                <w:sz w:val="17"/>
                <w:szCs w:val="17"/>
                <w:vertAlign w:val="superscript"/>
                <w:lang w:val="ro-MD"/>
              </w:rPr>
              <w:t>3</w:t>
            </w:r>
            <w:r w:rsidRPr="002D7F65">
              <w:rPr>
                <w:rFonts w:ascii="Times New Roman" w:eastAsia="Times New Roman" w:hAnsi="Times New Roman" w:cs="Times New Roman"/>
                <w:sz w:val="24"/>
                <w:szCs w:val="24"/>
                <w:lang w:val="ro-MD"/>
              </w:rPr>
              <w:t>) și timpul de expunere (h) figure</w:t>
            </w:r>
            <w:r w:rsidR="00C5256C" w:rsidRPr="002D7F65">
              <w:rPr>
                <w:rFonts w:ascii="Times New Roman" w:eastAsia="Times New Roman" w:hAnsi="Times New Roman" w:cs="Times New Roman"/>
                <w:sz w:val="24"/>
                <w:szCs w:val="24"/>
                <w:lang w:val="ro-MD"/>
              </w:rPr>
              <w:t>ază pe certificatul fitosanitar</w:t>
            </w:r>
            <w:r w:rsidRPr="002D7F65">
              <w:rPr>
                <w:rFonts w:ascii="Times New Roman" w:eastAsia="Times New Roman" w:hAnsi="Times New Roman" w:cs="Times New Roman"/>
                <w:sz w:val="24"/>
                <w:szCs w:val="24"/>
                <w:lang w:val="ro-MD"/>
              </w:rPr>
              <w:t>,</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a făcut obiectul unui tratament termic adecvat care să permită atingerea unei temperaturi minime de 56 °C timp de cel puțin 30 de minute fără întrerupere în întreg profilul scoarței, iar informația figurează pe certificatul </w:t>
            </w:r>
            <w:r w:rsidR="00C5256C"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și</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ulterior tratării sale, a fost transportată până la ieșirea din țara emitentă a declarației în afara sezonului de zbor a vectorului </w:t>
            </w:r>
            <w:r w:rsidRPr="002D7F65">
              <w:rPr>
                <w:rFonts w:ascii="Times New Roman" w:eastAsia="Times New Roman" w:hAnsi="Times New Roman" w:cs="Times New Roman"/>
                <w:i/>
                <w:iCs/>
                <w:sz w:val="24"/>
                <w:szCs w:val="24"/>
                <w:lang w:val="ro-MD"/>
              </w:rPr>
              <w:t>Monochamus</w:t>
            </w:r>
            <w:r w:rsidRPr="002D7F65">
              <w:rPr>
                <w:rFonts w:ascii="Times New Roman" w:eastAsia="Times New Roman" w:hAnsi="Times New Roman" w:cs="Times New Roman"/>
                <w:sz w:val="24"/>
                <w:szCs w:val="24"/>
                <w:lang w:val="ro-MD"/>
              </w:rPr>
              <w:t xml:space="preserve">, luând în calcul o marjă de siguranță de patru săptămâni suplimentare la începutul și la sfârșitul sezonului de zbor, sau că a fost transportată cu un înveliș protector care să asigure că infestarea cu </w:t>
            </w:r>
            <w:r w:rsidRPr="002D7F65">
              <w:rPr>
                <w:rFonts w:ascii="Times New Roman" w:eastAsia="Times New Roman" w:hAnsi="Times New Roman" w:cs="Times New Roman"/>
                <w:i/>
                <w:iCs/>
                <w:sz w:val="24"/>
                <w:szCs w:val="24"/>
                <w:lang w:val="ro-MD"/>
              </w:rPr>
              <w:t>Bursaphelenchus xylophilus</w:t>
            </w:r>
            <w:r w:rsidRPr="002D7F65">
              <w:rPr>
                <w:rFonts w:ascii="Times New Roman" w:eastAsia="Times New Roman" w:hAnsi="Times New Roman" w:cs="Times New Roman"/>
                <w:sz w:val="24"/>
                <w:szCs w:val="24"/>
                <w:lang w:val="ro-MD"/>
              </w:rPr>
              <w:t xml:space="preserve"> (Steiner et Bührer) Nickle </w:t>
            </w:r>
            <w:r w:rsidRPr="002D7F65">
              <w:rPr>
                <w:rFonts w:ascii="Times New Roman" w:eastAsia="Times New Roman" w:hAnsi="Times New Roman" w:cs="Times New Roman"/>
                <w:i/>
                <w:iCs/>
                <w:sz w:val="24"/>
                <w:szCs w:val="24"/>
                <w:lang w:val="ro-MD"/>
              </w:rPr>
              <w:t>et al.</w:t>
            </w:r>
            <w:r w:rsidRPr="002D7F65">
              <w:rPr>
                <w:rFonts w:ascii="Times New Roman" w:eastAsia="Times New Roman" w:hAnsi="Times New Roman" w:cs="Times New Roman"/>
                <w:sz w:val="24"/>
                <w:szCs w:val="24"/>
                <w:lang w:val="ro-MD"/>
              </w:rPr>
              <w:t xml:space="preserve"> sau cu vectorul său nu poate avea loc.</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83.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de </w:t>
            </w:r>
            <w:r w:rsidRPr="002D7F65">
              <w:rPr>
                <w:rFonts w:ascii="Times New Roman" w:eastAsia="Times New Roman" w:hAnsi="Times New Roman" w:cs="Times New Roman"/>
                <w:i/>
                <w:iCs/>
                <w:sz w:val="24"/>
                <w:szCs w:val="24"/>
                <w:lang w:val="ro-MD"/>
              </w:rPr>
              <w:t>Juglans</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Pterocarya</w:t>
            </w:r>
            <w:r w:rsidRPr="002D7F65">
              <w:rPr>
                <w:rFonts w:ascii="Times New Roman" w:eastAsia="Times New Roman" w:hAnsi="Times New Roman" w:cs="Times New Roman"/>
                <w:sz w:val="24"/>
                <w:szCs w:val="24"/>
                <w:lang w:val="ro-MD"/>
              </w:rPr>
              <w:t xml:space="preserve"> Kunth, cu excepția lemnului sub formă de: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așchii, particule, rumeguș, talaș, deșeuri de </w:t>
            </w:r>
            <w:r w:rsidRPr="002D7F65">
              <w:rPr>
                <w:rFonts w:ascii="Times New Roman" w:eastAsia="Times New Roman" w:hAnsi="Times New Roman" w:cs="Times New Roman"/>
                <w:sz w:val="24"/>
                <w:szCs w:val="24"/>
                <w:lang w:val="ro-MD"/>
              </w:rPr>
              <w:lastRenderedPageBreak/>
              <w:t>lemn și resturi rezultate total sau parțial din aceste plante,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lemn,care este construit din lemn de același tip și calitate cu cele ale lemnului transportat și care îndeplinește aceleași cerințe fitosanitare cu cele îndeplinite de lemnul transportat,</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4407 99 27</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40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90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 dintr-o zonă indemnă de </w:t>
            </w:r>
            <w:r w:rsidRPr="002D7F65">
              <w:rPr>
                <w:rFonts w:ascii="Times New Roman" w:eastAsia="Times New Roman" w:hAnsi="Times New Roman" w:cs="Times New Roman"/>
                <w:i/>
                <w:iCs/>
                <w:sz w:val="24"/>
                <w:szCs w:val="24"/>
                <w:lang w:val="ro-MD"/>
              </w:rPr>
              <w:t>Geosmithia morbida</w:t>
            </w:r>
            <w:r w:rsidRPr="002D7F65">
              <w:rPr>
                <w:rFonts w:ascii="Times New Roman" w:eastAsia="Times New Roman" w:hAnsi="Times New Roman" w:cs="Times New Roman"/>
                <w:sz w:val="24"/>
                <w:szCs w:val="24"/>
                <w:lang w:val="ro-MD"/>
              </w:rPr>
              <w:t xml:space="preserve"> Kolarík, Freeland, Utley &amp; Tisserat și de vectorul său </w:t>
            </w:r>
            <w:r w:rsidRPr="002D7F65">
              <w:rPr>
                <w:rFonts w:ascii="Times New Roman" w:eastAsia="Times New Roman" w:hAnsi="Times New Roman" w:cs="Times New Roman"/>
                <w:i/>
                <w:iCs/>
                <w:sz w:val="24"/>
                <w:szCs w:val="24"/>
                <w:lang w:val="ro-MD"/>
              </w:rPr>
              <w:t xml:space="preserve">Pityophthorus </w:t>
            </w:r>
            <w:r w:rsidRPr="002D7F65">
              <w:rPr>
                <w:rFonts w:ascii="Times New Roman" w:eastAsia="Times New Roman" w:hAnsi="Times New Roman" w:cs="Times New Roman"/>
                <w:i/>
                <w:iCs/>
                <w:sz w:val="24"/>
                <w:szCs w:val="24"/>
                <w:lang w:val="ro-MD"/>
              </w:rPr>
              <w:lastRenderedPageBreak/>
              <w:t>juglandis</w:t>
            </w:r>
            <w:r w:rsidRPr="002D7F65">
              <w:rPr>
                <w:rFonts w:ascii="Times New Roman" w:eastAsia="Times New Roman" w:hAnsi="Times New Roman" w:cs="Times New Roman"/>
                <w:sz w:val="24"/>
                <w:szCs w:val="24"/>
                <w:lang w:val="ro-MD"/>
              </w:rPr>
              <w:t xml:space="preserve"> Blackman, stabilită de </w:t>
            </w:r>
            <w:r w:rsidR="001F66AC"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în conformitate cu standarde internaționale pentr</w:t>
            </w:r>
            <w:r w:rsidR="001F66AC" w:rsidRPr="002D7F65">
              <w:rPr>
                <w:rFonts w:ascii="Times New Roman" w:eastAsia="Times New Roman" w:hAnsi="Times New Roman" w:cs="Times New Roman"/>
                <w:sz w:val="24"/>
                <w:szCs w:val="24"/>
                <w:lang w:val="ro-MD"/>
              </w:rPr>
              <w:t>u măsuri fitosanitare relevante</w:t>
            </w:r>
            <w:r w:rsidRPr="002D7F65">
              <w:rPr>
                <w:rFonts w:ascii="Times New Roman" w:eastAsia="Times New Roman" w:hAnsi="Times New Roman" w:cs="Times New Roman"/>
                <w:sz w:val="24"/>
                <w:szCs w:val="24"/>
                <w:lang w:val="ro-MD"/>
              </w:rPr>
              <w:t xml:space="preserve"> și care figurează pe certificatul fitosanitar, la rubrica „Declarație suplimentară”,</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făcut obiectul unui tratament termic adecvat care să permită atingerea unei temperaturi minime de 56 °C timp de cel puțin 40 de minute fără întrerupere în întreg profilul lemnului, indicat prin aplicarea mărcii „HT” pe lemn sau pe ambalajul său în conformitate cu practicile în vigoare, precum și pe certificatul fitosanitar,</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ecarisat pentru a elimina în întregime suprafața rotundă naturală.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84.</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Scoarța izolată și lemnul de </w:t>
            </w:r>
            <w:r w:rsidRPr="002D7F65">
              <w:rPr>
                <w:rFonts w:ascii="Times New Roman" w:eastAsia="Times New Roman" w:hAnsi="Times New Roman" w:cs="Times New Roman"/>
                <w:i/>
                <w:iCs/>
                <w:sz w:val="24"/>
                <w:szCs w:val="24"/>
                <w:lang w:val="ro-MD"/>
              </w:rPr>
              <w:t>Juglans</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Pterocarya</w:t>
            </w:r>
            <w:r w:rsidRPr="002D7F65">
              <w:rPr>
                <w:rFonts w:ascii="Times New Roman" w:eastAsia="Times New Roman" w:hAnsi="Times New Roman" w:cs="Times New Roman"/>
                <w:sz w:val="24"/>
                <w:szCs w:val="24"/>
                <w:lang w:val="ro-MD"/>
              </w:rPr>
              <w:t xml:space="preserve"> Kunth, sub formă de: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particule, rumeguș, talaș, deșeuri de lemn și resturi rezultate total sau parțial din aceste plante</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22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10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 sau scoarța izolată:</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zonă indemnă de </w:t>
            </w:r>
            <w:r w:rsidRPr="002D7F65">
              <w:rPr>
                <w:rFonts w:ascii="Times New Roman" w:eastAsia="Times New Roman" w:hAnsi="Times New Roman" w:cs="Times New Roman"/>
                <w:i/>
                <w:iCs/>
                <w:sz w:val="24"/>
                <w:szCs w:val="24"/>
                <w:lang w:val="ro-MD"/>
              </w:rPr>
              <w:t>Geosmithia morbida</w:t>
            </w:r>
            <w:r w:rsidRPr="002D7F65">
              <w:rPr>
                <w:rFonts w:ascii="Times New Roman" w:eastAsia="Times New Roman" w:hAnsi="Times New Roman" w:cs="Times New Roman"/>
                <w:sz w:val="24"/>
                <w:szCs w:val="24"/>
                <w:lang w:val="ro-MD"/>
              </w:rPr>
              <w:t xml:space="preserve"> Kolarík, Freeland, Utley &amp; Tisserat și de vectorul său </w:t>
            </w:r>
            <w:r w:rsidRPr="002D7F65">
              <w:rPr>
                <w:rFonts w:ascii="Times New Roman" w:eastAsia="Times New Roman" w:hAnsi="Times New Roman" w:cs="Times New Roman"/>
                <w:i/>
                <w:iCs/>
                <w:sz w:val="24"/>
                <w:szCs w:val="24"/>
                <w:lang w:val="ro-MD"/>
              </w:rPr>
              <w:t>Pityophthorus juglandis</w:t>
            </w:r>
            <w:r w:rsidRPr="002D7F65">
              <w:rPr>
                <w:rFonts w:ascii="Times New Roman" w:eastAsia="Times New Roman" w:hAnsi="Times New Roman" w:cs="Times New Roman"/>
                <w:sz w:val="24"/>
                <w:szCs w:val="24"/>
                <w:lang w:val="ro-MD"/>
              </w:rPr>
              <w:t xml:space="preserve"> Blackman, stabilită de </w:t>
            </w:r>
            <w:r w:rsidR="001F66AC"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în conformitate cu standarde internaționale pentru măsuri fitosanitare relevante, și care figurează pe certificatul fitosanitar, la rubrica „Declarație suplimentară”,</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făcut obiectul unui tratament termic adecvat care să permită atingerea unei temperaturi minime de 56 °C timp de cel puțin 40 de minute fără întrerupere în întreg profilul scoarței sau al lemnului, iar ultima informație figurează pe certificatul fitosanitar.</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85.</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de </w:t>
            </w:r>
            <w:r w:rsidRPr="002D7F65">
              <w:rPr>
                <w:rFonts w:ascii="Times New Roman" w:eastAsia="Times New Roman" w:hAnsi="Times New Roman" w:cs="Times New Roman"/>
                <w:i/>
                <w:iCs/>
                <w:sz w:val="24"/>
                <w:szCs w:val="24"/>
                <w:lang w:val="ro-MD"/>
              </w:rPr>
              <w:t>Acer saccharum</w:t>
            </w:r>
            <w:r w:rsidRPr="002D7F65">
              <w:rPr>
                <w:rFonts w:ascii="Times New Roman" w:eastAsia="Times New Roman" w:hAnsi="Times New Roman" w:cs="Times New Roman"/>
                <w:sz w:val="24"/>
                <w:szCs w:val="24"/>
                <w:lang w:val="ro-MD"/>
              </w:rPr>
              <w:t xml:space="preserve"> Marsch., inclusiv cel care nu și-a păstrat suprafața rotundă naturală, cu excepția lemnului sub formă de: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lemn destinat fabricării plăcilor de furnir,</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particule, rumeguș, talaș, deșeuri și resturi de lemn,</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4407 93 10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4407 93 91</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4407 93 99</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Canada și Statele Unite ale Americii</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 a fost uscat în uscător astfel încât conținutul de umiditate să fie sub 20 %, exprimat în procente din substanța uscată, obținut conform unui program durată/temperatură adecvat, indicat printr-o marcă „kiln-dried” sau „KD”, sau orice altă marcă recunoscută la nivel internațional, aplicată pe lemn sau pe ambalajul acestuia, în conformitate cu practicile în vigoare.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86.</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de </w:t>
            </w:r>
            <w:r w:rsidRPr="002D7F65">
              <w:rPr>
                <w:rFonts w:ascii="Times New Roman" w:eastAsia="Times New Roman" w:hAnsi="Times New Roman" w:cs="Times New Roman"/>
                <w:i/>
                <w:iCs/>
                <w:sz w:val="24"/>
                <w:szCs w:val="24"/>
                <w:lang w:val="ro-MD"/>
              </w:rPr>
              <w:t>Acer saccharum</w:t>
            </w:r>
            <w:r w:rsidRPr="002D7F65">
              <w:rPr>
                <w:rFonts w:ascii="Times New Roman" w:eastAsia="Times New Roman" w:hAnsi="Times New Roman" w:cs="Times New Roman"/>
                <w:sz w:val="24"/>
                <w:szCs w:val="24"/>
                <w:lang w:val="ro-MD"/>
              </w:rPr>
              <w:t xml:space="preserve"> Marsh., destinat fabricării plăcilor de furnir</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4407 93 10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4407 93 91</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4407 93 99</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Canada și Statele Unite ale Americii</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O declarație oficială care atestă că lemnul provine din zone cunoscute ca fiind indemne de </w:t>
            </w:r>
            <w:r w:rsidRPr="002D7F65">
              <w:rPr>
                <w:rFonts w:ascii="Times New Roman" w:eastAsia="Times New Roman" w:hAnsi="Times New Roman" w:cs="Times New Roman"/>
                <w:i/>
                <w:iCs/>
                <w:sz w:val="24"/>
                <w:szCs w:val="24"/>
                <w:lang w:val="ro-MD"/>
              </w:rPr>
              <w:t>Davidsoniella virescens</w:t>
            </w:r>
            <w:r w:rsidRPr="002D7F65">
              <w:rPr>
                <w:rFonts w:ascii="Times New Roman" w:eastAsia="Times New Roman" w:hAnsi="Times New Roman" w:cs="Times New Roman"/>
                <w:sz w:val="24"/>
                <w:szCs w:val="24"/>
                <w:lang w:val="ro-MD"/>
              </w:rPr>
              <w:t xml:space="preserve"> (R.W. Davidson) Z.W. de Beer, T.A. Duong &amp; M.J. Wingf Moreau și este destinat fabricării plăcilor de furnir.</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87.</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de </w:t>
            </w:r>
            <w:r w:rsidRPr="002D7F65">
              <w:rPr>
                <w:rFonts w:ascii="Times New Roman" w:eastAsia="Times New Roman" w:hAnsi="Times New Roman" w:cs="Times New Roman"/>
                <w:i/>
                <w:iCs/>
                <w:sz w:val="24"/>
                <w:szCs w:val="24"/>
                <w:lang w:val="ro-MD"/>
              </w:rPr>
              <w:t>Chionanthus virginicus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Fraxinus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Juglans ailantifolia</w:t>
            </w:r>
            <w:r w:rsidRPr="002D7F65">
              <w:rPr>
                <w:rFonts w:ascii="Times New Roman" w:eastAsia="Times New Roman" w:hAnsi="Times New Roman" w:cs="Times New Roman"/>
                <w:sz w:val="24"/>
                <w:szCs w:val="24"/>
                <w:lang w:val="ro-MD"/>
              </w:rPr>
              <w:t xml:space="preserve"> Carr., </w:t>
            </w:r>
            <w:r w:rsidRPr="002D7F65">
              <w:rPr>
                <w:rFonts w:ascii="Times New Roman" w:eastAsia="Times New Roman" w:hAnsi="Times New Roman" w:cs="Times New Roman"/>
                <w:i/>
                <w:iCs/>
                <w:sz w:val="24"/>
                <w:szCs w:val="24"/>
                <w:lang w:val="ro-MD"/>
              </w:rPr>
              <w:t>Juglans mandshurica</w:t>
            </w:r>
            <w:r w:rsidRPr="002D7F65">
              <w:rPr>
                <w:rFonts w:ascii="Times New Roman" w:eastAsia="Times New Roman" w:hAnsi="Times New Roman" w:cs="Times New Roman"/>
                <w:sz w:val="24"/>
                <w:szCs w:val="24"/>
                <w:lang w:val="ro-MD"/>
              </w:rPr>
              <w:t xml:space="preserve"> Maxim., </w:t>
            </w:r>
            <w:r w:rsidRPr="002D7F65">
              <w:rPr>
                <w:rFonts w:ascii="Times New Roman" w:eastAsia="Times New Roman" w:hAnsi="Times New Roman" w:cs="Times New Roman"/>
                <w:i/>
                <w:iCs/>
                <w:sz w:val="24"/>
                <w:szCs w:val="24"/>
                <w:lang w:val="ro-MD"/>
              </w:rPr>
              <w:t>Ulmus davidiana</w:t>
            </w:r>
            <w:r w:rsidRPr="002D7F65">
              <w:rPr>
                <w:rFonts w:ascii="Times New Roman" w:eastAsia="Times New Roman" w:hAnsi="Times New Roman" w:cs="Times New Roman"/>
                <w:sz w:val="24"/>
                <w:szCs w:val="24"/>
                <w:lang w:val="ro-MD"/>
              </w:rPr>
              <w:t xml:space="preserve"> Planch. și </w:t>
            </w:r>
            <w:r w:rsidRPr="002D7F65">
              <w:rPr>
                <w:rFonts w:ascii="Times New Roman" w:eastAsia="Times New Roman" w:hAnsi="Times New Roman" w:cs="Times New Roman"/>
                <w:i/>
                <w:iCs/>
                <w:sz w:val="24"/>
                <w:szCs w:val="24"/>
                <w:lang w:val="ro-MD"/>
              </w:rPr>
              <w:t>Pterocarya rhoifolia</w:t>
            </w:r>
            <w:r w:rsidRPr="002D7F65">
              <w:rPr>
                <w:rFonts w:ascii="Times New Roman" w:eastAsia="Times New Roman" w:hAnsi="Times New Roman" w:cs="Times New Roman"/>
                <w:sz w:val="24"/>
                <w:szCs w:val="24"/>
                <w:lang w:val="ro-MD"/>
              </w:rPr>
              <w:t xml:space="preserve"> Siebold &amp; Zucc., cu excepția lemnului sub formă de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așchii, particule, rumeguș, talaș, deșeuri de lemn și resturi rezultate total sau parțial din acești copaci,</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inclusiv lemn care nu și-a păstrat suprafața rotundă naturală, precum și mobilier și alte obiecte făcute din lemn netratat</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4407 95 10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4407 95 91</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4407 95 99</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4407 99 27</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40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90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10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91</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99</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Belarus, China, Japonia, Mongolia, Coreea de Nord, Rusia, Coreea de Sud, Taiwan și Ucraina</w:t>
            </w:r>
            <w:r w:rsidR="001F66AC" w:rsidRPr="002D7F65">
              <w:rPr>
                <w:rFonts w:ascii="Times New Roman" w:eastAsia="Times New Roman" w:hAnsi="Times New Roman" w:cs="Times New Roman"/>
                <w:b/>
                <w:bCs/>
                <w:sz w:val="24"/>
                <w:szCs w:val="24"/>
                <w:lang w:val="ro-MD"/>
              </w:rPr>
              <w:t xml:space="preserve"> </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lemnul provine dintr-o zonă recunoscută ca fiind indemnă de </w:t>
            </w:r>
            <w:r w:rsidRPr="002D7F65">
              <w:rPr>
                <w:rFonts w:ascii="Times New Roman" w:eastAsia="Times New Roman" w:hAnsi="Times New Roman" w:cs="Times New Roman"/>
                <w:i/>
                <w:iCs/>
                <w:sz w:val="24"/>
                <w:szCs w:val="24"/>
                <w:lang w:val="ro-MD"/>
              </w:rPr>
              <w:t>Agrilus planipennis</w:t>
            </w:r>
            <w:r w:rsidRPr="002D7F65">
              <w:rPr>
                <w:rFonts w:ascii="Times New Roman" w:eastAsia="Times New Roman" w:hAnsi="Times New Roman" w:cs="Times New Roman"/>
                <w:sz w:val="24"/>
                <w:szCs w:val="24"/>
                <w:lang w:val="ro-MD"/>
              </w:rPr>
              <w:t xml:space="preserve"> Fairmaire, stabilită de </w:t>
            </w:r>
            <w:r w:rsidR="001F66AC"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în conformitate cu standardele internaționale relevante pentru măsuri fitosanitare și situată la o distanță de minimum </w:t>
            </w:r>
            <w:r w:rsidRPr="002D7F65">
              <w:rPr>
                <w:rFonts w:ascii="Times New Roman" w:eastAsia="Times New Roman" w:hAnsi="Times New Roman" w:cs="Times New Roman"/>
                <w:sz w:val="24"/>
                <w:szCs w:val="24"/>
                <w:lang w:val="ro-MD"/>
              </w:rPr>
              <w:lastRenderedPageBreak/>
              <w:t xml:space="preserve">100 km de cea mai apropiată zonă cunoscută în care a fost confirmată oficial prezența organismului dăunător specificat; zona figurează în certificatul fitosanitar, iar statutul de zonă indemnă de organismul dăunător al zonei în cauză a fost comunicat în prealabil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în scris, de către </w:t>
            </w:r>
            <w:r w:rsidR="00AE4601" w:rsidRPr="002D7F65">
              <w:rPr>
                <w:rFonts w:ascii="Times New Roman" w:eastAsia="Times New Roman" w:hAnsi="Times New Roman" w:cs="Times New Roman"/>
                <w:sz w:val="24"/>
                <w:szCs w:val="24"/>
                <w:lang w:val="ro-MD"/>
              </w:rPr>
              <w:t xml:space="preserve">autoritatea competentă </w:t>
            </w:r>
            <w:r w:rsidR="001F66AC" w:rsidRPr="002D7F65">
              <w:rPr>
                <w:rFonts w:ascii="Times New Roman" w:eastAsia="Times New Roman" w:hAnsi="Times New Roman" w:cs="Times New Roman"/>
                <w:sz w:val="24"/>
                <w:szCs w:val="24"/>
                <w:lang w:val="ro-MD"/>
              </w:rPr>
              <w:t>din țara</w:t>
            </w:r>
            <w:r w:rsidRPr="002D7F65">
              <w:rPr>
                <w:rFonts w:ascii="Times New Roman" w:eastAsia="Times New Roman" w:hAnsi="Times New Roman" w:cs="Times New Roman"/>
                <w:sz w:val="24"/>
                <w:szCs w:val="24"/>
                <w:lang w:val="ro-MD"/>
              </w:rPr>
              <w:t xml:space="preserve"> în cauză,</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scoarța de copac și cel puțin 2,5 cm din alburnul exterior au fost îndepărtate într-o unitate autorizată și supravegheată de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lemnul a făcut obiectul unei iradieri ionizante pentru a obține o doză minimă absorbită de 1 kGy în toată masa lemnului.</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87.1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de </w:t>
            </w:r>
            <w:r w:rsidRPr="002D7F65">
              <w:rPr>
                <w:rFonts w:ascii="Times New Roman" w:eastAsia="Times New Roman" w:hAnsi="Times New Roman" w:cs="Times New Roman"/>
                <w:i/>
                <w:iCs/>
                <w:sz w:val="24"/>
                <w:szCs w:val="24"/>
                <w:lang w:val="ro-MD"/>
              </w:rPr>
              <w:t>Fraxinus</w:t>
            </w:r>
            <w:r w:rsidRPr="002D7F65">
              <w:rPr>
                <w:rFonts w:ascii="Times New Roman" w:eastAsia="Times New Roman" w:hAnsi="Times New Roman" w:cs="Times New Roman"/>
                <w:sz w:val="24"/>
                <w:szCs w:val="24"/>
                <w:lang w:val="ro-MD"/>
              </w:rPr>
              <w:t xml:space="preserve"> L., cu excepția celui sub formă de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particule, rumeguș, talaș, deșeuri de lemn și resturi rezultate total sau parțial din acești copaci,</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care este construit din lemn de același tip și calitate cu cele ale lemnului transportat și care îndeplinește aceleași cerințe fitosanitare cu cele îndeplinite de lemnul transportat, material de ambalaj din lemn, sub formă de casete, cutii, lăzi, cilindri și alte ambalaje similare, paleți, boxpaleți și </w:t>
            </w:r>
            <w:r w:rsidRPr="002D7F65">
              <w:rPr>
                <w:rFonts w:ascii="Times New Roman" w:eastAsia="Times New Roman" w:hAnsi="Times New Roman" w:cs="Times New Roman"/>
                <w:sz w:val="24"/>
                <w:szCs w:val="24"/>
                <w:lang w:val="ro-MD"/>
              </w:rPr>
              <w:lastRenderedPageBreak/>
              <w:t>alte platforme de încărcare, suporturi de paleți, dunaje, indiferent dacă sunt sau nu în uz efectiv în transportul de obiecte de orice tip, cu excepția dunajului de sprijinire a transporturilor de lemn</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inclusiv lemn care nu și-a păstrat suprafața rotundă naturală, precum și mobilier și alte obiecte făcute din lemn netratat.</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4407 95 10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4407 95 91</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4407 95 99</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10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91</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99</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Canada și Statele Unite ale Americii</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lemnul a făcut obiectul unei iradieri ionizante pentru a obține o doză minimă absorbită de 1 kGy în toată masa lemnului;</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lemnul provine dintr-o zonă recunoscută ca fiind indemnă de </w:t>
            </w:r>
            <w:r w:rsidRPr="002D7F65">
              <w:rPr>
                <w:rFonts w:ascii="Times New Roman" w:eastAsia="Times New Roman" w:hAnsi="Times New Roman" w:cs="Times New Roman"/>
                <w:i/>
                <w:iCs/>
                <w:sz w:val="24"/>
                <w:szCs w:val="24"/>
                <w:lang w:val="ro-MD"/>
              </w:rPr>
              <w:t>Agrilus planipennis</w:t>
            </w:r>
            <w:r w:rsidRPr="002D7F65">
              <w:rPr>
                <w:rFonts w:ascii="Times New Roman" w:eastAsia="Times New Roman" w:hAnsi="Times New Roman" w:cs="Times New Roman"/>
                <w:sz w:val="24"/>
                <w:szCs w:val="24"/>
                <w:lang w:val="ro-MD"/>
              </w:rPr>
              <w:t xml:space="preserve"> Fairmaire, stabilită de </w:t>
            </w:r>
            <w:r w:rsidR="001F66AC"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în conformitate cu standardele internaționale relevante pentru măsuri fitosanitare și situată la o distanță de minimum 100 km de cea mai apropiată zonă cunoscută în care a fost confirmată oficial prezența organismului dăunător respectiv; zona figurează în certificatul fitosanitar, iar statutul </w:t>
            </w:r>
            <w:r w:rsidRPr="002D7F65">
              <w:rPr>
                <w:rFonts w:ascii="Times New Roman" w:eastAsia="Times New Roman" w:hAnsi="Times New Roman" w:cs="Times New Roman"/>
                <w:sz w:val="24"/>
                <w:szCs w:val="24"/>
                <w:lang w:val="ro-MD"/>
              </w:rPr>
              <w:lastRenderedPageBreak/>
              <w:t xml:space="preserve">de zonă indemnă de organismul dăunător al zonei în cauză a fost comunicat în prealabil </w:t>
            </w:r>
            <w:r w:rsidR="00275CE4"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în scris, de către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w:t>
            </w:r>
            <w:r w:rsidR="001B7537" w:rsidRPr="002D7F65">
              <w:rPr>
                <w:rFonts w:ascii="Times New Roman" w:eastAsia="Times New Roman" w:hAnsi="Times New Roman" w:cs="Times New Roman"/>
                <w:sz w:val="24"/>
                <w:szCs w:val="24"/>
                <w:lang w:val="ro-MD"/>
              </w:rPr>
              <w:t>de origine</w:t>
            </w:r>
            <w:r w:rsidRPr="002D7F65">
              <w:rPr>
                <w:rFonts w:ascii="Times New Roman" w:eastAsia="Times New Roman" w:hAnsi="Times New Roman" w:cs="Times New Roman"/>
                <w:sz w:val="24"/>
                <w:szCs w:val="24"/>
                <w:lang w:val="ro-MD"/>
              </w:rPr>
              <w:t>,</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7A78C2"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  lemnul a trecut prin toate etapele următoare: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decojirea, adică lemnul este fie decojit complet, fie conține numai bucăți de scoarță separate vizual și clar distincte. Fiecare bucată are o lățime mai mică de 3 cm sau, dacă are o lățime mai mare de 3 cm, are o suprafață mai mică de 50 cm</w:t>
            </w:r>
            <w:r w:rsidRPr="002D7F65">
              <w:rPr>
                <w:rFonts w:ascii="Times New Roman" w:eastAsia="Times New Roman" w:hAnsi="Times New Roman" w:cs="Times New Roman"/>
                <w:sz w:val="17"/>
                <w:szCs w:val="17"/>
                <w:vertAlign w:val="superscript"/>
                <w:lang w:val="ro-MD"/>
              </w:rPr>
              <w:t>2</w:t>
            </w:r>
            <w:r w:rsidRPr="002D7F65">
              <w:rPr>
                <w:rFonts w:ascii="Times New Roman" w:eastAsia="Times New Roman" w:hAnsi="Times New Roman" w:cs="Times New Roman"/>
                <w:sz w:val="24"/>
                <w:szCs w:val="24"/>
                <w:lang w:val="ro-MD"/>
              </w:rPr>
              <w:t>;</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tăiere cu ferăstrăul;</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tratament termic, adică lemnul este încălzit prin profilul său la cel puțin 71 °C timp de 1 200 de minute într-o cameră termică aprobată de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w:t>
            </w:r>
            <w:r w:rsidR="001B7537" w:rsidRPr="002D7F65">
              <w:rPr>
                <w:rFonts w:ascii="Times New Roman" w:eastAsia="Times New Roman" w:hAnsi="Times New Roman" w:cs="Times New Roman"/>
                <w:sz w:val="24"/>
                <w:szCs w:val="24"/>
                <w:lang w:val="ro-MD"/>
              </w:rPr>
              <w:t>în cauză</w:t>
            </w:r>
            <w:r w:rsidRPr="002D7F65">
              <w:rPr>
                <w:rFonts w:ascii="Times New Roman" w:eastAsia="Times New Roman" w:hAnsi="Times New Roman" w:cs="Times New Roman"/>
                <w:sz w:val="24"/>
                <w:szCs w:val="24"/>
                <w:lang w:val="ro-MD"/>
              </w:rPr>
              <w:t xml:space="preserve"> sau de o agenție autorizată de organizația respectivă; precum și</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uscarea, adică lemnul este uscat conform programelor de uscare industrială de cel puțin două săptămâni, recunoscute de </w:t>
            </w:r>
            <w:r w:rsidR="001B7537"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w:t>
            </w:r>
            <w:r w:rsidR="001B7537" w:rsidRPr="002D7F65">
              <w:rPr>
                <w:rFonts w:ascii="Times New Roman" w:eastAsia="Times New Roman" w:hAnsi="Times New Roman" w:cs="Times New Roman"/>
                <w:sz w:val="24"/>
                <w:szCs w:val="24"/>
                <w:lang w:val="ro-MD"/>
              </w:rPr>
              <w:t>în cauză</w:t>
            </w:r>
            <w:r w:rsidRPr="002D7F65">
              <w:rPr>
                <w:rFonts w:ascii="Times New Roman" w:eastAsia="Times New Roman" w:hAnsi="Times New Roman" w:cs="Times New Roman"/>
                <w:sz w:val="24"/>
                <w:szCs w:val="24"/>
                <w:lang w:val="ro-MD"/>
              </w:rPr>
              <w:t>, iar conținutul final de umiditate al lemnului nu depășește 10 %, exprimat ca procent din substanța uscată;</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precum și</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  lemnul specificat trebuie produs, manipulat sau depozitat într-o instalație care îndeplinește toate cerințele următoare: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este autorizată oficial de </w:t>
            </w:r>
            <w:r w:rsidR="00AE4601" w:rsidRPr="002D7F65">
              <w:rPr>
                <w:rFonts w:ascii="Times New Roman" w:eastAsia="Times New Roman" w:hAnsi="Times New Roman" w:cs="Times New Roman"/>
                <w:sz w:val="24"/>
                <w:szCs w:val="24"/>
                <w:lang w:val="ro-MD"/>
              </w:rPr>
              <w:t>autor</w:t>
            </w:r>
            <w:r w:rsidR="001B7537" w:rsidRPr="002D7F65">
              <w:rPr>
                <w:rFonts w:ascii="Times New Roman" w:eastAsia="Times New Roman" w:hAnsi="Times New Roman" w:cs="Times New Roman"/>
                <w:sz w:val="24"/>
                <w:szCs w:val="24"/>
                <w:lang w:val="ro-MD"/>
              </w:rPr>
              <w:t>itatea competentă</w:t>
            </w:r>
            <w:r w:rsidRPr="002D7F65">
              <w:rPr>
                <w:rFonts w:ascii="Times New Roman" w:eastAsia="Times New Roman" w:hAnsi="Times New Roman" w:cs="Times New Roman"/>
                <w:sz w:val="24"/>
                <w:szCs w:val="24"/>
                <w:lang w:val="ro-MD"/>
              </w:rPr>
              <w:t xml:space="preserve"> din țara </w:t>
            </w:r>
            <w:r w:rsidR="001B7537" w:rsidRPr="002D7F65">
              <w:rPr>
                <w:rFonts w:ascii="Times New Roman" w:eastAsia="Times New Roman" w:hAnsi="Times New Roman" w:cs="Times New Roman"/>
                <w:sz w:val="24"/>
                <w:szCs w:val="24"/>
                <w:lang w:val="ro-MD"/>
              </w:rPr>
              <w:t>în cauză</w:t>
            </w:r>
            <w:r w:rsidRPr="002D7F65">
              <w:rPr>
                <w:rFonts w:ascii="Times New Roman" w:eastAsia="Times New Roman" w:hAnsi="Times New Roman" w:cs="Times New Roman"/>
                <w:sz w:val="24"/>
                <w:szCs w:val="24"/>
                <w:lang w:val="ro-MD"/>
              </w:rPr>
              <w:t xml:space="preserve"> sau de o agenție autorizată de organizația respectivă, în conformitate cu programul său de certificare privind </w:t>
            </w:r>
            <w:r w:rsidRPr="002D7F65">
              <w:rPr>
                <w:rFonts w:ascii="Times New Roman" w:eastAsia="Times New Roman" w:hAnsi="Times New Roman" w:cs="Times New Roman"/>
                <w:i/>
                <w:iCs/>
                <w:sz w:val="24"/>
                <w:szCs w:val="24"/>
                <w:lang w:val="ro-MD"/>
              </w:rPr>
              <w:t>Agrilus planipennis</w:t>
            </w:r>
            <w:r w:rsidRPr="002D7F65">
              <w:rPr>
                <w:rFonts w:ascii="Times New Roman" w:eastAsia="Times New Roman" w:hAnsi="Times New Roman" w:cs="Times New Roman"/>
                <w:sz w:val="24"/>
                <w:szCs w:val="24"/>
                <w:lang w:val="ro-MD"/>
              </w:rPr>
              <w:t xml:space="preserve"> Fairmaire;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este înregistrată într-o bază de date publicată pe site-ul internet al </w:t>
            </w:r>
            <w:r w:rsidRPr="002D7F65">
              <w:rPr>
                <w:rFonts w:ascii="Times New Roman" w:eastAsia="Times New Roman" w:hAnsi="Times New Roman" w:cs="Times New Roman"/>
                <w:sz w:val="24"/>
                <w:szCs w:val="24"/>
                <w:lang w:val="ro-MD"/>
              </w:rPr>
              <w:lastRenderedPageBreak/>
              <w:t>organizației naționale pentru protecția plantelor din țara terță;</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este auditată cel puțin o dată pe lună de către </w:t>
            </w:r>
            <w:r w:rsidR="001B7537"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w:t>
            </w:r>
            <w:r w:rsidR="001B7537" w:rsidRPr="002D7F65">
              <w:rPr>
                <w:rFonts w:ascii="Times New Roman" w:eastAsia="Times New Roman" w:hAnsi="Times New Roman" w:cs="Times New Roman"/>
                <w:sz w:val="24"/>
                <w:szCs w:val="24"/>
                <w:lang w:val="ro-MD"/>
              </w:rPr>
              <w:t>în cauză</w:t>
            </w:r>
            <w:r w:rsidRPr="002D7F65">
              <w:rPr>
                <w:rFonts w:ascii="Times New Roman" w:eastAsia="Times New Roman" w:hAnsi="Times New Roman" w:cs="Times New Roman"/>
                <w:sz w:val="24"/>
                <w:szCs w:val="24"/>
                <w:lang w:val="ro-MD"/>
              </w:rPr>
              <w:t xml:space="preserve"> sau de către o agenție autorizată de organizația respectivă și s-a concluzionat că respectă cerințele din prezenta anexă. În cazul în care auditurile au fost efectuate de o altă agenție decât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w:t>
            </w:r>
            <w:r w:rsidR="001B7537" w:rsidRPr="002D7F65">
              <w:rPr>
                <w:rFonts w:ascii="Times New Roman" w:eastAsia="Times New Roman" w:hAnsi="Times New Roman" w:cs="Times New Roman"/>
                <w:sz w:val="24"/>
                <w:szCs w:val="24"/>
                <w:lang w:val="ro-MD"/>
              </w:rPr>
              <w:t>în cauză</w:t>
            </w:r>
            <w:r w:rsidRPr="002D7F65">
              <w:rPr>
                <w:rFonts w:ascii="Times New Roman" w:eastAsia="Times New Roman" w:hAnsi="Times New Roman" w:cs="Times New Roman"/>
                <w:sz w:val="24"/>
                <w:szCs w:val="24"/>
                <w:lang w:val="ro-MD"/>
              </w:rPr>
              <w:t>, organizația respectivă a efectuat audituri ale acestei activități cel puțin o dată la șase luni. Respectivele audituri au inclus verificarea procedurilor și a documentației agenției și audituri la unități aprobate;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utilizează echipamente de tratare a lemnului care au fost calibrate în conformitate cu manualul de operare al echipamentelor;</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ține evidența procedurilor sale de verificare de către </w:t>
            </w:r>
            <w:r w:rsidR="001B7537"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respectivă sau de către o agenție autorizată de organizația respectivă, inclusiv durata tratamentului, temperaturile din timpul tratamentului și pentru fiecare balot specific care urmează să fie exportat, verificarea conformității și conținutul final de umiditate,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precum și</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(iii)  fiecare balot de lemn afișează în mod vizibil atât un număr, cât și o etichetă cu mențiunea „HT-KD” sau „</w:t>
            </w:r>
            <w:r w:rsidRPr="002D7F65">
              <w:rPr>
                <w:rFonts w:ascii="Times New Roman" w:eastAsia="Times New Roman" w:hAnsi="Times New Roman" w:cs="Times New Roman"/>
                <w:i/>
                <w:iCs/>
                <w:sz w:val="24"/>
                <w:szCs w:val="24"/>
                <w:lang w:val="ro-MD"/>
              </w:rPr>
              <w:t>Heat Treated – Kiln Dried</w:t>
            </w:r>
            <w:r w:rsidRPr="002D7F65">
              <w:rPr>
                <w:rFonts w:ascii="Times New Roman" w:eastAsia="Times New Roman" w:hAnsi="Times New Roman" w:cs="Times New Roman"/>
                <w:sz w:val="24"/>
                <w:szCs w:val="24"/>
                <w:lang w:val="ro-MD"/>
              </w:rPr>
              <w:t>”. Această etichetă a fost emisă de către sau sub supravegherea unui agent desemnat de la instalația aprobată după verificarea faptului că cerințele în materie de prelucrare prevăzute la punctul (i) și cerințele privind instalațiile prevăzute la punctul (ii) sunt respectate,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precum și</w:t>
            </w:r>
          </w:p>
          <w:p w:rsidR="00640C20" w:rsidRPr="002D7F65" w:rsidRDefault="00C45D1F" w:rsidP="00C45D1F">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Lemnul</w:t>
            </w:r>
            <w:r w:rsidR="00640C20" w:rsidRPr="002D7F65">
              <w:rPr>
                <w:rFonts w:ascii="Times New Roman" w:eastAsia="Times New Roman" w:hAnsi="Times New Roman" w:cs="Times New Roman"/>
                <w:sz w:val="24"/>
                <w:szCs w:val="24"/>
                <w:lang w:val="ro-MD"/>
              </w:rPr>
              <w:t xml:space="preserve"> a fost inspectat de </w:t>
            </w:r>
            <w:r w:rsidR="00AE4601" w:rsidRPr="002D7F65">
              <w:rPr>
                <w:rFonts w:ascii="Times New Roman" w:eastAsia="Times New Roman" w:hAnsi="Times New Roman" w:cs="Times New Roman"/>
                <w:sz w:val="24"/>
                <w:szCs w:val="24"/>
                <w:lang w:val="ro-MD"/>
              </w:rPr>
              <w:t xml:space="preserve">autoritatea competentă </w:t>
            </w:r>
            <w:r w:rsidR="00640C20" w:rsidRPr="002D7F65">
              <w:rPr>
                <w:rFonts w:ascii="Times New Roman" w:eastAsia="Times New Roman" w:hAnsi="Times New Roman" w:cs="Times New Roman"/>
                <w:sz w:val="24"/>
                <w:szCs w:val="24"/>
                <w:lang w:val="ro-MD"/>
              </w:rPr>
              <w:t xml:space="preserve">din țara </w:t>
            </w:r>
            <w:r w:rsidR="00640C20" w:rsidRPr="002D7F65">
              <w:rPr>
                <w:rFonts w:ascii="Times New Roman" w:eastAsia="Times New Roman" w:hAnsi="Times New Roman" w:cs="Times New Roman"/>
                <w:sz w:val="24"/>
                <w:szCs w:val="24"/>
                <w:lang w:val="ro-MD"/>
              </w:rPr>
              <w:lastRenderedPageBreak/>
              <w:t>respectivă sau de o agenție autorizată oficial de autoritatea respectivă, pentru a se asigura că sunt îndeplinite cerințele prevăzute la punctele (i) și (iii) de la prezentul punct. Numărul (numerele) pachetului corespunzător (corespunzătoare) fiecărui pachet specific exportat și numele unității (unităților) autorizate din țara de origine se menționează pe certificatul fitosanitar menționat la rubrica «Declarație suplimentară».</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87.2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de </w:t>
            </w:r>
            <w:r w:rsidRPr="002D7F65">
              <w:rPr>
                <w:rFonts w:ascii="Times New Roman" w:eastAsia="Times New Roman" w:hAnsi="Times New Roman" w:cs="Times New Roman"/>
                <w:i/>
                <w:iCs/>
                <w:sz w:val="24"/>
                <w:szCs w:val="24"/>
                <w:lang w:val="ro-MD"/>
              </w:rPr>
              <w:t>Chionanthus virginicus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Juglans ailantifolia</w:t>
            </w:r>
            <w:r w:rsidRPr="002D7F65">
              <w:rPr>
                <w:rFonts w:ascii="Times New Roman" w:eastAsia="Times New Roman" w:hAnsi="Times New Roman" w:cs="Times New Roman"/>
                <w:sz w:val="24"/>
                <w:szCs w:val="24"/>
                <w:lang w:val="ro-MD"/>
              </w:rPr>
              <w:t xml:space="preserve"> Carr., </w:t>
            </w:r>
            <w:r w:rsidRPr="002D7F65">
              <w:rPr>
                <w:rFonts w:ascii="Times New Roman" w:eastAsia="Times New Roman" w:hAnsi="Times New Roman" w:cs="Times New Roman"/>
                <w:i/>
                <w:iCs/>
                <w:sz w:val="24"/>
                <w:szCs w:val="24"/>
                <w:lang w:val="ro-MD"/>
              </w:rPr>
              <w:t>Juglans mandshurica</w:t>
            </w:r>
            <w:r w:rsidRPr="002D7F65">
              <w:rPr>
                <w:rFonts w:ascii="Times New Roman" w:eastAsia="Times New Roman" w:hAnsi="Times New Roman" w:cs="Times New Roman"/>
                <w:sz w:val="24"/>
                <w:szCs w:val="24"/>
                <w:lang w:val="ro-MD"/>
              </w:rPr>
              <w:t xml:space="preserve"> Maxim., </w:t>
            </w:r>
            <w:r w:rsidRPr="002D7F65">
              <w:rPr>
                <w:rFonts w:ascii="Times New Roman" w:eastAsia="Times New Roman" w:hAnsi="Times New Roman" w:cs="Times New Roman"/>
                <w:i/>
                <w:iCs/>
                <w:sz w:val="24"/>
                <w:szCs w:val="24"/>
                <w:lang w:val="ro-MD"/>
              </w:rPr>
              <w:t>Ulmus davidiana</w:t>
            </w:r>
            <w:r w:rsidRPr="002D7F65">
              <w:rPr>
                <w:rFonts w:ascii="Times New Roman" w:eastAsia="Times New Roman" w:hAnsi="Times New Roman" w:cs="Times New Roman"/>
                <w:sz w:val="24"/>
                <w:szCs w:val="24"/>
                <w:lang w:val="ro-MD"/>
              </w:rPr>
              <w:t xml:space="preserve"> Planch. și </w:t>
            </w:r>
            <w:r w:rsidRPr="002D7F65">
              <w:rPr>
                <w:rFonts w:ascii="Times New Roman" w:eastAsia="Times New Roman" w:hAnsi="Times New Roman" w:cs="Times New Roman"/>
                <w:i/>
                <w:iCs/>
                <w:sz w:val="24"/>
                <w:szCs w:val="24"/>
                <w:lang w:val="ro-MD"/>
              </w:rPr>
              <w:t>Pterocarya rhoifolia</w:t>
            </w:r>
            <w:r w:rsidRPr="002D7F65">
              <w:rPr>
                <w:rFonts w:ascii="Times New Roman" w:eastAsia="Times New Roman" w:hAnsi="Times New Roman" w:cs="Times New Roman"/>
                <w:sz w:val="24"/>
                <w:szCs w:val="24"/>
                <w:lang w:val="ro-MD"/>
              </w:rPr>
              <w:t xml:space="preserve"> Siebold &amp; Zucc., cu excepția lemnului sub formă de</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particule, rumeguș, talaș, deșeuri de lemn și resturi rezultate total sau parțial din acești copaci,</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care este construit din lemn de același tip și calitate cu cele ale lemnului transportat și care îndeplinește aceleași cerințe fitosanitare cu cele îndeplinite de lemnul transportat,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inclusiv lemn care nu și-a păstrat suprafața rotundă </w:t>
            </w:r>
            <w:r w:rsidRPr="002D7F65">
              <w:rPr>
                <w:rFonts w:ascii="Times New Roman" w:eastAsia="Times New Roman" w:hAnsi="Times New Roman" w:cs="Times New Roman"/>
                <w:sz w:val="24"/>
                <w:szCs w:val="24"/>
                <w:lang w:val="ro-MD"/>
              </w:rPr>
              <w:lastRenderedPageBreak/>
              <w:t>naturală, precum și mobilier și alte obiecte făcute din lemn netratat.</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27</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40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90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10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91</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99</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Canada și Statele Unite ale Americii</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lemnul provine dintr-o zonă recunoscută ca fiind indemnă de </w:t>
            </w:r>
            <w:r w:rsidRPr="002D7F65">
              <w:rPr>
                <w:rFonts w:ascii="Times New Roman" w:eastAsia="Times New Roman" w:hAnsi="Times New Roman" w:cs="Times New Roman"/>
                <w:i/>
                <w:iCs/>
                <w:sz w:val="24"/>
                <w:szCs w:val="24"/>
                <w:lang w:val="ro-MD"/>
              </w:rPr>
              <w:t>Agrilus planipennis</w:t>
            </w:r>
            <w:r w:rsidRPr="002D7F65">
              <w:rPr>
                <w:rFonts w:ascii="Times New Roman" w:eastAsia="Times New Roman" w:hAnsi="Times New Roman" w:cs="Times New Roman"/>
                <w:sz w:val="24"/>
                <w:szCs w:val="24"/>
                <w:lang w:val="ro-MD"/>
              </w:rPr>
              <w:t xml:space="preserve"> Fairmaire, stabilită de </w:t>
            </w:r>
            <w:r w:rsidR="001B7537"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în conformitate cu standardele internaționale relevante pentru măsuri fitosanitare și situată la o distanță de minimum 100 km de cea mai apropiată zonă cunoscută în care a fost confirmată oficial prezența organismului dăunător respectiv; zona figurează în certificatul fitosanitar, iar statutul de zonă indemnă de organismul dăunător al zonei în cauză a fost comunicat în prealabil </w:t>
            </w:r>
            <w:r w:rsidR="000B332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în scris, de către </w:t>
            </w:r>
            <w:r w:rsidR="001B7537"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în cauză,</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lemnul a făcut obiectul unei iradieri ionizante pentru a obține o doză minimă absorbită de 1 kGy în toată masa lemnului.</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88.</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sub formă de așchii, particule, rumeguș, talaș, deșeuri de lemn și resturi rezultate total sau parțial din </w:t>
            </w:r>
            <w:r w:rsidRPr="002D7F65">
              <w:rPr>
                <w:rFonts w:ascii="Times New Roman" w:eastAsia="Times New Roman" w:hAnsi="Times New Roman" w:cs="Times New Roman"/>
                <w:i/>
                <w:iCs/>
                <w:sz w:val="24"/>
                <w:szCs w:val="24"/>
                <w:lang w:val="ro-MD"/>
              </w:rPr>
              <w:t>Chionanthus virginicus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Fraxinus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Juglans ailantifolia</w:t>
            </w:r>
            <w:r w:rsidRPr="002D7F65">
              <w:rPr>
                <w:rFonts w:ascii="Times New Roman" w:eastAsia="Times New Roman" w:hAnsi="Times New Roman" w:cs="Times New Roman"/>
                <w:sz w:val="24"/>
                <w:szCs w:val="24"/>
                <w:lang w:val="ro-MD"/>
              </w:rPr>
              <w:t xml:space="preserve"> Carr., </w:t>
            </w:r>
            <w:r w:rsidRPr="002D7F65">
              <w:rPr>
                <w:rFonts w:ascii="Times New Roman" w:eastAsia="Times New Roman" w:hAnsi="Times New Roman" w:cs="Times New Roman"/>
                <w:i/>
                <w:iCs/>
                <w:sz w:val="24"/>
                <w:szCs w:val="24"/>
                <w:lang w:val="ro-MD"/>
              </w:rPr>
              <w:t>Juglans mandshurica</w:t>
            </w:r>
            <w:r w:rsidRPr="002D7F65">
              <w:rPr>
                <w:rFonts w:ascii="Times New Roman" w:eastAsia="Times New Roman" w:hAnsi="Times New Roman" w:cs="Times New Roman"/>
                <w:sz w:val="24"/>
                <w:szCs w:val="24"/>
                <w:lang w:val="ro-MD"/>
              </w:rPr>
              <w:t xml:space="preserve"> Maxim., </w:t>
            </w:r>
            <w:r w:rsidRPr="002D7F65">
              <w:rPr>
                <w:rFonts w:ascii="Times New Roman" w:eastAsia="Times New Roman" w:hAnsi="Times New Roman" w:cs="Times New Roman"/>
                <w:i/>
                <w:iCs/>
                <w:sz w:val="24"/>
                <w:szCs w:val="24"/>
                <w:lang w:val="ro-MD"/>
              </w:rPr>
              <w:t>Ulmus davidiana</w:t>
            </w:r>
            <w:r w:rsidRPr="002D7F65">
              <w:rPr>
                <w:rFonts w:ascii="Times New Roman" w:eastAsia="Times New Roman" w:hAnsi="Times New Roman" w:cs="Times New Roman"/>
                <w:sz w:val="24"/>
                <w:szCs w:val="24"/>
                <w:lang w:val="ro-MD"/>
              </w:rPr>
              <w:t xml:space="preserve"> Planch. și </w:t>
            </w:r>
            <w:r w:rsidRPr="002D7F65">
              <w:rPr>
                <w:rFonts w:ascii="Times New Roman" w:eastAsia="Times New Roman" w:hAnsi="Times New Roman" w:cs="Times New Roman"/>
                <w:i/>
                <w:iCs/>
                <w:sz w:val="24"/>
                <w:szCs w:val="24"/>
                <w:lang w:val="ro-MD"/>
              </w:rPr>
              <w:t>Pterocarya rhoifolia</w:t>
            </w:r>
            <w:r w:rsidRPr="002D7F65">
              <w:rPr>
                <w:rFonts w:ascii="Times New Roman" w:eastAsia="Times New Roman" w:hAnsi="Times New Roman" w:cs="Times New Roman"/>
                <w:sz w:val="24"/>
                <w:szCs w:val="24"/>
                <w:lang w:val="ro-MD"/>
              </w:rPr>
              <w:t xml:space="preserve"> Siebold &amp; Zucc.</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22 90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10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Belarus, Canada, China, Japonia, Mongolia, Coreea de Nord, Rusia, Coreea de Sud, Taiwan, Ucraina și 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Declarație oficială care atestă că lemnul provine dintr-o zonă recunoscută ca fiind indemnă de </w:t>
            </w:r>
            <w:r w:rsidRPr="002D7F65">
              <w:rPr>
                <w:rFonts w:ascii="Times New Roman" w:eastAsia="Times New Roman" w:hAnsi="Times New Roman" w:cs="Times New Roman"/>
                <w:i/>
                <w:iCs/>
                <w:sz w:val="24"/>
                <w:szCs w:val="24"/>
                <w:lang w:val="ro-MD"/>
              </w:rPr>
              <w:t>Agrilus planipennis</w:t>
            </w:r>
            <w:r w:rsidRPr="002D7F65">
              <w:rPr>
                <w:rFonts w:ascii="Times New Roman" w:eastAsia="Times New Roman" w:hAnsi="Times New Roman" w:cs="Times New Roman"/>
                <w:sz w:val="24"/>
                <w:szCs w:val="24"/>
                <w:lang w:val="ro-MD"/>
              </w:rPr>
              <w:t xml:space="preserve"> Fairmaire, stabilită de </w:t>
            </w:r>
            <w:r w:rsidR="001B7537"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în conformitate cu standardele internaționale relevante pentru măsuri fitosanitare și situată la o distanță de minimum 100 km de cea mai apropiată zonă cunoscută în care a fost confirmată oficial prezența organismului dăunător specificat; zona figurează în certificatul fitosanitar, iar statutul de zonă indemnă de organismul dăunător al zonei în cauză a fost comunicat în prealabil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în scris, de către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în cauză.</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89.</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Scoarța izolată și obiectele produse din scoarță de </w:t>
            </w:r>
            <w:r w:rsidRPr="002D7F65">
              <w:rPr>
                <w:rFonts w:ascii="Times New Roman" w:eastAsia="Times New Roman" w:hAnsi="Times New Roman" w:cs="Times New Roman"/>
                <w:i/>
                <w:iCs/>
                <w:sz w:val="24"/>
                <w:szCs w:val="24"/>
                <w:lang w:val="ro-MD"/>
              </w:rPr>
              <w:t>Chionanthus virginicus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Fraxinus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Juglans ailantifolia</w:t>
            </w:r>
            <w:r w:rsidRPr="002D7F65">
              <w:rPr>
                <w:rFonts w:ascii="Times New Roman" w:eastAsia="Times New Roman" w:hAnsi="Times New Roman" w:cs="Times New Roman"/>
                <w:sz w:val="24"/>
                <w:szCs w:val="24"/>
                <w:lang w:val="ro-MD"/>
              </w:rPr>
              <w:t xml:space="preserve"> Carr., </w:t>
            </w:r>
            <w:r w:rsidRPr="002D7F65">
              <w:rPr>
                <w:rFonts w:ascii="Times New Roman" w:eastAsia="Times New Roman" w:hAnsi="Times New Roman" w:cs="Times New Roman"/>
                <w:i/>
                <w:iCs/>
                <w:sz w:val="24"/>
                <w:szCs w:val="24"/>
                <w:lang w:val="ro-MD"/>
              </w:rPr>
              <w:t>Juglans mandshurica</w:t>
            </w:r>
            <w:r w:rsidRPr="002D7F65">
              <w:rPr>
                <w:rFonts w:ascii="Times New Roman" w:eastAsia="Times New Roman" w:hAnsi="Times New Roman" w:cs="Times New Roman"/>
                <w:sz w:val="24"/>
                <w:szCs w:val="24"/>
                <w:lang w:val="ro-MD"/>
              </w:rPr>
              <w:t xml:space="preserve"> Maxim., </w:t>
            </w:r>
            <w:r w:rsidRPr="002D7F65">
              <w:rPr>
                <w:rFonts w:ascii="Times New Roman" w:eastAsia="Times New Roman" w:hAnsi="Times New Roman" w:cs="Times New Roman"/>
                <w:i/>
                <w:iCs/>
                <w:sz w:val="24"/>
                <w:szCs w:val="24"/>
                <w:lang w:val="ro-MD"/>
              </w:rPr>
              <w:t>Ulmus davidiana</w:t>
            </w:r>
            <w:r w:rsidRPr="002D7F65">
              <w:rPr>
                <w:rFonts w:ascii="Times New Roman" w:eastAsia="Times New Roman" w:hAnsi="Times New Roman" w:cs="Times New Roman"/>
                <w:sz w:val="24"/>
                <w:szCs w:val="24"/>
                <w:lang w:val="ro-MD"/>
              </w:rPr>
              <w:t xml:space="preserve"> Planch. și </w:t>
            </w:r>
            <w:r w:rsidRPr="002D7F65">
              <w:rPr>
                <w:rFonts w:ascii="Times New Roman" w:eastAsia="Times New Roman" w:hAnsi="Times New Roman" w:cs="Times New Roman"/>
                <w:i/>
                <w:iCs/>
                <w:sz w:val="24"/>
                <w:szCs w:val="24"/>
                <w:lang w:val="ro-MD"/>
              </w:rPr>
              <w:t>Pterocarya rhoifolia</w:t>
            </w:r>
            <w:r w:rsidRPr="002D7F65">
              <w:rPr>
                <w:rFonts w:ascii="Times New Roman" w:eastAsia="Times New Roman" w:hAnsi="Times New Roman" w:cs="Times New Roman"/>
                <w:sz w:val="24"/>
                <w:szCs w:val="24"/>
                <w:lang w:val="ro-MD"/>
              </w:rPr>
              <w:t xml:space="preserve"> Siebold &amp; Zucc.</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Belarus, Canada, China, Japonia, Mongolia, Coreea de Nord, Rusia, Coreea de Sud, Taiwan, Ucraina și 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Declarație oficială care atestă că scoarța provine dintr-o zonă recunoscută ca fiind indemnă de </w:t>
            </w:r>
            <w:r w:rsidRPr="002D7F65">
              <w:rPr>
                <w:rFonts w:ascii="Times New Roman" w:eastAsia="Times New Roman" w:hAnsi="Times New Roman" w:cs="Times New Roman"/>
                <w:i/>
                <w:iCs/>
                <w:sz w:val="24"/>
                <w:szCs w:val="24"/>
                <w:lang w:val="ro-MD"/>
              </w:rPr>
              <w:t>Agrilus planipennis</w:t>
            </w:r>
            <w:r w:rsidRPr="002D7F65">
              <w:rPr>
                <w:rFonts w:ascii="Times New Roman" w:eastAsia="Times New Roman" w:hAnsi="Times New Roman" w:cs="Times New Roman"/>
                <w:sz w:val="24"/>
                <w:szCs w:val="24"/>
                <w:lang w:val="ro-MD"/>
              </w:rPr>
              <w:t xml:space="preserve"> Fairmaire, stabilită de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în conformitate cu standardele internaționale relevante pentru măsuri fitosanitare și situată la o distanță de minimum 100 km de cea mai apropiată zonă cunoscută în care a fost confirmată oficial prezența organismului dăunător specificat; zona figurează în certificatul fitosanitar, iar statutul de zonă indemnă de organismul dăunător al zonei în cauză a fost comunicat în prealabil </w:t>
            </w:r>
            <w:r w:rsidR="007F1769" w:rsidRPr="002D7F65">
              <w:rPr>
                <w:rFonts w:ascii="Times New Roman" w:eastAsia="Times New Roman" w:hAnsi="Times New Roman" w:cs="Times New Roman"/>
                <w:sz w:val="24"/>
                <w:szCs w:val="24"/>
                <w:lang w:val="ro-MD"/>
              </w:rPr>
              <w:t>autorității competente</w:t>
            </w:r>
            <w:r w:rsidRPr="002D7F65">
              <w:rPr>
                <w:rFonts w:ascii="Times New Roman" w:eastAsia="Times New Roman" w:hAnsi="Times New Roman" w:cs="Times New Roman"/>
                <w:sz w:val="24"/>
                <w:szCs w:val="24"/>
                <w:lang w:val="ro-MD"/>
              </w:rPr>
              <w:t xml:space="preserve">, în scris, de către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din țara în cauză.</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90.</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de </w:t>
            </w:r>
            <w:r w:rsidRPr="002D7F65">
              <w:rPr>
                <w:rFonts w:ascii="Times New Roman" w:eastAsia="Times New Roman" w:hAnsi="Times New Roman" w:cs="Times New Roman"/>
                <w:i/>
                <w:iCs/>
                <w:sz w:val="24"/>
                <w:szCs w:val="24"/>
                <w:lang w:val="ro-MD"/>
              </w:rPr>
              <w:t>Quercus</w:t>
            </w:r>
            <w:r w:rsidRPr="002D7F65">
              <w:rPr>
                <w:rFonts w:ascii="Times New Roman" w:eastAsia="Times New Roman" w:hAnsi="Times New Roman" w:cs="Times New Roman"/>
                <w:sz w:val="24"/>
                <w:szCs w:val="24"/>
                <w:lang w:val="ro-MD"/>
              </w:rPr>
              <w:t xml:space="preserve"> L., cu excepția celui sub formă de:</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particule, rumeguș, talaș, deșeuri și resturi de lemn,</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butoaie de vin, cuve, putini și alte produse de dogărie și componentele lor din lemn, inclusiv lemnul pentru doage, cu condiția să se dovedească faptul că lemnul a fost obținut sau fabricat prin aplicarea unui tratament termiccare să permită atingerea unei temperaturi minime de 176 °C timp de 20 de minute</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4403 91 00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4406 92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4407 91 15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4407 91 31</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4407 91 39</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4407 91 90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a fost tăiat astfel încât să se îndepărteze toată suprafața rotundă,</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b) este fără scoarță și prezintă un conținut de umiditate sub 20 %, exprimat în procente din substanța uscată,</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este fără scoarță și a fost dezinfectat printr-un tratament adecvat cu aer cald sau cu apă caldă,</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dacă a fost tăiat cu ferăstrăul, cu sau fără resturi de scoarță atașate, a fost uscat în uscător astfel încât conținutul de umiditate să fie sub 20 %, exprimat în procente din substanța uscată, obținut conform unui program durată/temperatură adecvat, indicat printr-o marcă „kiln-dried” sau „KD” sau orice altă marcă recunoscută la nivel internațional, aplicată pe lemn sau pe ambalajul acestuia, în conformitate cu practicile în vigoare.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91.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sub formă de așchii, particule, rumeguș, talaș, deșeuri de lemn și resturi rezultate total sau parțial din </w:t>
            </w:r>
            <w:r w:rsidRPr="002D7F65">
              <w:rPr>
                <w:rFonts w:ascii="Times New Roman" w:eastAsia="Times New Roman" w:hAnsi="Times New Roman" w:cs="Times New Roman"/>
                <w:i/>
                <w:iCs/>
                <w:sz w:val="24"/>
                <w:szCs w:val="24"/>
                <w:lang w:val="ro-MD"/>
              </w:rPr>
              <w:t>Quercus</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A78C2"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22 90  ex 4401 40 10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a fost uscat în uscător astfel încât conținutul de umiditate să fie sub 20 %, exprimat în procente din substanța uscată, obținut conform unui program durată/temperatură adecvat,</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făcut obiectul unei fumigații adecvate cu o specificație aprobată, iar substanța activă, temperatura minimă a lemnului, rata (g/m</w:t>
            </w:r>
            <w:r w:rsidRPr="002D7F65">
              <w:rPr>
                <w:rFonts w:ascii="Times New Roman" w:eastAsia="Times New Roman" w:hAnsi="Times New Roman" w:cs="Times New Roman"/>
                <w:sz w:val="17"/>
                <w:szCs w:val="17"/>
                <w:vertAlign w:val="superscript"/>
                <w:lang w:val="ro-MD"/>
              </w:rPr>
              <w:t>3</w:t>
            </w:r>
            <w:r w:rsidRPr="002D7F65">
              <w:rPr>
                <w:rFonts w:ascii="Times New Roman" w:eastAsia="Times New Roman" w:hAnsi="Times New Roman" w:cs="Times New Roman"/>
                <w:sz w:val="24"/>
                <w:szCs w:val="24"/>
                <w:lang w:val="ro-MD"/>
              </w:rPr>
              <w:t>) și timpul de expunere (h) figurează pe certificatul fitosanitar,</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c) a făcut obiectul unui tratament termic adecvat care să permită atingerea unei temperaturi minime de 56 °C timp de cel puțin 30 de minute fără întrerupere în întreg profilul lemnului, iar ultima informație figurează pe certificatul fitosanitar.</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92.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de </w:t>
            </w:r>
            <w:r w:rsidRPr="002D7F65">
              <w:rPr>
                <w:rFonts w:ascii="Times New Roman" w:eastAsia="Times New Roman" w:hAnsi="Times New Roman" w:cs="Times New Roman"/>
                <w:i/>
                <w:iCs/>
                <w:sz w:val="24"/>
                <w:szCs w:val="24"/>
                <w:lang w:val="ro-MD"/>
              </w:rPr>
              <w:t>Betula</w:t>
            </w:r>
            <w:r w:rsidRPr="002D7F65">
              <w:rPr>
                <w:rFonts w:ascii="Times New Roman" w:eastAsia="Times New Roman" w:hAnsi="Times New Roman" w:cs="Times New Roman"/>
                <w:sz w:val="24"/>
                <w:szCs w:val="24"/>
                <w:lang w:val="ro-MD"/>
              </w:rPr>
              <w:t xml:space="preserve"> L., cu excepția celui sub formă de</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particule, rumeguș, talaș, deșeuri de lemn și resturi rezultate total sau parțial din acești copaci,</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construitdin lemn de același tip și calitate cu cele ale lemnului transportat și care îndeplinește aceleași cerințe fitosanitare cu cele îndeplinite de lemnul transportat,</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inclusiv lemn care nu și-a păstrat suprafața rotundă naturală, precum și mobilier și alte obiecte făcute din lemn netratat</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4403 95 10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4403 95 90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4403 96 00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4407 96 10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4407 96 91</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4407 96 99</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Canada și Statele Unite, unde prezența </w:t>
            </w:r>
            <w:r w:rsidRPr="002D7F65">
              <w:rPr>
                <w:rFonts w:ascii="Times New Roman" w:eastAsia="Times New Roman" w:hAnsi="Times New Roman" w:cs="Times New Roman"/>
                <w:i/>
                <w:iCs/>
                <w:sz w:val="24"/>
                <w:szCs w:val="24"/>
                <w:lang w:val="ro-MD"/>
              </w:rPr>
              <w:t>Agrilus anxius</w:t>
            </w:r>
            <w:r w:rsidRPr="002D7F65">
              <w:rPr>
                <w:rFonts w:ascii="Times New Roman" w:eastAsia="Times New Roman" w:hAnsi="Times New Roman" w:cs="Times New Roman"/>
                <w:sz w:val="24"/>
                <w:szCs w:val="24"/>
                <w:lang w:val="ro-MD"/>
              </w:rPr>
              <w:t xml:space="preserve"> Gory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Declarație oficială care atestă că:</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scoarța de copac și cel puțin 2,5 cm din alburnul exterior sunt îndepărtate într-o unitate autorizată și supravegheată de </w:t>
            </w:r>
            <w:r w:rsidR="00AE4601" w:rsidRPr="002D7F65">
              <w:rPr>
                <w:rFonts w:ascii="Times New Roman" w:eastAsia="Times New Roman" w:hAnsi="Times New Roman" w:cs="Times New Roman"/>
                <w:sz w:val="24"/>
                <w:szCs w:val="24"/>
                <w:lang w:val="ro-MD"/>
              </w:rPr>
              <w:t>autorita</w:t>
            </w:r>
            <w:r w:rsidR="001B7537" w:rsidRPr="002D7F65">
              <w:rPr>
                <w:rFonts w:ascii="Times New Roman" w:eastAsia="Times New Roman" w:hAnsi="Times New Roman" w:cs="Times New Roman"/>
                <w:sz w:val="24"/>
                <w:szCs w:val="24"/>
                <w:lang w:val="ro-MD"/>
              </w:rPr>
              <w:t>tea competentă</w:t>
            </w:r>
            <w:r w:rsidRPr="002D7F65">
              <w:rPr>
                <w:rFonts w:ascii="Times New Roman" w:eastAsia="Times New Roman" w:hAnsi="Times New Roman" w:cs="Times New Roman"/>
                <w:sz w:val="24"/>
                <w:szCs w:val="24"/>
                <w:lang w:val="ro-MD"/>
              </w:rPr>
              <w:t>,</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lemnul a făcut obiectul unei iradieri ionizante pentru a obține o doză minimă absorbită de 1 kGy în toată masa lemnului.</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93.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Așchii de lemn, particule, rumeguș, talaș, deșeuri de lemn și resturi rezultate total sau parțial din </w:t>
            </w:r>
            <w:r w:rsidRPr="002D7F65">
              <w:rPr>
                <w:rFonts w:ascii="Times New Roman" w:eastAsia="Times New Roman" w:hAnsi="Times New Roman" w:cs="Times New Roman"/>
                <w:i/>
                <w:iCs/>
                <w:sz w:val="24"/>
                <w:szCs w:val="24"/>
                <w:lang w:val="ro-MD"/>
              </w:rPr>
              <w:t>Betula</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814A8"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22 90  ex 4401 40 10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A95162"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Declarație oficială care atestă că lemnul provine dintr-o țară cunoscută ca fiind indemnă de </w:t>
            </w:r>
            <w:r w:rsidRPr="002D7F65">
              <w:rPr>
                <w:rFonts w:ascii="Times New Roman" w:eastAsia="Times New Roman" w:hAnsi="Times New Roman" w:cs="Times New Roman"/>
                <w:i/>
                <w:iCs/>
                <w:sz w:val="24"/>
                <w:szCs w:val="24"/>
                <w:lang w:val="ro-MD"/>
              </w:rPr>
              <w:t>Agrilus anxius</w:t>
            </w:r>
            <w:r w:rsidRPr="002D7F65">
              <w:rPr>
                <w:rFonts w:ascii="Times New Roman" w:eastAsia="Times New Roman" w:hAnsi="Times New Roman" w:cs="Times New Roman"/>
                <w:sz w:val="24"/>
                <w:szCs w:val="24"/>
                <w:lang w:val="ro-MD"/>
              </w:rPr>
              <w:t xml:space="preserve"> Gory.</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94.</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Scoarța și obiectele făcute din scoarță de </w:t>
            </w:r>
            <w:r w:rsidRPr="002D7F65">
              <w:rPr>
                <w:rFonts w:ascii="Times New Roman" w:eastAsia="Times New Roman" w:hAnsi="Times New Roman" w:cs="Times New Roman"/>
                <w:i/>
                <w:iCs/>
                <w:sz w:val="24"/>
                <w:szCs w:val="24"/>
                <w:lang w:val="ro-MD"/>
              </w:rPr>
              <w:t>Betula</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1404 90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Canada și Statele Unite, unde prezența </w:t>
            </w:r>
            <w:r w:rsidRPr="002D7F65">
              <w:rPr>
                <w:rFonts w:ascii="Times New Roman" w:eastAsia="Times New Roman" w:hAnsi="Times New Roman" w:cs="Times New Roman"/>
                <w:i/>
                <w:iCs/>
                <w:sz w:val="24"/>
                <w:szCs w:val="24"/>
                <w:lang w:val="ro-MD"/>
              </w:rPr>
              <w:t>Agrilus anxius</w:t>
            </w:r>
            <w:r w:rsidRPr="002D7F65">
              <w:rPr>
                <w:rFonts w:ascii="Times New Roman" w:eastAsia="Times New Roman" w:hAnsi="Times New Roman" w:cs="Times New Roman"/>
                <w:sz w:val="24"/>
                <w:szCs w:val="24"/>
                <w:lang w:val="ro-MD"/>
              </w:rPr>
              <w:t xml:space="preserve"> Gory este cunoscută</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scoarța este fără lemn.</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95.</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de </w:t>
            </w:r>
            <w:r w:rsidRPr="002D7F65">
              <w:rPr>
                <w:rFonts w:ascii="Times New Roman" w:eastAsia="Times New Roman" w:hAnsi="Times New Roman" w:cs="Times New Roman"/>
                <w:i/>
                <w:iCs/>
                <w:sz w:val="24"/>
                <w:szCs w:val="24"/>
                <w:lang w:val="ro-MD"/>
              </w:rPr>
              <w:t>Platanus</w:t>
            </w:r>
            <w:r w:rsidRPr="002D7F65">
              <w:rPr>
                <w:rFonts w:ascii="Times New Roman" w:eastAsia="Times New Roman" w:hAnsi="Times New Roman" w:cs="Times New Roman"/>
                <w:sz w:val="24"/>
                <w:szCs w:val="24"/>
                <w:lang w:val="ro-MD"/>
              </w:rPr>
              <w:t xml:space="preserve"> L., cu excepția</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materialului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dar incluzând lemnul care nu și-a păstrat suprafața rotundă naturală și lemnul sub formă de așchii, particule, rumeguș, talaș, deșeuri de lemn și resturi rezultate total sau parțial din </w:t>
            </w:r>
            <w:r w:rsidRPr="002D7F65">
              <w:rPr>
                <w:rFonts w:ascii="Times New Roman" w:eastAsia="Times New Roman" w:hAnsi="Times New Roman" w:cs="Times New Roman"/>
                <w:i/>
                <w:iCs/>
                <w:sz w:val="24"/>
                <w:szCs w:val="24"/>
                <w:lang w:val="ro-MD"/>
              </w:rPr>
              <w:t>Platanus</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4404 20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27</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40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90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Albania, Armenia, Elveția, Turcia și Statele Unite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a) provine dintr-o zonă declarată de </w:t>
            </w:r>
            <w:r w:rsidR="00AE4601"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Ceratocystis platani</w:t>
            </w:r>
            <w:r w:rsidRPr="002D7F65">
              <w:rPr>
                <w:rFonts w:ascii="Times New Roman" w:eastAsia="Times New Roman" w:hAnsi="Times New Roman" w:cs="Times New Roman"/>
                <w:sz w:val="24"/>
                <w:szCs w:val="24"/>
                <w:lang w:val="ro-MD"/>
              </w:rPr>
              <w:t xml:space="preserve"> (J. M. Walter) Engelbr. &amp; T. C. Harr. în conformitate cu standarde internaționale pentru măsuri fitosanitare relevante, și care figurează pe certificatul fitosanitar, la rubrica „Declarație suplimentară”,</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fost uscat în uscător astfel încât conținutul de umiditate să fie sub 20 %, exprimat în procente din substanța uscată, obținut conform unui program durată/temperatură adecvat, indicat printr-o marcă „kiln-dried” sau „KD” sau orice altă marcă recunoscută la nivel internațional, aplicată pe lemn sau pe ambalajul acestuia, în conformitate cu practicile în vigoare.</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96.</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de </w:t>
            </w:r>
            <w:r w:rsidRPr="002D7F65">
              <w:rPr>
                <w:rFonts w:ascii="Times New Roman" w:eastAsia="Times New Roman" w:hAnsi="Times New Roman" w:cs="Times New Roman"/>
                <w:i/>
                <w:iCs/>
                <w:sz w:val="24"/>
                <w:szCs w:val="24"/>
                <w:lang w:val="ro-MD"/>
              </w:rPr>
              <w:t>Populus</w:t>
            </w:r>
            <w:r w:rsidRPr="002D7F65">
              <w:rPr>
                <w:rFonts w:ascii="Times New Roman" w:eastAsia="Times New Roman" w:hAnsi="Times New Roman" w:cs="Times New Roman"/>
                <w:sz w:val="24"/>
                <w:szCs w:val="24"/>
                <w:lang w:val="ro-MD"/>
              </w:rPr>
              <w:t xml:space="preserve"> L., cu excepția celui sub formă de:</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particule, rumeguș, talaș, deșeuri și resturi de lemn,</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w:t>
            </w:r>
            <w:r w:rsidRPr="002D7F65">
              <w:rPr>
                <w:rFonts w:ascii="Times New Roman" w:eastAsia="Times New Roman" w:hAnsi="Times New Roman" w:cs="Times New Roman"/>
                <w:sz w:val="24"/>
                <w:szCs w:val="24"/>
                <w:lang w:val="ro-MD"/>
              </w:rPr>
              <w:lastRenderedPageBreak/>
              <w:t>îndeplinite de lemnul transportat,</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97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4407 97 10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4407 97 91</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4407 97 99</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America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este fără scoarță,</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fost uscat în uscător astfel încât conținutul de umiditate să fie sub 20 %, exprimat în procente din substanța uscată, obținut conform unui program durată/temperatură adecvat, indicat printr-o marcă „kiln-dried” sau „KD” sau orice altă marcă recunoscută la nivel internațional, aplicată pe lemn sau pe ambalajul acestuia, în conformitate cu practicile în vigoare.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97.</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Lemnul sub formă de așchii, particule, rumeguș, talaș, deșeuri de lemn și resturi rezultate total sau parțial din:</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w:t>
            </w:r>
            <w:r w:rsidRPr="002D7F65">
              <w:rPr>
                <w:rFonts w:ascii="Times New Roman" w:eastAsia="Times New Roman" w:hAnsi="Times New Roman" w:cs="Times New Roman"/>
                <w:i/>
                <w:iCs/>
                <w:sz w:val="24"/>
                <w:szCs w:val="24"/>
                <w:lang w:val="ro-MD"/>
              </w:rPr>
              <w:t>Acer saccharum</w:t>
            </w:r>
            <w:r w:rsidRPr="002D7F65">
              <w:rPr>
                <w:rFonts w:ascii="Times New Roman" w:eastAsia="Times New Roman" w:hAnsi="Times New Roman" w:cs="Times New Roman"/>
                <w:sz w:val="24"/>
                <w:szCs w:val="24"/>
                <w:lang w:val="ro-MD"/>
              </w:rPr>
              <w:t xml:space="preserve"> Marsh.,</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w:t>
            </w:r>
            <w:r w:rsidRPr="002D7F65">
              <w:rPr>
                <w:rFonts w:ascii="Times New Roman" w:eastAsia="Times New Roman" w:hAnsi="Times New Roman" w:cs="Times New Roman"/>
                <w:i/>
                <w:iCs/>
                <w:sz w:val="24"/>
                <w:szCs w:val="24"/>
                <w:lang w:val="ro-MD"/>
              </w:rPr>
              <w:t>Populus</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814A8" w:rsidRPr="002D7F65" w:rsidRDefault="00640C20" w:rsidP="007A78C2">
            <w:pPr>
              <w:spacing w:after="0" w:line="240" w:lineRule="auto"/>
              <w:ind w:left="124"/>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22 90  ex 4401 40 10</w:t>
            </w:r>
          </w:p>
          <w:p w:rsidR="00640C20" w:rsidRPr="002D7F65" w:rsidRDefault="00640C20" w:rsidP="007A78C2">
            <w:pPr>
              <w:spacing w:after="0" w:line="240" w:lineRule="auto"/>
              <w:ind w:left="124"/>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Canada și Statele Unite</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America</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 a fost produs din lemn rotund decojit,</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fost uscat în uscător astfel încât conținutul de umiditate să fie sub 20 %, exprimat în procente din substanța uscată, obținut conform unui program durată/temperatură adecvat,</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făcut obiectul unei fumigații adecvate cu o specificație aprobată, iar substanța activă, temperatura minimă a lemnului, rata (g/m</w:t>
            </w:r>
            <w:r w:rsidRPr="002D7F65">
              <w:rPr>
                <w:rFonts w:ascii="Times New Roman" w:eastAsia="Times New Roman" w:hAnsi="Times New Roman" w:cs="Times New Roman"/>
                <w:sz w:val="17"/>
                <w:szCs w:val="17"/>
                <w:vertAlign w:val="superscript"/>
                <w:lang w:val="ro-MD"/>
              </w:rPr>
              <w:t>3</w:t>
            </w:r>
            <w:r w:rsidRPr="002D7F65">
              <w:rPr>
                <w:rFonts w:ascii="Times New Roman" w:eastAsia="Times New Roman" w:hAnsi="Times New Roman" w:cs="Times New Roman"/>
                <w:sz w:val="24"/>
                <w:szCs w:val="24"/>
                <w:lang w:val="ro-MD"/>
              </w:rPr>
              <w:t>) și timpul de expunere (h) figurează pe certificatul fitosanitar,</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a făcut obiectul unui tratament termic adecvat care să permită atingerea unei temperaturi minime de 56 °C timp de cel puțin 30 de minute fără întrerupere în întreg profilul lemnului, iar ultima informație figurează pe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98.</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de </w:t>
            </w:r>
            <w:r w:rsidRPr="002D7F65">
              <w:rPr>
                <w:rFonts w:ascii="Times New Roman" w:eastAsia="Times New Roman" w:hAnsi="Times New Roman" w:cs="Times New Roman"/>
                <w:i/>
                <w:iCs/>
                <w:sz w:val="24"/>
                <w:szCs w:val="24"/>
                <w:lang w:val="ro-MD"/>
              </w:rPr>
              <w:t>Amelanchier</w:t>
            </w:r>
            <w:r w:rsidRPr="002D7F65">
              <w:rPr>
                <w:rFonts w:ascii="Times New Roman" w:eastAsia="Times New Roman" w:hAnsi="Times New Roman" w:cs="Times New Roman"/>
                <w:sz w:val="24"/>
                <w:szCs w:val="24"/>
                <w:lang w:val="ro-MD"/>
              </w:rPr>
              <w:t xml:space="preserve"> Medik., </w:t>
            </w:r>
            <w:r w:rsidRPr="002D7F65">
              <w:rPr>
                <w:rFonts w:ascii="Times New Roman" w:eastAsia="Times New Roman" w:hAnsi="Times New Roman" w:cs="Times New Roman"/>
                <w:i/>
                <w:iCs/>
                <w:sz w:val="24"/>
                <w:szCs w:val="24"/>
                <w:lang w:val="ro-MD"/>
              </w:rPr>
              <w:t>Aronia</w:t>
            </w:r>
            <w:r w:rsidRPr="002D7F65">
              <w:rPr>
                <w:rFonts w:ascii="Times New Roman" w:eastAsia="Times New Roman" w:hAnsi="Times New Roman" w:cs="Times New Roman"/>
                <w:sz w:val="24"/>
                <w:szCs w:val="24"/>
                <w:lang w:val="ro-MD"/>
              </w:rPr>
              <w:t xml:space="preserve"> Medik., </w:t>
            </w:r>
            <w:r w:rsidRPr="002D7F65">
              <w:rPr>
                <w:rFonts w:ascii="Times New Roman" w:eastAsia="Times New Roman" w:hAnsi="Times New Roman" w:cs="Times New Roman"/>
                <w:i/>
                <w:iCs/>
                <w:sz w:val="24"/>
                <w:szCs w:val="24"/>
                <w:lang w:val="ro-MD"/>
              </w:rPr>
              <w:t>Cotoneaster</w:t>
            </w:r>
            <w:r w:rsidRPr="002D7F65">
              <w:rPr>
                <w:rFonts w:ascii="Times New Roman" w:eastAsia="Times New Roman" w:hAnsi="Times New Roman" w:cs="Times New Roman"/>
                <w:sz w:val="24"/>
                <w:szCs w:val="24"/>
                <w:lang w:val="ro-MD"/>
              </w:rPr>
              <w:t xml:space="preserve"> Medik., </w:t>
            </w:r>
            <w:r w:rsidRPr="002D7F65">
              <w:rPr>
                <w:rFonts w:ascii="Times New Roman" w:eastAsia="Times New Roman" w:hAnsi="Times New Roman" w:cs="Times New Roman"/>
                <w:i/>
                <w:iCs/>
                <w:sz w:val="24"/>
                <w:szCs w:val="24"/>
                <w:lang w:val="ro-MD"/>
              </w:rPr>
              <w:t>Crataegus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Cydonia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Malus</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Prunus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Pyracantha</w:t>
            </w:r>
            <w:r w:rsidRPr="002D7F65">
              <w:rPr>
                <w:rFonts w:ascii="Times New Roman" w:eastAsia="Times New Roman" w:hAnsi="Times New Roman" w:cs="Times New Roman"/>
                <w:sz w:val="24"/>
                <w:szCs w:val="24"/>
                <w:lang w:val="ro-MD"/>
              </w:rPr>
              <w:t xml:space="preserve"> M. Roem., </w:t>
            </w:r>
            <w:r w:rsidRPr="002D7F65">
              <w:rPr>
                <w:rFonts w:ascii="Times New Roman" w:eastAsia="Times New Roman" w:hAnsi="Times New Roman" w:cs="Times New Roman"/>
                <w:i/>
                <w:iCs/>
                <w:sz w:val="24"/>
                <w:szCs w:val="24"/>
                <w:lang w:val="ro-MD"/>
              </w:rPr>
              <w:t>Pyrus</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Sorbus</w:t>
            </w:r>
            <w:r w:rsidRPr="002D7F65">
              <w:rPr>
                <w:rFonts w:ascii="Times New Roman" w:eastAsia="Times New Roman" w:hAnsi="Times New Roman" w:cs="Times New Roman"/>
                <w:sz w:val="24"/>
                <w:szCs w:val="24"/>
                <w:lang w:val="ro-MD"/>
              </w:rPr>
              <w:t xml:space="preserve"> L., cu excepția lemnului sub formă de:</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rumeguș și talaș, obținut integral sau parțial de la aceste plante,</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material de ambalaj din lemn, sub formă de casete, cutii, lăzi, cilindri și alte ambalaje similare, paleți, boxpaleți și alte platforme de încărcare, suporturi de paleți, </w:t>
            </w:r>
            <w:r w:rsidRPr="002D7F65">
              <w:rPr>
                <w:rFonts w:ascii="Times New Roman" w:eastAsia="Times New Roman" w:hAnsi="Times New Roman" w:cs="Times New Roman"/>
                <w:sz w:val="24"/>
                <w:szCs w:val="24"/>
                <w:lang w:val="ro-MD"/>
              </w:rPr>
              <w:lastRenderedPageBreak/>
              <w:t>dunaje, indiferent dacă sunt sau nu în uz efectiv în transportul de obiecte de orice tip, cu excepția dunajului de sprijinire a transporturilor de lemn, care este construit din lemn de acelașitip și calitate cu cele ale lemnului transportat și careîndeplinește aceleași cerințe fitosanitare cu cele îndeplinite de lemnul transportat,</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27</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40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90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Canada și Statele Unite ale Americii</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zonă indemnă de </w:t>
            </w:r>
            <w:r w:rsidRPr="002D7F65">
              <w:rPr>
                <w:rFonts w:ascii="Times New Roman" w:eastAsia="Times New Roman" w:hAnsi="Times New Roman" w:cs="Times New Roman"/>
                <w:i/>
                <w:iCs/>
                <w:sz w:val="24"/>
                <w:szCs w:val="24"/>
                <w:lang w:val="ro-MD"/>
              </w:rPr>
              <w:t>Saperda candida</w:t>
            </w:r>
            <w:r w:rsidRPr="002D7F65">
              <w:rPr>
                <w:rFonts w:ascii="Times New Roman" w:eastAsia="Times New Roman" w:hAnsi="Times New Roman" w:cs="Times New Roman"/>
                <w:sz w:val="24"/>
                <w:szCs w:val="24"/>
                <w:lang w:val="ro-MD"/>
              </w:rPr>
              <w:t xml:space="preserve"> Fabricius, stabilită de </w:t>
            </w:r>
            <w:r w:rsidR="001B7537"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în conformitate cu standardele internaționale pentru măsuri fitosanitare relevante, și care figurează pe certificatul </w:t>
            </w:r>
            <w:r w:rsidR="001B7537" w:rsidRPr="002D7F65">
              <w:rPr>
                <w:rFonts w:ascii="Times New Roman" w:eastAsia="Times New Roman" w:hAnsi="Times New Roman" w:cs="Times New Roman"/>
                <w:sz w:val="24"/>
                <w:szCs w:val="24"/>
                <w:lang w:val="ro-MD"/>
              </w:rPr>
              <w:t>fitosanitar</w:t>
            </w:r>
            <w:r w:rsidRPr="002D7F65">
              <w:rPr>
                <w:rFonts w:ascii="Times New Roman" w:eastAsia="Times New Roman" w:hAnsi="Times New Roman" w:cs="Times New Roman"/>
                <w:sz w:val="24"/>
                <w:szCs w:val="24"/>
                <w:lang w:val="ro-MD"/>
              </w:rPr>
              <w:t>, la rubrica „Declarație suplimentară”,</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făcut obiectul unui tratament termic adecvat care să permită atingerea unei temperaturi minime de 56 °C timp de cel puțin 30 de minute fără întrerupere în întreg profilul lemnului, iar informația figurează pe certificatul fitosanitar,</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supus unei radiații ionizante adecvate pentru a se obține o doză absorbită de cel puțin 1 kGy în întreaga masă a lemnului, iar informația figurează pe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99.</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sub formă de așchii rezultat total sau parțial din </w:t>
            </w:r>
            <w:r w:rsidRPr="002D7F65">
              <w:rPr>
                <w:rFonts w:ascii="Times New Roman" w:eastAsia="Times New Roman" w:hAnsi="Times New Roman" w:cs="Times New Roman"/>
                <w:i/>
                <w:iCs/>
                <w:sz w:val="24"/>
                <w:szCs w:val="24"/>
                <w:lang w:val="ro-MD"/>
              </w:rPr>
              <w:t>Amelanchier</w:t>
            </w:r>
            <w:r w:rsidRPr="002D7F65">
              <w:rPr>
                <w:rFonts w:ascii="Times New Roman" w:eastAsia="Times New Roman" w:hAnsi="Times New Roman" w:cs="Times New Roman"/>
                <w:sz w:val="24"/>
                <w:szCs w:val="24"/>
                <w:lang w:val="ro-MD"/>
              </w:rPr>
              <w:t xml:space="preserve"> Medik., </w:t>
            </w:r>
            <w:r w:rsidRPr="002D7F65">
              <w:rPr>
                <w:rFonts w:ascii="Times New Roman" w:eastAsia="Times New Roman" w:hAnsi="Times New Roman" w:cs="Times New Roman"/>
                <w:i/>
                <w:iCs/>
                <w:sz w:val="24"/>
                <w:szCs w:val="24"/>
                <w:lang w:val="ro-MD"/>
              </w:rPr>
              <w:t>Aronia</w:t>
            </w:r>
            <w:r w:rsidRPr="002D7F65">
              <w:rPr>
                <w:rFonts w:ascii="Times New Roman" w:eastAsia="Times New Roman" w:hAnsi="Times New Roman" w:cs="Times New Roman"/>
                <w:sz w:val="24"/>
                <w:szCs w:val="24"/>
                <w:lang w:val="ro-MD"/>
              </w:rPr>
              <w:t xml:space="preserve"> Medik., </w:t>
            </w:r>
            <w:r w:rsidRPr="002D7F65">
              <w:rPr>
                <w:rFonts w:ascii="Times New Roman" w:eastAsia="Times New Roman" w:hAnsi="Times New Roman" w:cs="Times New Roman"/>
                <w:i/>
                <w:iCs/>
                <w:sz w:val="24"/>
                <w:szCs w:val="24"/>
                <w:lang w:val="ro-MD"/>
              </w:rPr>
              <w:t>Cotoneaster</w:t>
            </w:r>
            <w:r w:rsidRPr="002D7F65">
              <w:rPr>
                <w:rFonts w:ascii="Times New Roman" w:eastAsia="Times New Roman" w:hAnsi="Times New Roman" w:cs="Times New Roman"/>
                <w:sz w:val="24"/>
                <w:szCs w:val="24"/>
                <w:lang w:val="ro-MD"/>
              </w:rPr>
              <w:t xml:space="preserve"> Medik., </w:t>
            </w:r>
            <w:r w:rsidRPr="002D7F65">
              <w:rPr>
                <w:rFonts w:ascii="Times New Roman" w:eastAsia="Times New Roman" w:hAnsi="Times New Roman" w:cs="Times New Roman"/>
                <w:i/>
                <w:iCs/>
                <w:sz w:val="24"/>
                <w:szCs w:val="24"/>
                <w:lang w:val="ro-MD"/>
              </w:rPr>
              <w:t>Crataegus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Cydonia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Malus</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Prunus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Pyracantha</w:t>
            </w:r>
            <w:r w:rsidRPr="002D7F65">
              <w:rPr>
                <w:rFonts w:ascii="Times New Roman" w:eastAsia="Times New Roman" w:hAnsi="Times New Roman" w:cs="Times New Roman"/>
                <w:sz w:val="24"/>
                <w:szCs w:val="24"/>
                <w:lang w:val="ro-MD"/>
              </w:rPr>
              <w:t xml:space="preserve"> M. Roem., </w:t>
            </w:r>
            <w:r w:rsidRPr="002D7F65">
              <w:rPr>
                <w:rFonts w:ascii="Times New Roman" w:eastAsia="Times New Roman" w:hAnsi="Times New Roman" w:cs="Times New Roman"/>
                <w:i/>
                <w:iCs/>
                <w:sz w:val="24"/>
                <w:szCs w:val="24"/>
                <w:lang w:val="ro-MD"/>
              </w:rPr>
              <w:t>Pyrus</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Sorbus</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5256C"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22 90  ex 4401 40 10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Canada și Statele Unite ale Americii</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zonă declarată de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Saperda candida</w:t>
            </w:r>
            <w:r w:rsidRPr="002D7F65">
              <w:rPr>
                <w:rFonts w:ascii="Times New Roman" w:eastAsia="Times New Roman" w:hAnsi="Times New Roman" w:cs="Times New Roman"/>
                <w:sz w:val="24"/>
                <w:szCs w:val="24"/>
                <w:lang w:val="ro-MD"/>
              </w:rPr>
              <w:t xml:space="preserve"> Fabricius în conformitate cu standardele internaționale pentru măsuri fitosanitare relevante, care figurează în certificatul fitosanitar, la rubrica „Declarație suplimentară”,</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fost prelucrat în bucăți de cel mult 2,5 cm grosime și lățime,</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făcut obiectul unui tratament termic adecvat care să permită atingerea unei temperaturi minime de 56 °C timp de cel puțin 30 de minute fără întrerupere în întreg profilul așchiilor, iar informația figurează pe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100.</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de </w:t>
            </w:r>
            <w:r w:rsidRPr="002D7F65">
              <w:rPr>
                <w:rFonts w:ascii="Times New Roman" w:eastAsia="Times New Roman" w:hAnsi="Times New Roman" w:cs="Times New Roman"/>
                <w:i/>
                <w:iCs/>
                <w:sz w:val="24"/>
                <w:szCs w:val="24"/>
                <w:lang w:val="ro-MD"/>
              </w:rPr>
              <w:t>Prunus</w:t>
            </w:r>
            <w:r w:rsidRPr="002D7F65">
              <w:rPr>
                <w:rFonts w:ascii="Times New Roman" w:eastAsia="Times New Roman" w:hAnsi="Times New Roman" w:cs="Times New Roman"/>
                <w:sz w:val="24"/>
                <w:szCs w:val="24"/>
                <w:lang w:val="ro-MD"/>
              </w:rPr>
              <w:t xml:space="preserve"> L., cu excepția celui sub formă de:</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particule, rumeguș, talaș, deșeuri de lemn și resturi rezultate total sau parțial din aceste plante,</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material de ambalaj din lemn, sub formă de casete, cutii, lăzi, cilindri și alte ambalaje similare, paleți, boxpaleți și alte platforme de </w:t>
            </w:r>
            <w:r w:rsidRPr="002D7F65">
              <w:rPr>
                <w:rFonts w:ascii="Times New Roman" w:eastAsia="Times New Roman" w:hAnsi="Times New Roman" w:cs="Times New Roman"/>
                <w:sz w:val="24"/>
                <w:szCs w:val="24"/>
                <w:lang w:val="ro-MD"/>
              </w:rPr>
              <w:lastRenderedPageBreak/>
              <w:t>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4407 94 10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4407 94 91</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4407 94 99</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27</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40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4407 99 90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China, Republica Populară Democrată Coreeană, Mongolia, Japonia, Republica Coreea și Vietnam</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zonă indemnă de </w:t>
            </w:r>
            <w:r w:rsidRPr="002D7F65">
              <w:rPr>
                <w:rFonts w:ascii="Times New Roman" w:eastAsia="Times New Roman" w:hAnsi="Times New Roman" w:cs="Times New Roman"/>
                <w:i/>
                <w:iCs/>
                <w:sz w:val="24"/>
                <w:szCs w:val="24"/>
                <w:lang w:val="ro-MD"/>
              </w:rPr>
              <w:t>Aromia bungii</w:t>
            </w:r>
            <w:r w:rsidRPr="002D7F65">
              <w:rPr>
                <w:rFonts w:ascii="Times New Roman" w:eastAsia="Times New Roman" w:hAnsi="Times New Roman" w:cs="Times New Roman"/>
                <w:sz w:val="24"/>
                <w:szCs w:val="24"/>
                <w:lang w:val="ro-MD"/>
              </w:rPr>
              <w:t xml:space="preserve"> (Falderman), stabilită de </w:t>
            </w:r>
            <w:r w:rsidR="001B7537" w:rsidRPr="002D7F65">
              <w:rPr>
                <w:rFonts w:ascii="Times New Roman" w:eastAsia="Times New Roman" w:hAnsi="Times New Roman" w:cs="Times New Roman"/>
                <w:sz w:val="24"/>
                <w:szCs w:val="24"/>
                <w:lang w:val="ro-MD"/>
              </w:rPr>
              <w:t>autoritatea competentă</w:t>
            </w:r>
            <w:r w:rsidRPr="002D7F65">
              <w:rPr>
                <w:rFonts w:ascii="Times New Roman" w:eastAsia="Times New Roman" w:hAnsi="Times New Roman" w:cs="Times New Roman"/>
                <w:sz w:val="24"/>
                <w:szCs w:val="24"/>
                <w:lang w:val="ro-MD"/>
              </w:rPr>
              <w:t xml:space="preserve"> din țara de origine, în conformitate cu standardele internaționale pentru măsuri fitosanitare relevante, și care figurează pe certificatul fitosanitar, la rubrica „Declarație suplimentară”,</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b) a făcut obiectul unui tratament termic adecvat care să permită atingerea unei temperaturi minime de 56 °C timp de cel puțin 30 de minute fără întrerupere în întreg profilul lemnului, iar informația figurează pe certificatul fitosanitar,</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supus unei radiații ionizante adecvate pentru a se obține o doză absorbită de cel puțin 1 kGy în întreaga masă a lemnului, iar informația figurează pe certificatul fitosanitar.</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101.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sub formă de așchii, particule, rumeguș, talaș, deșeuri de lemn și resturi rezultate total sau parțial din </w:t>
            </w:r>
            <w:r w:rsidRPr="002D7F65">
              <w:rPr>
                <w:rFonts w:ascii="Times New Roman" w:eastAsia="Times New Roman" w:hAnsi="Times New Roman" w:cs="Times New Roman"/>
                <w:i/>
                <w:iCs/>
                <w:sz w:val="24"/>
                <w:szCs w:val="24"/>
                <w:lang w:val="ro-MD"/>
              </w:rPr>
              <w:t>Prunus</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E83E05" w:rsidRPr="002D7F65" w:rsidRDefault="003B0B15" w:rsidP="007A78C2">
            <w:pPr>
              <w:spacing w:after="0" w:line="240" w:lineRule="auto"/>
              <w:ind w:left="124" w:hanging="19"/>
              <w:contextualSpacing/>
              <w:rPr>
                <w:rFonts w:ascii="Times New Roman" w:eastAsia="Times New Roman" w:hAnsi="Times New Roman" w:cs="Times New Roman"/>
                <w:sz w:val="24"/>
                <w:szCs w:val="24"/>
                <w:lang w:val="ro-MD"/>
              </w:rPr>
            </w:pPr>
            <w:hyperlink r:id="rId7" w:tooltip="32021R2285: REPLACED" w:history="1"/>
            <w:r w:rsidR="00640C20" w:rsidRPr="002D7F65">
              <w:rPr>
                <w:rFonts w:ascii="Times New Roman" w:eastAsia="Times New Roman" w:hAnsi="Times New Roman" w:cs="Times New Roman"/>
                <w:sz w:val="24"/>
                <w:szCs w:val="24"/>
                <w:lang w:val="ro-MD"/>
              </w:rPr>
              <w:t>ex 4401 22 90  ex 4401 40 10</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China, Republica Populară Democrată Coreeană, Mongolia, Japonia, Republica Coreea și Vietnam</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zonă stabilită de </w:t>
            </w:r>
            <w:r w:rsidR="0020708C" w:rsidRPr="002D7F65">
              <w:rPr>
                <w:rFonts w:ascii="Times New Roman" w:eastAsia="Times New Roman" w:hAnsi="Times New Roman" w:cs="Times New Roman"/>
                <w:sz w:val="24"/>
                <w:szCs w:val="24"/>
                <w:lang w:val="ro-MD"/>
              </w:rPr>
              <w:t xml:space="preserve">autoritatea </w:t>
            </w:r>
            <w:r w:rsidR="001B7537" w:rsidRPr="002D7F65">
              <w:rPr>
                <w:rFonts w:ascii="Times New Roman" w:eastAsia="Times New Roman" w:hAnsi="Times New Roman" w:cs="Times New Roman"/>
                <w:sz w:val="24"/>
                <w:szCs w:val="24"/>
                <w:lang w:val="ro-MD"/>
              </w:rPr>
              <w:t>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Aromia bungii</w:t>
            </w:r>
            <w:r w:rsidRPr="002D7F65">
              <w:rPr>
                <w:rFonts w:ascii="Times New Roman" w:eastAsia="Times New Roman" w:hAnsi="Times New Roman" w:cs="Times New Roman"/>
                <w:sz w:val="24"/>
                <w:szCs w:val="24"/>
                <w:lang w:val="ro-MD"/>
              </w:rPr>
              <w:t xml:space="preserve"> (Faldermann) în conformitate cu standardele internaționale pentru măsuri fitosanitare relevante, care figurează în certificatul fitosanitar la rubrica „Declarație suplimentară”</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fost prelucrat în bucăți de cel mult 2,5 cm grosime și lățime,</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7A78C2">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făcut obiectul unui tratament termic adecvat care să permită atingerea unei temperaturi minime de 56 °C timp de cel puțin 30 de minute fără întrerupere în întreg profilul lemnului, iar informația figurează pe certificatul fitosanitar.</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de </w:t>
            </w:r>
            <w:r w:rsidRPr="002D7F65">
              <w:rPr>
                <w:rFonts w:ascii="Times New Roman" w:eastAsia="Times New Roman" w:hAnsi="Times New Roman" w:cs="Times New Roman"/>
                <w:i/>
                <w:iCs/>
                <w:sz w:val="24"/>
                <w:szCs w:val="24"/>
                <w:lang w:val="ro-MD"/>
              </w:rPr>
              <w:t>Acacia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Acer buergerianum</w:t>
            </w:r>
            <w:r w:rsidRPr="002D7F65">
              <w:rPr>
                <w:rFonts w:ascii="Times New Roman" w:eastAsia="Times New Roman" w:hAnsi="Times New Roman" w:cs="Times New Roman"/>
                <w:sz w:val="24"/>
                <w:szCs w:val="24"/>
                <w:lang w:val="ro-MD"/>
              </w:rPr>
              <w:t xml:space="preserve"> Miq., </w:t>
            </w:r>
            <w:r w:rsidRPr="002D7F65">
              <w:rPr>
                <w:rFonts w:ascii="Times New Roman" w:eastAsia="Times New Roman" w:hAnsi="Times New Roman" w:cs="Times New Roman"/>
                <w:i/>
                <w:iCs/>
                <w:sz w:val="24"/>
                <w:szCs w:val="24"/>
                <w:lang w:val="ro-MD"/>
              </w:rPr>
              <w:t>Acer macrophyllum</w:t>
            </w:r>
            <w:r w:rsidRPr="002D7F65">
              <w:rPr>
                <w:rFonts w:ascii="Times New Roman" w:eastAsia="Times New Roman" w:hAnsi="Times New Roman" w:cs="Times New Roman"/>
                <w:sz w:val="24"/>
                <w:szCs w:val="24"/>
                <w:lang w:val="ro-MD"/>
              </w:rPr>
              <w:t xml:space="preserve"> Pursh, </w:t>
            </w:r>
            <w:r w:rsidRPr="002D7F65">
              <w:rPr>
                <w:rFonts w:ascii="Times New Roman" w:eastAsia="Times New Roman" w:hAnsi="Times New Roman" w:cs="Times New Roman"/>
                <w:i/>
                <w:iCs/>
                <w:sz w:val="24"/>
                <w:szCs w:val="24"/>
                <w:lang w:val="ro-MD"/>
              </w:rPr>
              <w:t>Acer negundo</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Acer palmatum</w:t>
            </w:r>
            <w:r w:rsidRPr="002D7F65">
              <w:rPr>
                <w:rFonts w:ascii="Times New Roman" w:eastAsia="Times New Roman" w:hAnsi="Times New Roman" w:cs="Times New Roman"/>
                <w:sz w:val="24"/>
                <w:szCs w:val="24"/>
                <w:lang w:val="ro-MD"/>
              </w:rPr>
              <w:t xml:space="preserve"> Thunb., </w:t>
            </w:r>
            <w:r w:rsidRPr="002D7F65">
              <w:rPr>
                <w:rFonts w:ascii="Times New Roman" w:eastAsia="Times New Roman" w:hAnsi="Times New Roman" w:cs="Times New Roman"/>
                <w:i/>
                <w:iCs/>
                <w:sz w:val="24"/>
                <w:szCs w:val="24"/>
                <w:lang w:val="ro-MD"/>
              </w:rPr>
              <w:t>Acer paxii</w:t>
            </w:r>
            <w:r w:rsidRPr="002D7F65">
              <w:rPr>
                <w:rFonts w:ascii="Times New Roman" w:eastAsia="Times New Roman" w:hAnsi="Times New Roman" w:cs="Times New Roman"/>
                <w:sz w:val="24"/>
                <w:szCs w:val="24"/>
                <w:lang w:val="ro-MD"/>
              </w:rPr>
              <w:t xml:space="preserve"> Franch., </w:t>
            </w:r>
            <w:r w:rsidRPr="002D7F65">
              <w:rPr>
                <w:rFonts w:ascii="Times New Roman" w:eastAsia="Times New Roman" w:hAnsi="Times New Roman" w:cs="Times New Roman"/>
                <w:i/>
                <w:iCs/>
                <w:sz w:val="24"/>
                <w:szCs w:val="24"/>
                <w:lang w:val="ro-MD"/>
              </w:rPr>
              <w:t>Acer pseudoplatanus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Aesculus californica</w:t>
            </w:r>
            <w:r w:rsidRPr="002D7F65">
              <w:rPr>
                <w:rFonts w:ascii="Times New Roman" w:eastAsia="Times New Roman" w:hAnsi="Times New Roman" w:cs="Times New Roman"/>
                <w:sz w:val="24"/>
                <w:szCs w:val="24"/>
                <w:lang w:val="ro-MD"/>
              </w:rPr>
              <w:t xml:space="preserve"> (Spach) Nutt., </w:t>
            </w:r>
            <w:r w:rsidRPr="002D7F65">
              <w:rPr>
                <w:rFonts w:ascii="Times New Roman" w:eastAsia="Times New Roman" w:hAnsi="Times New Roman" w:cs="Times New Roman"/>
                <w:i/>
                <w:iCs/>
                <w:sz w:val="24"/>
                <w:szCs w:val="24"/>
                <w:lang w:val="ro-MD"/>
              </w:rPr>
              <w:t>Ailanthus altissima</w:t>
            </w:r>
            <w:r w:rsidRPr="002D7F65">
              <w:rPr>
                <w:rFonts w:ascii="Times New Roman" w:eastAsia="Times New Roman" w:hAnsi="Times New Roman" w:cs="Times New Roman"/>
                <w:sz w:val="24"/>
                <w:szCs w:val="24"/>
                <w:lang w:val="ro-MD"/>
              </w:rPr>
              <w:t xml:space="preserve"> (Mill.) Swingle, </w:t>
            </w:r>
            <w:r w:rsidRPr="002D7F65">
              <w:rPr>
                <w:rFonts w:ascii="Times New Roman" w:eastAsia="Times New Roman" w:hAnsi="Times New Roman" w:cs="Times New Roman"/>
                <w:i/>
                <w:iCs/>
                <w:sz w:val="24"/>
                <w:szCs w:val="24"/>
                <w:lang w:val="ro-MD"/>
              </w:rPr>
              <w:t>Albizia falcate</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lastRenderedPageBreak/>
              <w:t xml:space="preserve">Backer ex Merr., </w:t>
            </w:r>
            <w:r w:rsidRPr="002D7F65">
              <w:rPr>
                <w:rFonts w:ascii="Times New Roman" w:eastAsia="Times New Roman" w:hAnsi="Times New Roman" w:cs="Times New Roman"/>
                <w:i/>
                <w:iCs/>
                <w:sz w:val="24"/>
                <w:szCs w:val="24"/>
                <w:lang w:val="ro-MD"/>
              </w:rPr>
              <w:t>Albizia julibrissin</w:t>
            </w:r>
            <w:r w:rsidRPr="002D7F65">
              <w:rPr>
                <w:rFonts w:ascii="Times New Roman" w:eastAsia="Times New Roman" w:hAnsi="Times New Roman" w:cs="Times New Roman"/>
                <w:sz w:val="24"/>
                <w:szCs w:val="24"/>
                <w:lang w:val="ro-MD"/>
              </w:rPr>
              <w:t xml:space="preserve"> Durazz., </w:t>
            </w:r>
            <w:r w:rsidRPr="002D7F65">
              <w:rPr>
                <w:rFonts w:ascii="Times New Roman" w:eastAsia="Times New Roman" w:hAnsi="Times New Roman" w:cs="Times New Roman"/>
                <w:i/>
                <w:iCs/>
                <w:sz w:val="24"/>
                <w:szCs w:val="24"/>
                <w:lang w:val="ro-MD"/>
              </w:rPr>
              <w:t>Alectryon excelsus</w:t>
            </w:r>
            <w:r w:rsidRPr="002D7F65">
              <w:rPr>
                <w:rFonts w:ascii="Times New Roman" w:eastAsia="Times New Roman" w:hAnsi="Times New Roman" w:cs="Times New Roman"/>
                <w:sz w:val="24"/>
                <w:szCs w:val="24"/>
                <w:lang w:val="ro-MD"/>
              </w:rPr>
              <w:t xml:space="preserve"> Gärtn., </w:t>
            </w:r>
            <w:r w:rsidRPr="002D7F65">
              <w:rPr>
                <w:rFonts w:ascii="Times New Roman" w:eastAsia="Times New Roman" w:hAnsi="Times New Roman" w:cs="Times New Roman"/>
                <w:i/>
                <w:iCs/>
                <w:sz w:val="24"/>
                <w:szCs w:val="24"/>
                <w:lang w:val="ro-MD"/>
              </w:rPr>
              <w:t>Alnus rhombifolia</w:t>
            </w:r>
            <w:r w:rsidRPr="002D7F65">
              <w:rPr>
                <w:rFonts w:ascii="Times New Roman" w:eastAsia="Times New Roman" w:hAnsi="Times New Roman" w:cs="Times New Roman"/>
                <w:sz w:val="24"/>
                <w:szCs w:val="24"/>
                <w:lang w:val="ro-MD"/>
              </w:rPr>
              <w:t xml:space="preserve"> Nutt., </w:t>
            </w:r>
            <w:r w:rsidRPr="002D7F65">
              <w:rPr>
                <w:rFonts w:ascii="Times New Roman" w:eastAsia="Times New Roman" w:hAnsi="Times New Roman" w:cs="Times New Roman"/>
                <w:i/>
                <w:iCs/>
                <w:sz w:val="24"/>
                <w:szCs w:val="24"/>
                <w:lang w:val="ro-MD"/>
              </w:rPr>
              <w:t>Archontophoenix cunninghamiana</w:t>
            </w:r>
            <w:r w:rsidRPr="002D7F65">
              <w:rPr>
                <w:rFonts w:ascii="Times New Roman" w:eastAsia="Times New Roman" w:hAnsi="Times New Roman" w:cs="Times New Roman"/>
                <w:sz w:val="24"/>
                <w:szCs w:val="24"/>
                <w:lang w:val="ro-MD"/>
              </w:rPr>
              <w:t xml:space="preserve"> H. Wendl. &amp; Drude, </w:t>
            </w:r>
            <w:r w:rsidRPr="002D7F65">
              <w:rPr>
                <w:rFonts w:ascii="Times New Roman" w:eastAsia="Times New Roman" w:hAnsi="Times New Roman" w:cs="Times New Roman"/>
                <w:i/>
                <w:iCs/>
                <w:sz w:val="24"/>
                <w:szCs w:val="24"/>
                <w:lang w:val="ro-MD"/>
              </w:rPr>
              <w:t>Artocarpus integer</w:t>
            </w:r>
            <w:r w:rsidRPr="002D7F65">
              <w:rPr>
                <w:rFonts w:ascii="Times New Roman" w:eastAsia="Times New Roman" w:hAnsi="Times New Roman" w:cs="Times New Roman"/>
                <w:sz w:val="24"/>
                <w:szCs w:val="24"/>
                <w:lang w:val="ro-MD"/>
              </w:rPr>
              <w:t xml:space="preserve"> (Thunb.) Merr., </w:t>
            </w:r>
            <w:r w:rsidRPr="002D7F65">
              <w:rPr>
                <w:rFonts w:ascii="Times New Roman" w:eastAsia="Times New Roman" w:hAnsi="Times New Roman" w:cs="Times New Roman"/>
                <w:i/>
                <w:iCs/>
                <w:sz w:val="24"/>
                <w:szCs w:val="24"/>
                <w:lang w:val="ro-MD"/>
              </w:rPr>
              <w:t>Azadirachta indica</w:t>
            </w:r>
            <w:r w:rsidRPr="002D7F65">
              <w:rPr>
                <w:rFonts w:ascii="Times New Roman" w:eastAsia="Times New Roman" w:hAnsi="Times New Roman" w:cs="Times New Roman"/>
                <w:sz w:val="24"/>
                <w:szCs w:val="24"/>
                <w:lang w:val="ro-MD"/>
              </w:rPr>
              <w:t xml:space="preserve"> A. Juss., </w:t>
            </w:r>
            <w:r w:rsidRPr="002D7F65">
              <w:rPr>
                <w:rFonts w:ascii="Times New Roman" w:eastAsia="Times New Roman" w:hAnsi="Times New Roman" w:cs="Times New Roman"/>
                <w:i/>
                <w:iCs/>
                <w:sz w:val="24"/>
                <w:szCs w:val="24"/>
                <w:lang w:val="ro-MD"/>
              </w:rPr>
              <w:t>Baccharis salicina</w:t>
            </w:r>
            <w:r w:rsidRPr="002D7F65">
              <w:rPr>
                <w:rFonts w:ascii="Times New Roman" w:eastAsia="Times New Roman" w:hAnsi="Times New Roman" w:cs="Times New Roman"/>
                <w:sz w:val="24"/>
                <w:szCs w:val="24"/>
                <w:lang w:val="ro-MD"/>
              </w:rPr>
              <w:t xml:space="preserve"> Torr. &amp; A.Gray, </w:t>
            </w:r>
            <w:r w:rsidRPr="002D7F65">
              <w:rPr>
                <w:rFonts w:ascii="Times New Roman" w:eastAsia="Times New Roman" w:hAnsi="Times New Roman" w:cs="Times New Roman"/>
                <w:i/>
                <w:iCs/>
                <w:sz w:val="24"/>
                <w:szCs w:val="24"/>
                <w:lang w:val="ro-MD"/>
              </w:rPr>
              <w:t>Bauhinia variegata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Brachychiton discolor</w:t>
            </w:r>
            <w:r w:rsidRPr="002D7F65">
              <w:rPr>
                <w:rFonts w:ascii="Times New Roman" w:eastAsia="Times New Roman" w:hAnsi="Times New Roman" w:cs="Times New Roman"/>
                <w:sz w:val="24"/>
                <w:szCs w:val="24"/>
                <w:lang w:val="ro-MD"/>
              </w:rPr>
              <w:t xml:space="preserve"> F.Muell., </w:t>
            </w:r>
            <w:r w:rsidRPr="002D7F65">
              <w:rPr>
                <w:rFonts w:ascii="Times New Roman" w:eastAsia="Times New Roman" w:hAnsi="Times New Roman" w:cs="Times New Roman"/>
                <w:i/>
                <w:iCs/>
                <w:sz w:val="24"/>
                <w:szCs w:val="24"/>
                <w:lang w:val="ro-MD"/>
              </w:rPr>
              <w:t>Brachychiton populneus</w:t>
            </w:r>
            <w:r w:rsidRPr="002D7F65">
              <w:rPr>
                <w:rFonts w:ascii="Times New Roman" w:eastAsia="Times New Roman" w:hAnsi="Times New Roman" w:cs="Times New Roman"/>
                <w:sz w:val="24"/>
                <w:szCs w:val="24"/>
                <w:lang w:val="ro-MD"/>
              </w:rPr>
              <w:t xml:space="preserve"> R.Br., </w:t>
            </w:r>
            <w:r w:rsidRPr="002D7F65">
              <w:rPr>
                <w:rFonts w:ascii="Times New Roman" w:eastAsia="Times New Roman" w:hAnsi="Times New Roman" w:cs="Times New Roman"/>
                <w:i/>
                <w:iCs/>
                <w:sz w:val="24"/>
                <w:szCs w:val="24"/>
                <w:lang w:val="ro-MD"/>
              </w:rPr>
              <w:t>Camellia semiserrata</w:t>
            </w:r>
            <w:r w:rsidRPr="002D7F65">
              <w:rPr>
                <w:rFonts w:ascii="Times New Roman" w:eastAsia="Times New Roman" w:hAnsi="Times New Roman" w:cs="Times New Roman"/>
                <w:sz w:val="24"/>
                <w:szCs w:val="24"/>
                <w:lang w:val="ro-MD"/>
              </w:rPr>
              <w:t xml:space="preserve"> C.W.Chi, </w:t>
            </w:r>
            <w:r w:rsidRPr="002D7F65">
              <w:rPr>
                <w:rFonts w:ascii="Times New Roman" w:eastAsia="Times New Roman" w:hAnsi="Times New Roman" w:cs="Times New Roman"/>
                <w:i/>
                <w:iCs/>
                <w:sz w:val="24"/>
                <w:szCs w:val="24"/>
                <w:lang w:val="ro-MD"/>
              </w:rPr>
              <w:t>Camellia sinensis</w:t>
            </w:r>
            <w:r w:rsidRPr="002D7F65">
              <w:rPr>
                <w:rFonts w:ascii="Times New Roman" w:eastAsia="Times New Roman" w:hAnsi="Times New Roman" w:cs="Times New Roman"/>
                <w:sz w:val="24"/>
                <w:szCs w:val="24"/>
                <w:lang w:val="ro-MD"/>
              </w:rPr>
              <w:t xml:space="preserve"> (L.) Kuntze, </w:t>
            </w:r>
            <w:r w:rsidRPr="002D7F65">
              <w:rPr>
                <w:rFonts w:ascii="Times New Roman" w:eastAsia="Times New Roman" w:hAnsi="Times New Roman" w:cs="Times New Roman"/>
                <w:i/>
                <w:iCs/>
                <w:sz w:val="24"/>
                <w:szCs w:val="24"/>
                <w:lang w:val="ro-MD"/>
              </w:rPr>
              <w:t>Canarium commune</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Castanospermum australe</w:t>
            </w:r>
            <w:r w:rsidRPr="002D7F65">
              <w:rPr>
                <w:rFonts w:ascii="Times New Roman" w:eastAsia="Times New Roman" w:hAnsi="Times New Roman" w:cs="Times New Roman"/>
                <w:sz w:val="24"/>
                <w:szCs w:val="24"/>
                <w:lang w:val="ro-MD"/>
              </w:rPr>
              <w:t xml:space="preserve"> A.Cunningham &amp; C.Fraser, </w:t>
            </w:r>
            <w:r w:rsidRPr="002D7F65">
              <w:rPr>
                <w:rFonts w:ascii="Times New Roman" w:eastAsia="Times New Roman" w:hAnsi="Times New Roman" w:cs="Times New Roman"/>
                <w:i/>
                <w:iCs/>
                <w:sz w:val="24"/>
                <w:szCs w:val="24"/>
                <w:lang w:val="ro-MD"/>
              </w:rPr>
              <w:t>Cercidium floridum</w:t>
            </w:r>
            <w:r w:rsidRPr="002D7F65">
              <w:rPr>
                <w:rFonts w:ascii="Times New Roman" w:eastAsia="Times New Roman" w:hAnsi="Times New Roman" w:cs="Times New Roman"/>
                <w:sz w:val="24"/>
                <w:szCs w:val="24"/>
                <w:lang w:val="ro-MD"/>
              </w:rPr>
              <w:t xml:space="preserve"> Benth. ex A.Gray, </w:t>
            </w:r>
            <w:r w:rsidRPr="002D7F65">
              <w:rPr>
                <w:rFonts w:ascii="Times New Roman" w:eastAsia="Times New Roman" w:hAnsi="Times New Roman" w:cs="Times New Roman"/>
                <w:i/>
                <w:iCs/>
                <w:sz w:val="24"/>
                <w:szCs w:val="24"/>
                <w:lang w:val="ro-MD"/>
              </w:rPr>
              <w:t>Cercidium sonorae</w:t>
            </w:r>
            <w:r w:rsidRPr="002D7F65">
              <w:rPr>
                <w:rFonts w:ascii="Times New Roman" w:eastAsia="Times New Roman" w:hAnsi="Times New Roman" w:cs="Times New Roman"/>
                <w:sz w:val="24"/>
                <w:szCs w:val="24"/>
                <w:lang w:val="ro-MD"/>
              </w:rPr>
              <w:t xml:space="preserve"> Rose &amp; I.M.Johnst., </w:t>
            </w:r>
            <w:r w:rsidRPr="002D7F65">
              <w:rPr>
                <w:rFonts w:ascii="Times New Roman" w:eastAsia="Times New Roman" w:hAnsi="Times New Roman" w:cs="Times New Roman"/>
                <w:i/>
                <w:iCs/>
                <w:sz w:val="24"/>
                <w:szCs w:val="24"/>
                <w:lang w:val="ro-MD"/>
              </w:rPr>
              <w:t>Cocculus laurifolius</w:t>
            </w:r>
            <w:r w:rsidRPr="002D7F65">
              <w:rPr>
                <w:rFonts w:ascii="Times New Roman" w:eastAsia="Times New Roman" w:hAnsi="Times New Roman" w:cs="Times New Roman"/>
                <w:sz w:val="24"/>
                <w:szCs w:val="24"/>
                <w:lang w:val="ro-MD"/>
              </w:rPr>
              <w:t xml:space="preserve"> DC., </w:t>
            </w:r>
            <w:r w:rsidRPr="002D7F65">
              <w:rPr>
                <w:rFonts w:ascii="Times New Roman" w:eastAsia="Times New Roman" w:hAnsi="Times New Roman" w:cs="Times New Roman"/>
                <w:i/>
                <w:iCs/>
                <w:sz w:val="24"/>
                <w:szCs w:val="24"/>
                <w:lang w:val="ro-MD"/>
              </w:rPr>
              <w:t>Combretum kraussii</w:t>
            </w:r>
            <w:r w:rsidRPr="002D7F65">
              <w:rPr>
                <w:rFonts w:ascii="Times New Roman" w:eastAsia="Times New Roman" w:hAnsi="Times New Roman" w:cs="Times New Roman"/>
                <w:sz w:val="24"/>
                <w:szCs w:val="24"/>
                <w:lang w:val="ro-MD"/>
              </w:rPr>
              <w:t xml:space="preserve"> Hochst., </w:t>
            </w:r>
            <w:r w:rsidRPr="002D7F65">
              <w:rPr>
                <w:rFonts w:ascii="Times New Roman" w:eastAsia="Times New Roman" w:hAnsi="Times New Roman" w:cs="Times New Roman"/>
                <w:i/>
                <w:iCs/>
                <w:sz w:val="24"/>
                <w:szCs w:val="24"/>
                <w:lang w:val="ro-MD"/>
              </w:rPr>
              <w:t>Cupaniopsis anacardioides</w:t>
            </w:r>
            <w:r w:rsidRPr="002D7F65">
              <w:rPr>
                <w:rFonts w:ascii="Times New Roman" w:eastAsia="Times New Roman" w:hAnsi="Times New Roman" w:cs="Times New Roman"/>
                <w:sz w:val="24"/>
                <w:szCs w:val="24"/>
                <w:lang w:val="ro-MD"/>
              </w:rPr>
              <w:t xml:space="preserve"> (A.Rich.) Radlk., </w:t>
            </w:r>
            <w:r w:rsidRPr="002D7F65">
              <w:rPr>
                <w:rFonts w:ascii="Times New Roman" w:eastAsia="Times New Roman" w:hAnsi="Times New Roman" w:cs="Times New Roman"/>
                <w:i/>
                <w:iCs/>
                <w:sz w:val="24"/>
                <w:szCs w:val="24"/>
                <w:lang w:val="ro-MD"/>
              </w:rPr>
              <w:t>Dombeya cacuminum</w:t>
            </w:r>
            <w:r w:rsidRPr="002D7F65">
              <w:rPr>
                <w:rFonts w:ascii="Times New Roman" w:eastAsia="Times New Roman" w:hAnsi="Times New Roman" w:cs="Times New Roman"/>
                <w:sz w:val="24"/>
                <w:szCs w:val="24"/>
                <w:lang w:val="ro-MD"/>
              </w:rPr>
              <w:t xml:space="preserve"> Hochr., </w:t>
            </w:r>
            <w:r w:rsidRPr="002D7F65">
              <w:rPr>
                <w:rFonts w:ascii="Times New Roman" w:eastAsia="Times New Roman" w:hAnsi="Times New Roman" w:cs="Times New Roman"/>
                <w:i/>
                <w:iCs/>
                <w:sz w:val="24"/>
                <w:szCs w:val="24"/>
                <w:lang w:val="ro-MD"/>
              </w:rPr>
              <w:t>Erythrina corallodendron</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Erythrina coralloides</w:t>
            </w:r>
            <w:r w:rsidRPr="002D7F65">
              <w:rPr>
                <w:rFonts w:ascii="Times New Roman" w:eastAsia="Times New Roman" w:hAnsi="Times New Roman" w:cs="Times New Roman"/>
                <w:sz w:val="24"/>
                <w:szCs w:val="24"/>
                <w:lang w:val="ro-MD"/>
              </w:rPr>
              <w:t xml:space="preserve"> Moc. &amp; Sessé ex DC., </w:t>
            </w:r>
            <w:r w:rsidRPr="002D7F65">
              <w:rPr>
                <w:rFonts w:ascii="Times New Roman" w:eastAsia="Times New Roman" w:hAnsi="Times New Roman" w:cs="Times New Roman"/>
                <w:i/>
                <w:iCs/>
                <w:sz w:val="24"/>
                <w:szCs w:val="24"/>
                <w:lang w:val="ro-MD"/>
              </w:rPr>
              <w:t>Erythrina falcata</w:t>
            </w:r>
            <w:r w:rsidRPr="002D7F65">
              <w:rPr>
                <w:rFonts w:ascii="Times New Roman" w:eastAsia="Times New Roman" w:hAnsi="Times New Roman" w:cs="Times New Roman"/>
                <w:sz w:val="24"/>
                <w:szCs w:val="24"/>
                <w:lang w:val="ro-MD"/>
              </w:rPr>
              <w:t xml:space="preserve"> Benth., </w:t>
            </w:r>
            <w:r w:rsidRPr="002D7F65">
              <w:rPr>
                <w:rFonts w:ascii="Times New Roman" w:eastAsia="Times New Roman" w:hAnsi="Times New Roman" w:cs="Times New Roman"/>
                <w:i/>
                <w:iCs/>
                <w:sz w:val="24"/>
                <w:szCs w:val="24"/>
                <w:lang w:val="ro-MD"/>
              </w:rPr>
              <w:t>Erythrina fusca</w:t>
            </w:r>
            <w:r w:rsidRPr="002D7F65">
              <w:rPr>
                <w:rFonts w:ascii="Times New Roman" w:eastAsia="Times New Roman" w:hAnsi="Times New Roman" w:cs="Times New Roman"/>
                <w:sz w:val="24"/>
                <w:szCs w:val="24"/>
                <w:lang w:val="ro-MD"/>
              </w:rPr>
              <w:t xml:space="preserve"> Lour., </w:t>
            </w:r>
            <w:r w:rsidRPr="002D7F65">
              <w:rPr>
                <w:rFonts w:ascii="Times New Roman" w:eastAsia="Times New Roman" w:hAnsi="Times New Roman" w:cs="Times New Roman"/>
                <w:i/>
                <w:iCs/>
                <w:sz w:val="24"/>
                <w:szCs w:val="24"/>
                <w:lang w:val="ro-MD"/>
              </w:rPr>
              <w:t>Eucalyptus ficifolia</w:t>
            </w:r>
            <w:r w:rsidRPr="002D7F65">
              <w:rPr>
                <w:rFonts w:ascii="Times New Roman" w:eastAsia="Times New Roman" w:hAnsi="Times New Roman" w:cs="Times New Roman"/>
                <w:sz w:val="24"/>
                <w:szCs w:val="24"/>
                <w:lang w:val="ro-MD"/>
              </w:rPr>
              <w:t xml:space="preserve"> F.Müll., </w:t>
            </w:r>
            <w:r w:rsidRPr="002D7F65">
              <w:rPr>
                <w:rFonts w:ascii="Times New Roman" w:eastAsia="Times New Roman" w:hAnsi="Times New Roman" w:cs="Times New Roman"/>
                <w:i/>
                <w:iCs/>
                <w:sz w:val="24"/>
                <w:szCs w:val="24"/>
                <w:lang w:val="ro-MD"/>
              </w:rPr>
              <w:t>Fagus crenata</w:t>
            </w:r>
            <w:r w:rsidRPr="002D7F65">
              <w:rPr>
                <w:rFonts w:ascii="Times New Roman" w:eastAsia="Times New Roman" w:hAnsi="Times New Roman" w:cs="Times New Roman"/>
                <w:sz w:val="24"/>
                <w:szCs w:val="24"/>
                <w:lang w:val="ro-MD"/>
              </w:rPr>
              <w:t xml:space="preserve"> Blume, </w:t>
            </w:r>
            <w:r w:rsidRPr="002D7F65">
              <w:rPr>
                <w:rFonts w:ascii="Times New Roman" w:eastAsia="Times New Roman" w:hAnsi="Times New Roman" w:cs="Times New Roman"/>
                <w:i/>
                <w:iCs/>
                <w:sz w:val="24"/>
                <w:szCs w:val="24"/>
                <w:lang w:val="ro-MD"/>
              </w:rPr>
              <w:t>Ficus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Gleditsia triacanthos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Hevea brasiliensis</w:t>
            </w:r>
            <w:r w:rsidRPr="002D7F65">
              <w:rPr>
                <w:rFonts w:ascii="Times New Roman" w:eastAsia="Times New Roman" w:hAnsi="Times New Roman" w:cs="Times New Roman"/>
                <w:sz w:val="24"/>
                <w:szCs w:val="24"/>
                <w:lang w:val="ro-MD"/>
              </w:rPr>
              <w:t xml:space="preserve"> (Willd. ex A.Juss) Muell.Arg., </w:t>
            </w:r>
            <w:r w:rsidRPr="002D7F65">
              <w:rPr>
                <w:rFonts w:ascii="Times New Roman" w:eastAsia="Times New Roman" w:hAnsi="Times New Roman" w:cs="Times New Roman"/>
                <w:i/>
                <w:iCs/>
                <w:sz w:val="24"/>
                <w:szCs w:val="24"/>
                <w:lang w:val="ro-MD"/>
              </w:rPr>
              <w:t>Howea forsteriana</w:t>
            </w:r>
            <w:r w:rsidRPr="002D7F65">
              <w:rPr>
                <w:rFonts w:ascii="Times New Roman" w:eastAsia="Times New Roman" w:hAnsi="Times New Roman" w:cs="Times New Roman"/>
                <w:sz w:val="24"/>
                <w:szCs w:val="24"/>
                <w:lang w:val="ro-MD"/>
              </w:rPr>
              <w:t xml:space="preserve"> (F.Müller) Becc., </w:t>
            </w:r>
            <w:r w:rsidRPr="002D7F65">
              <w:rPr>
                <w:rFonts w:ascii="Times New Roman" w:eastAsia="Times New Roman" w:hAnsi="Times New Roman" w:cs="Times New Roman"/>
                <w:i/>
                <w:iCs/>
                <w:sz w:val="24"/>
                <w:szCs w:val="24"/>
                <w:lang w:val="ro-MD"/>
              </w:rPr>
              <w:t>Ilex cornuta</w:t>
            </w:r>
            <w:r w:rsidRPr="002D7F65">
              <w:rPr>
                <w:rFonts w:ascii="Times New Roman" w:eastAsia="Times New Roman" w:hAnsi="Times New Roman" w:cs="Times New Roman"/>
                <w:sz w:val="24"/>
                <w:szCs w:val="24"/>
                <w:lang w:val="ro-MD"/>
              </w:rPr>
              <w:t xml:space="preserve"> Lindl. &amp; Paxton, </w:t>
            </w:r>
            <w:r w:rsidRPr="002D7F65">
              <w:rPr>
                <w:rFonts w:ascii="Times New Roman" w:eastAsia="Times New Roman" w:hAnsi="Times New Roman" w:cs="Times New Roman"/>
                <w:i/>
                <w:iCs/>
                <w:sz w:val="24"/>
                <w:szCs w:val="24"/>
                <w:lang w:val="ro-MD"/>
              </w:rPr>
              <w:t>Inga vera</w:t>
            </w:r>
            <w:r w:rsidRPr="002D7F65">
              <w:rPr>
                <w:rFonts w:ascii="Times New Roman" w:eastAsia="Times New Roman" w:hAnsi="Times New Roman" w:cs="Times New Roman"/>
                <w:sz w:val="24"/>
                <w:szCs w:val="24"/>
                <w:lang w:val="ro-MD"/>
              </w:rPr>
              <w:t xml:space="preserve"> Willd., </w:t>
            </w:r>
            <w:r w:rsidRPr="002D7F65">
              <w:rPr>
                <w:rFonts w:ascii="Times New Roman" w:eastAsia="Times New Roman" w:hAnsi="Times New Roman" w:cs="Times New Roman"/>
                <w:i/>
                <w:iCs/>
                <w:sz w:val="24"/>
                <w:szCs w:val="24"/>
                <w:lang w:val="ro-MD"/>
              </w:rPr>
              <w:t>Jacaranda mimosifolia</w:t>
            </w:r>
            <w:r w:rsidRPr="002D7F65">
              <w:rPr>
                <w:rFonts w:ascii="Times New Roman" w:eastAsia="Times New Roman" w:hAnsi="Times New Roman" w:cs="Times New Roman"/>
                <w:sz w:val="24"/>
                <w:szCs w:val="24"/>
                <w:lang w:val="ro-MD"/>
              </w:rPr>
              <w:t xml:space="preserve"> D.Don, </w:t>
            </w:r>
            <w:r w:rsidRPr="002D7F65">
              <w:rPr>
                <w:rFonts w:ascii="Times New Roman" w:eastAsia="Times New Roman" w:hAnsi="Times New Roman" w:cs="Times New Roman"/>
                <w:i/>
                <w:iCs/>
                <w:sz w:val="24"/>
                <w:szCs w:val="24"/>
                <w:lang w:val="ro-MD"/>
              </w:rPr>
              <w:t>Koelreuteria bipinnata</w:t>
            </w:r>
            <w:r w:rsidRPr="002D7F65">
              <w:rPr>
                <w:rFonts w:ascii="Times New Roman" w:eastAsia="Times New Roman" w:hAnsi="Times New Roman" w:cs="Times New Roman"/>
                <w:sz w:val="24"/>
                <w:szCs w:val="24"/>
                <w:lang w:val="ro-MD"/>
              </w:rPr>
              <w:t xml:space="preserve"> Franch., </w:t>
            </w:r>
            <w:r w:rsidRPr="002D7F65">
              <w:rPr>
                <w:rFonts w:ascii="Times New Roman" w:eastAsia="Times New Roman" w:hAnsi="Times New Roman" w:cs="Times New Roman"/>
                <w:i/>
                <w:iCs/>
                <w:sz w:val="24"/>
                <w:szCs w:val="24"/>
                <w:lang w:val="ro-MD"/>
              </w:rPr>
              <w:t>Liquidambar styraciflua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Magnolia grandiflora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Magnolia virginiana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Mimosa bracaatinga</w:t>
            </w:r>
            <w:r w:rsidRPr="002D7F65">
              <w:rPr>
                <w:rFonts w:ascii="Times New Roman" w:eastAsia="Times New Roman" w:hAnsi="Times New Roman" w:cs="Times New Roman"/>
                <w:sz w:val="24"/>
                <w:szCs w:val="24"/>
                <w:lang w:val="ro-MD"/>
              </w:rPr>
              <w:t xml:space="preserve"> Hoehne, </w:t>
            </w:r>
            <w:r w:rsidRPr="002D7F65">
              <w:rPr>
                <w:rFonts w:ascii="Times New Roman" w:eastAsia="Times New Roman" w:hAnsi="Times New Roman" w:cs="Times New Roman"/>
                <w:i/>
                <w:iCs/>
                <w:sz w:val="24"/>
                <w:szCs w:val="24"/>
                <w:lang w:val="ro-MD"/>
              </w:rPr>
              <w:t>Morus alba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lastRenderedPageBreak/>
              <w:t>Parkinsonia aculeata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Persea americana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Pithecellobium lobatum</w:t>
            </w:r>
            <w:r w:rsidRPr="002D7F65">
              <w:rPr>
                <w:rFonts w:ascii="Times New Roman" w:eastAsia="Times New Roman" w:hAnsi="Times New Roman" w:cs="Times New Roman"/>
                <w:sz w:val="24"/>
                <w:szCs w:val="24"/>
                <w:lang w:val="ro-MD"/>
              </w:rPr>
              <w:t xml:space="preserve"> Benth., </w:t>
            </w:r>
            <w:r w:rsidRPr="002D7F65">
              <w:rPr>
                <w:rFonts w:ascii="Times New Roman" w:eastAsia="Times New Roman" w:hAnsi="Times New Roman" w:cs="Times New Roman"/>
                <w:i/>
                <w:iCs/>
                <w:sz w:val="24"/>
                <w:szCs w:val="24"/>
                <w:lang w:val="ro-MD"/>
              </w:rPr>
              <w:t>Platanus x hispanica</w:t>
            </w:r>
            <w:r w:rsidRPr="002D7F65">
              <w:rPr>
                <w:rFonts w:ascii="Times New Roman" w:eastAsia="Times New Roman" w:hAnsi="Times New Roman" w:cs="Times New Roman"/>
                <w:sz w:val="24"/>
                <w:szCs w:val="24"/>
                <w:lang w:val="ro-MD"/>
              </w:rPr>
              <w:t xml:space="preserve"> Mill. ex Münchh., </w:t>
            </w:r>
            <w:r w:rsidRPr="002D7F65">
              <w:rPr>
                <w:rFonts w:ascii="Times New Roman" w:eastAsia="Times New Roman" w:hAnsi="Times New Roman" w:cs="Times New Roman"/>
                <w:i/>
                <w:iCs/>
                <w:sz w:val="24"/>
                <w:szCs w:val="24"/>
                <w:lang w:val="ro-MD"/>
              </w:rPr>
              <w:t>Platanus mexicana</w:t>
            </w:r>
            <w:r w:rsidRPr="002D7F65">
              <w:rPr>
                <w:rFonts w:ascii="Times New Roman" w:eastAsia="Times New Roman" w:hAnsi="Times New Roman" w:cs="Times New Roman"/>
                <w:sz w:val="24"/>
                <w:szCs w:val="24"/>
                <w:lang w:val="ro-MD"/>
              </w:rPr>
              <w:t xml:space="preserve"> Torr., </w:t>
            </w:r>
            <w:r w:rsidRPr="002D7F65">
              <w:rPr>
                <w:rFonts w:ascii="Times New Roman" w:eastAsia="Times New Roman" w:hAnsi="Times New Roman" w:cs="Times New Roman"/>
                <w:i/>
                <w:iCs/>
                <w:sz w:val="24"/>
                <w:szCs w:val="24"/>
                <w:lang w:val="ro-MD"/>
              </w:rPr>
              <w:t>Platanus occidentalis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Platanus orientalis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Platanus racemosa</w:t>
            </w:r>
            <w:r w:rsidRPr="002D7F65">
              <w:rPr>
                <w:rFonts w:ascii="Times New Roman" w:eastAsia="Times New Roman" w:hAnsi="Times New Roman" w:cs="Times New Roman"/>
                <w:sz w:val="24"/>
                <w:szCs w:val="24"/>
                <w:lang w:val="ro-MD"/>
              </w:rPr>
              <w:t xml:space="preserve"> Nutt., </w:t>
            </w:r>
            <w:r w:rsidRPr="002D7F65">
              <w:rPr>
                <w:rFonts w:ascii="Times New Roman" w:eastAsia="Times New Roman" w:hAnsi="Times New Roman" w:cs="Times New Roman"/>
                <w:i/>
                <w:iCs/>
                <w:sz w:val="24"/>
                <w:szCs w:val="24"/>
                <w:lang w:val="ro-MD"/>
              </w:rPr>
              <w:t>Podalyria calyptrata</w:t>
            </w:r>
            <w:r w:rsidRPr="002D7F65">
              <w:rPr>
                <w:rFonts w:ascii="Times New Roman" w:eastAsia="Times New Roman" w:hAnsi="Times New Roman" w:cs="Times New Roman"/>
                <w:sz w:val="24"/>
                <w:szCs w:val="24"/>
                <w:lang w:val="ro-MD"/>
              </w:rPr>
              <w:t xml:space="preserve"> Willd., </w:t>
            </w:r>
            <w:r w:rsidRPr="002D7F65">
              <w:rPr>
                <w:rFonts w:ascii="Times New Roman" w:eastAsia="Times New Roman" w:hAnsi="Times New Roman" w:cs="Times New Roman"/>
                <w:i/>
                <w:iCs/>
                <w:sz w:val="24"/>
                <w:szCs w:val="24"/>
                <w:lang w:val="ro-MD"/>
              </w:rPr>
              <w:t>Populus fremontii</w:t>
            </w:r>
            <w:r w:rsidRPr="002D7F65">
              <w:rPr>
                <w:rFonts w:ascii="Times New Roman" w:eastAsia="Times New Roman" w:hAnsi="Times New Roman" w:cs="Times New Roman"/>
                <w:sz w:val="24"/>
                <w:szCs w:val="24"/>
                <w:lang w:val="ro-MD"/>
              </w:rPr>
              <w:t xml:space="preserve"> S.Watson, </w:t>
            </w:r>
            <w:r w:rsidRPr="002D7F65">
              <w:rPr>
                <w:rFonts w:ascii="Times New Roman" w:eastAsia="Times New Roman" w:hAnsi="Times New Roman" w:cs="Times New Roman"/>
                <w:i/>
                <w:iCs/>
                <w:sz w:val="24"/>
                <w:szCs w:val="24"/>
                <w:lang w:val="ro-MD"/>
              </w:rPr>
              <w:t>Populus nigra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Populus trichocarpa</w:t>
            </w:r>
            <w:r w:rsidRPr="002D7F65">
              <w:rPr>
                <w:rFonts w:ascii="Times New Roman" w:eastAsia="Times New Roman" w:hAnsi="Times New Roman" w:cs="Times New Roman"/>
                <w:sz w:val="24"/>
                <w:szCs w:val="24"/>
                <w:lang w:val="ro-MD"/>
              </w:rPr>
              <w:t xml:space="preserve"> Torr. &amp; A.Gray ex Hook., </w:t>
            </w:r>
            <w:r w:rsidRPr="002D7F65">
              <w:rPr>
                <w:rFonts w:ascii="Times New Roman" w:eastAsia="Times New Roman" w:hAnsi="Times New Roman" w:cs="Times New Roman"/>
                <w:i/>
                <w:iCs/>
                <w:sz w:val="24"/>
                <w:szCs w:val="24"/>
                <w:lang w:val="ro-MD"/>
              </w:rPr>
              <w:t>Prosopis articulata</w:t>
            </w:r>
            <w:r w:rsidRPr="002D7F65">
              <w:rPr>
                <w:rFonts w:ascii="Times New Roman" w:eastAsia="Times New Roman" w:hAnsi="Times New Roman" w:cs="Times New Roman"/>
                <w:sz w:val="24"/>
                <w:szCs w:val="24"/>
                <w:lang w:val="ro-MD"/>
              </w:rPr>
              <w:t xml:space="preserve"> S.Watson, </w:t>
            </w:r>
            <w:r w:rsidRPr="002D7F65">
              <w:rPr>
                <w:rFonts w:ascii="Times New Roman" w:eastAsia="Times New Roman" w:hAnsi="Times New Roman" w:cs="Times New Roman"/>
                <w:i/>
                <w:iCs/>
                <w:sz w:val="24"/>
                <w:szCs w:val="24"/>
                <w:lang w:val="ro-MD"/>
              </w:rPr>
              <w:t>Protium serratum</w:t>
            </w:r>
            <w:r w:rsidRPr="002D7F65">
              <w:rPr>
                <w:rFonts w:ascii="Times New Roman" w:eastAsia="Times New Roman" w:hAnsi="Times New Roman" w:cs="Times New Roman"/>
                <w:sz w:val="24"/>
                <w:szCs w:val="24"/>
                <w:lang w:val="ro-MD"/>
              </w:rPr>
              <w:t xml:space="preserve"> Engl., </w:t>
            </w:r>
            <w:r w:rsidRPr="002D7F65">
              <w:rPr>
                <w:rFonts w:ascii="Times New Roman" w:eastAsia="Times New Roman" w:hAnsi="Times New Roman" w:cs="Times New Roman"/>
                <w:i/>
                <w:iCs/>
                <w:sz w:val="24"/>
                <w:szCs w:val="24"/>
                <w:lang w:val="ro-MD"/>
              </w:rPr>
              <w:t>Psoralea pinnata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Pterocarya stenoptera</w:t>
            </w:r>
            <w:r w:rsidRPr="002D7F65">
              <w:rPr>
                <w:rFonts w:ascii="Times New Roman" w:eastAsia="Times New Roman" w:hAnsi="Times New Roman" w:cs="Times New Roman"/>
                <w:sz w:val="24"/>
                <w:szCs w:val="24"/>
                <w:lang w:val="ro-MD"/>
              </w:rPr>
              <w:t xml:space="preserve"> C.DC., </w:t>
            </w:r>
            <w:r w:rsidRPr="002D7F65">
              <w:rPr>
                <w:rFonts w:ascii="Times New Roman" w:eastAsia="Times New Roman" w:hAnsi="Times New Roman" w:cs="Times New Roman"/>
                <w:i/>
                <w:iCs/>
                <w:sz w:val="24"/>
                <w:szCs w:val="24"/>
                <w:lang w:val="ro-MD"/>
              </w:rPr>
              <w:t>Quercus agrifolia</w:t>
            </w:r>
            <w:r w:rsidRPr="002D7F65">
              <w:rPr>
                <w:rFonts w:ascii="Times New Roman" w:eastAsia="Times New Roman" w:hAnsi="Times New Roman" w:cs="Times New Roman"/>
                <w:sz w:val="24"/>
                <w:szCs w:val="24"/>
                <w:lang w:val="ro-MD"/>
              </w:rPr>
              <w:t xml:space="preserve"> Née, </w:t>
            </w:r>
            <w:r w:rsidRPr="002D7F65">
              <w:rPr>
                <w:rFonts w:ascii="Times New Roman" w:eastAsia="Times New Roman" w:hAnsi="Times New Roman" w:cs="Times New Roman"/>
                <w:i/>
                <w:iCs/>
                <w:sz w:val="24"/>
                <w:szCs w:val="24"/>
                <w:lang w:val="ro-MD"/>
              </w:rPr>
              <w:t>Quercus calliprinos</w:t>
            </w:r>
            <w:r w:rsidRPr="002D7F65">
              <w:rPr>
                <w:rFonts w:ascii="Times New Roman" w:eastAsia="Times New Roman" w:hAnsi="Times New Roman" w:cs="Times New Roman"/>
                <w:sz w:val="24"/>
                <w:szCs w:val="24"/>
                <w:lang w:val="ro-MD"/>
              </w:rPr>
              <w:t xml:space="preserve"> Webb., </w:t>
            </w:r>
            <w:r w:rsidRPr="002D7F65">
              <w:rPr>
                <w:rFonts w:ascii="Times New Roman" w:eastAsia="Times New Roman" w:hAnsi="Times New Roman" w:cs="Times New Roman"/>
                <w:i/>
                <w:iCs/>
                <w:sz w:val="24"/>
                <w:szCs w:val="24"/>
                <w:lang w:val="ro-MD"/>
              </w:rPr>
              <w:t>Quercus chrysolepis</w:t>
            </w:r>
            <w:r w:rsidRPr="002D7F65">
              <w:rPr>
                <w:rFonts w:ascii="Times New Roman" w:eastAsia="Times New Roman" w:hAnsi="Times New Roman" w:cs="Times New Roman"/>
                <w:sz w:val="24"/>
                <w:szCs w:val="24"/>
                <w:lang w:val="ro-MD"/>
              </w:rPr>
              <w:t xml:space="preserve"> Liebm, </w:t>
            </w:r>
            <w:r w:rsidRPr="002D7F65">
              <w:rPr>
                <w:rFonts w:ascii="Times New Roman" w:eastAsia="Times New Roman" w:hAnsi="Times New Roman" w:cs="Times New Roman"/>
                <w:i/>
                <w:iCs/>
                <w:sz w:val="24"/>
                <w:szCs w:val="24"/>
                <w:lang w:val="ro-MD"/>
              </w:rPr>
              <w:t>Quercus engelmannii</w:t>
            </w:r>
            <w:r w:rsidRPr="002D7F65">
              <w:rPr>
                <w:rFonts w:ascii="Times New Roman" w:eastAsia="Times New Roman" w:hAnsi="Times New Roman" w:cs="Times New Roman"/>
                <w:sz w:val="24"/>
                <w:szCs w:val="24"/>
                <w:lang w:val="ro-MD"/>
              </w:rPr>
              <w:t xml:space="preserve"> Greene, </w:t>
            </w:r>
            <w:r w:rsidRPr="002D7F65">
              <w:rPr>
                <w:rFonts w:ascii="Times New Roman" w:eastAsia="Times New Roman" w:hAnsi="Times New Roman" w:cs="Times New Roman"/>
                <w:i/>
                <w:iCs/>
                <w:sz w:val="24"/>
                <w:szCs w:val="24"/>
                <w:lang w:val="ro-MD"/>
              </w:rPr>
              <w:t>Quercus ithaburensis</w:t>
            </w:r>
            <w:r w:rsidRPr="002D7F65">
              <w:rPr>
                <w:rFonts w:ascii="Times New Roman" w:eastAsia="Times New Roman" w:hAnsi="Times New Roman" w:cs="Times New Roman"/>
                <w:sz w:val="24"/>
                <w:szCs w:val="24"/>
                <w:lang w:val="ro-MD"/>
              </w:rPr>
              <w:t xml:space="preserve"> Dence. </w:t>
            </w:r>
            <w:r w:rsidRPr="002D7F65">
              <w:rPr>
                <w:rFonts w:ascii="Times New Roman" w:eastAsia="Times New Roman" w:hAnsi="Times New Roman" w:cs="Times New Roman"/>
                <w:i/>
                <w:iCs/>
                <w:sz w:val="24"/>
                <w:szCs w:val="24"/>
                <w:lang w:val="ro-MD"/>
              </w:rPr>
              <w:t>Quercus lobata</w:t>
            </w:r>
            <w:r w:rsidRPr="002D7F65">
              <w:rPr>
                <w:rFonts w:ascii="Times New Roman" w:eastAsia="Times New Roman" w:hAnsi="Times New Roman" w:cs="Times New Roman"/>
                <w:sz w:val="24"/>
                <w:szCs w:val="24"/>
                <w:lang w:val="ro-MD"/>
              </w:rPr>
              <w:t xml:space="preserve"> Née, </w:t>
            </w:r>
            <w:r w:rsidRPr="002D7F65">
              <w:rPr>
                <w:rFonts w:ascii="Times New Roman" w:eastAsia="Times New Roman" w:hAnsi="Times New Roman" w:cs="Times New Roman"/>
                <w:i/>
                <w:iCs/>
                <w:sz w:val="24"/>
                <w:szCs w:val="24"/>
                <w:lang w:val="ro-MD"/>
              </w:rPr>
              <w:t>Quercus palustris</w:t>
            </w:r>
            <w:r w:rsidRPr="002D7F65">
              <w:rPr>
                <w:rFonts w:ascii="Times New Roman" w:eastAsia="Times New Roman" w:hAnsi="Times New Roman" w:cs="Times New Roman"/>
                <w:sz w:val="24"/>
                <w:szCs w:val="24"/>
                <w:lang w:val="ro-MD"/>
              </w:rPr>
              <w:t xml:space="preserve"> Marshall, </w:t>
            </w:r>
            <w:r w:rsidRPr="002D7F65">
              <w:rPr>
                <w:rFonts w:ascii="Times New Roman" w:eastAsia="Times New Roman" w:hAnsi="Times New Roman" w:cs="Times New Roman"/>
                <w:i/>
                <w:iCs/>
                <w:sz w:val="24"/>
                <w:szCs w:val="24"/>
                <w:lang w:val="ro-MD"/>
              </w:rPr>
              <w:t>Quercus robur</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Quercus suber</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Ricinus communis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Salix alba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Salix babylonica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Salix gooddingii</w:t>
            </w:r>
            <w:r w:rsidRPr="002D7F65">
              <w:rPr>
                <w:rFonts w:ascii="Times New Roman" w:eastAsia="Times New Roman" w:hAnsi="Times New Roman" w:cs="Times New Roman"/>
                <w:sz w:val="24"/>
                <w:szCs w:val="24"/>
                <w:lang w:val="ro-MD"/>
              </w:rPr>
              <w:t xml:space="preserve"> C.R.Ball</w:t>
            </w:r>
            <w:r w:rsidRPr="002D7F65">
              <w:rPr>
                <w:rFonts w:ascii="Times New Roman" w:eastAsia="Times New Roman" w:hAnsi="Times New Roman" w:cs="Times New Roman"/>
                <w:i/>
                <w:iCs/>
                <w:sz w:val="24"/>
                <w:szCs w:val="24"/>
                <w:lang w:val="ro-MD"/>
              </w:rPr>
              <w:t>, Salix laevigata</w:t>
            </w:r>
            <w:r w:rsidRPr="002D7F65">
              <w:rPr>
                <w:rFonts w:ascii="Times New Roman" w:eastAsia="Times New Roman" w:hAnsi="Times New Roman" w:cs="Times New Roman"/>
                <w:sz w:val="24"/>
                <w:szCs w:val="24"/>
                <w:lang w:val="ro-MD"/>
              </w:rPr>
              <w:t xml:space="preserve"> Bebb, </w:t>
            </w:r>
            <w:r w:rsidRPr="002D7F65">
              <w:rPr>
                <w:rFonts w:ascii="Times New Roman" w:eastAsia="Times New Roman" w:hAnsi="Times New Roman" w:cs="Times New Roman"/>
                <w:i/>
                <w:iCs/>
                <w:sz w:val="24"/>
                <w:szCs w:val="24"/>
                <w:lang w:val="ro-MD"/>
              </w:rPr>
              <w:t>Salix mucronata</w:t>
            </w:r>
            <w:r w:rsidRPr="002D7F65">
              <w:rPr>
                <w:rFonts w:ascii="Times New Roman" w:eastAsia="Times New Roman" w:hAnsi="Times New Roman" w:cs="Times New Roman"/>
                <w:sz w:val="24"/>
                <w:szCs w:val="24"/>
                <w:lang w:val="ro-MD"/>
              </w:rPr>
              <w:t xml:space="preserve"> Thnb., </w:t>
            </w:r>
            <w:r w:rsidRPr="002D7F65">
              <w:rPr>
                <w:rFonts w:ascii="Times New Roman" w:eastAsia="Times New Roman" w:hAnsi="Times New Roman" w:cs="Times New Roman"/>
                <w:i/>
                <w:iCs/>
                <w:sz w:val="24"/>
                <w:szCs w:val="24"/>
                <w:lang w:val="ro-MD"/>
              </w:rPr>
              <w:t>Shorea robusta</w:t>
            </w:r>
            <w:r w:rsidRPr="002D7F65">
              <w:rPr>
                <w:rFonts w:ascii="Times New Roman" w:eastAsia="Times New Roman" w:hAnsi="Times New Roman" w:cs="Times New Roman"/>
                <w:sz w:val="24"/>
                <w:szCs w:val="24"/>
                <w:lang w:val="ro-MD"/>
              </w:rPr>
              <w:t xml:space="preserve"> C.F.Gaertn., </w:t>
            </w:r>
            <w:r w:rsidRPr="002D7F65">
              <w:rPr>
                <w:rFonts w:ascii="Times New Roman" w:eastAsia="Times New Roman" w:hAnsi="Times New Roman" w:cs="Times New Roman"/>
                <w:i/>
                <w:iCs/>
                <w:sz w:val="24"/>
                <w:szCs w:val="24"/>
                <w:lang w:val="ro-MD"/>
              </w:rPr>
              <w:t>Spathodea campanulata</w:t>
            </w:r>
            <w:r w:rsidRPr="002D7F65">
              <w:rPr>
                <w:rFonts w:ascii="Times New Roman" w:eastAsia="Times New Roman" w:hAnsi="Times New Roman" w:cs="Times New Roman"/>
                <w:sz w:val="24"/>
                <w:szCs w:val="24"/>
                <w:lang w:val="ro-MD"/>
              </w:rPr>
              <w:t xml:space="preserve"> P.Beauv., </w:t>
            </w:r>
            <w:r w:rsidRPr="002D7F65">
              <w:rPr>
                <w:rFonts w:ascii="Times New Roman" w:eastAsia="Times New Roman" w:hAnsi="Times New Roman" w:cs="Times New Roman"/>
                <w:i/>
                <w:iCs/>
                <w:sz w:val="24"/>
                <w:szCs w:val="24"/>
                <w:lang w:val="ro-MD"/>
              </w:rPr>
              <w:t>Spondias dulcis</w:t>
            </w:r>
            <w:r w:rsidRPr="002D7F65">
              <w:rPr>
                <w:rFonts w:ascii="Times New Roman" w:eastAsia="Times New Roman" w:hAnsi="Times New Roman" w:cs="Times New Roman"/>
                <w:sz w:val="24"/>
                <w:szCs w:val="24"/>
                <w:lang w:val="ro-MD"/>
              </w:rPr>
              <w:t xml:space="preserve"> Parkinson, </w:t>
            </w:r>
            <w:r w:rsidRPr="002D7F65">
              <w:rPr>
                <w:rFonts w:ascii="Times New Roman" w:eastAsia="Times New Roman" w:hAnsi="Times New Roman" w:cs="Times New Roman"/>
                <w:i/>
                <w:iCs/>
                <w:sz w:val="24"/>
                <w:szCs w:val="24"/>
                <w:lang w:val="ro-MD"/>
              </w:rPr>
              <w:t>Tamarix ramosissima</w:t>
            </w:r>
            <w:r w:rsidRPr="002D7F65">
              <w:rPr>
                <w:rFonts w:ascii="Times New Roman" w:eastAsia="Times New Roman" w:hAnsi="Times New Roman" w:cs="Times New Roman"/>
                <w:sz w:val="24"/>
                <w:szCs w:val="24"/>
                <w:lang w:val="ro-MD"/>
              </w:rPr>
              <w:t xml:space="preserve"> Kar. ex Boiss., </w:t>
            </w:r>
            <w:r w:rsidRPr="002D7F65">
              <w:rPr>
                <w:rFonts w:ascii="Times New Roman" w:eastAsia="Times New Roman" w:hAnsi="Times New Roman" w:cs="Times New Roman"/>
                <w:i/>
                <w:iCs/>
                <w:sz w:val="24"/>
                <w:szCs w:val="24"/>
                <w:lang w:val="ro-MD"/>
              </w:rPr>
              <w:t>Virgilia oroboides</w:t>
            </w:r>
            <w:r w:rsidRPr="002D7F65">
              <w:rPr>
                <w:rFonts w:ascii="Times New Roman" w:eastAsia="Times New Roman" w:hAnsi="Times New Roman" w:cs="Times New Roman"/>
                <w:sz w:val="24"/>
                <w:szCs w:val="24"/>
                <w:lang w:val="ro-MD"/>
              </w:rPr>
              <w:t xml:space="preserve"> subsp. </w:t>
            </w:r>
            <w:r w:rsidRPr="002D7F65">
              <w:rPr>
                <w:rFonts w:ascii="Times New Roman" w:eastAsia="Times New Roman" w:hAnsi="Times New Roman" w:cs="Times New Roman"/>
                <w:i/>
                <w:iCs/>
                <w:sz w:val="24"/>
                <w:szCs w:val="24"/>
                <w:lang w:val="ro-MD"/>
              </w:rPr>
              <w:t>ferrugine</w:t>
            </w:r>
            <w:r w:rsidRPr="002D7F65">
              <w:rPr>
                <w:rFonts w:ascii="Times New Roman" w:eastAsia="Times New Roman" w:hAnsi="Times New Roman" w:cs="Times New Roman"/>
                <w:sz w:val="24"/>
                <w:szCs w:val="24"/>
                <w:lang w:val="ro-MD"/>
              </w:rPr>
              <w:t xml:space="preserve"> B.-E.van Wyk, </w:t>
            </w:r>
            <w:r w:rsidRPr="002D7F65">
              <w:rPr>
                <w:rFonts w:ascii="Times New Roman" w:eastAsia="Times New Roman" w:hAnsi="Times New Roman" w:cs="Times New Roman"/>
                <w:i/>
                <w:iCs/>
                <w:sz w:val="24"/>
                <w:szCs w:val="24"/>
                <w:lang w:val="ro-MD"/>
              </w:rPr>
              <w:t>Wisteria floribunda</w:t>
            </w:r>
            <w:r w:rsidRPr="002D7F65">
              <w:rPr>
                <w:rFonts w:ascii="Times New Roman" w:eastAsia="Times New Roman" w:hAnsi="Times New Roman" w:cs="Times New Roman"/>
                <w:sz w:val="24"/>
                <w:szCs w:val="24"/>
                <w:lang w:val="ro-MD"/>
              </w:rPr>
              <w:t xml:space="preserve"> (Willd.) DC. și </w:t>
            </w:r>
            <w:r w:rsidRPr="002D7F65">
              <w:rPr>
                <w:rFonts w:ascii="Times New Roman" w:eastAsia="Times New Roman" w:hAnsi="Times New Roman" w:cs="Times New Roman"/>
                <w:i/>
                <w:iCs/>
                <w:sz w:val="24"/>
                <w:szCs w:val="24"/>
                <w:lang w:val="ro-MD"/>
              </w:rPr>
              <w:t>Xylosma avilae</w:t>
            </w:r>
            <w:r w:rsidRPr="002D7F65">
              <w:rPr>
                <w:rFonts w:ascii="Times New Roman" w:eastAsia="Times New Roman" w:hAnsi="Times New Roman" w:cs="Times New Roman"/>
                <w:sz w:val="24"/>
                <w:szCs w:val="24"/>
                <w:lang w:val="ro-MD"/>
              </w:rPr>
              <w:t xml:space="preserve"> Sleumer,</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cu excepția celui sub formă de:</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rumeguș, talaș și deșeuri de lemn rezultate total sau parțial din aceste plante,</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4403 91 00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4403 93 00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4403 97 00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4403 98 00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4407 91 15</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4407 91 31</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4407 91 39</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4407 91 90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4407 92 00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4407 93 10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4407 93 91</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4407 93 99</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4407 97 10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4407 97 91</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4407 97 99</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27</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40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90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91</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99</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A95162"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Toate țările, cu excepția țărilor membre ale Uniunii Europene</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țară recunoscută ca fiind indemnă de </w:t>
            </w:r>
            <w:r w:rsidRPr="002D7F65">
              <w:rPr>
                <w:rFonts w:ascii="Times New Roman" w:eastAsia="Times New Roman" w:hAnsi="Times New Roman" w:cs="Times New Roman"/>
                <w:i/>
                <w:iCs/>
                <w:sz w:val="24"/>
                <w:szCs w:val="24"/>
                <w:lang w:val="ro-MD"/>
              </w:rPr>
              <w:t>Euwallacea fornicatus sensu lato</w:t>
            </w:r>
            <w:r w:rsidRPr="002D7F65">
              <w:rPr>
                <w:rFonts w:ascii="Times New Roman" w:eastAsia="Times New Roman" w:hAnsi="Times New Roman" w:cs="Times New Roman"/>
                <w:sz w:val="24"/>
                <w:szCs w:val="24"/>
                <w:lang w:val="ro-MD"/>
              </w:rPr>
              <w:t xml:space="preserve"> în conformitate cu standardele internaționale relevante pentru măsuri fitosanitare,</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provine dintr-o zonă considerată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w:t>
            </w:r>
            <w:r w:rsidRPr="002D7F65">
              <w:rPr>
                <w:rFonts w:ascii="Times New Roman" w:eastAsia="Times New Roman" w:hAnsi="Times New Roman" w:cs="Times New Roman"/>
                <w:sz w:val="24"/>
                <w:szCs w:val="24"/>
                <w:lang w:val="ro-MD"/>
              </w:rPr>
              <w:lastRenderedPageBreak/>
              <w:t xml:space="preserve">de origine ca fiind indemnă de </w:t>
            </w:r>
            <w:r w:rsidRPr="002D7F65">
              <w:rPr>
                <w:rFonts w:ascii="Times New Roman" w:eastAsia="Times New Roman" w:hAnsi="Times New Roman" w:cs="Times New Roman"/>
                <w:i/>
                <w:iCs/>
                <w:sz w:val="24"/>
                <w:szCs w:val="24"/>
                <w:lang w:val="ro-MD"/>
              </w:rPr>
              <w:t>Euwallacea fornicatus sensu lato</w:t>
            </w:r>
            <w:r w:rsidRPr="002D7F65">
              <w:rPr>
                <w:rFonts w:ascii="Times New Roman" w:eastAsia="Times New Roman" w:hAnsi="Times New Roman" w:cs="Times New Roman"/>
                <w:sz w:val="24"/>
                <w:szCs w:val="24"/>
                <w:lang w:val="ro-MD"/>
              </w:rPr>
              <w:t>, în conformitate cu standardele internaționale relevante pentru măsuri fitosanitare. Numele zonei se indică în certificatul fitosanitar,</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a fost supus unui tratament termic corespunzător pentru a se obține o temperatură de cel puțin 56 °C timp de cel puțin 30 de minute fără întrerupere pentru a asigura absența </w:t>
            </w:r>
            <w:r w:rsidRPr="002D7F65">
              <w:rPr>
                <w:rFonts w:ascii="Times New Roman" w:eastAsia="Times New Roman" w:hAnsi="Times New Roman" w:cs="Times New Roman"/>
                <w:i/>
                <w:iCs/>
                <w:sz w:val="24"/>
                <w:szCs w:val="24"/>
                <w:lang w:val="ro-MD"/>
              </w:rPr>
              <w:t>Euwallacea fornicatus sensu lato</w:t>
            </w:r>
            <w:r w:rsidRPr="002D7F65">
              <w:rPr>
                <w:rFonts w:ascii="Times New Roman" w:eastAsia="Times New Roman" w:hAnsi="Times New Roman" w:cs="Times New Roman"/>
                <w:sz w:val="24"/>
                <w:szCs w:val="24"/>
                <w:lang w:val="ro-MD"/>
              </w:rPr>
              <w:t xml:space="preserve"> în întreg profilul lemnului, ceea ce trebuie indicat pe certificatul fitosanitar,</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a fost uscat în uscător astfel încât conținutul de umiditate să fie sub 20 %, exprimat în procente din substanța uscată, obținut conform unui program durată/temperatură adecvat, indicat printr-o marcă „kiln-dried” sau „KD”, sau orice altă marcă recunoscută la nivel internațional, aplicată pe lemn sau pe ambalajul acestuia, în conformitate cu practicile în vigoare.</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103.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de </w:t>
            </w:r>
            <w:r w:rsidRPr="002D7F65">
              <w:rPr>
                <w:rFonts w:ascii="Times New Roman" w:eastAsia="Times New Roman" w:hAnsi="Times New Roman" w:cs="Times New Roman"/>
                <w:i/>
                <w:iCs/>
                <w:sz w:val="24"/>
                <w:szCs w:val="24"/>
                <w:lang w:val="ro-MD"/>
              </w:rPr>
              <w:t>Artocarpus chaplasha</w:t>
            </w:r>
            <w:r w:rsidRPr="002D7F65">
              <w:rPr>
                <w:rFonts w:ascii="Times New Roman" w:eastAsia="Times New Roman" w:hAnsi="Times New Roman" w:cs="Times New Roman"/>
                <w:sz w:val="24"/>
                <w:szCs w:val="24"/>
                <w:lang w:val="ro-MD"/>
              </w:rPr>
              <w:t xml:space="preserve"> Roxb., </w:t>
            </w:r>
            <w:r w:rsidRPr="002D7F65">
              <w:rPr>
                <w:rFonts w:ascii="Times New Roman" w:eastAsia="Times New Roman" w:hAnsi="Times New Roman" w:cs="Times New Roman"/>
                <w:i/>
                <w:iCs/>
                <w:sz w:val="24"/>
                <w:szCs w:val="24"/>
                <w:lang w:val="ro-MD"/>
              </w:rPr>
              <w:t>Artocarpus heterophyllus</w:t>
            </w:r>
            <w:r w:rsidRPr="002D7F65">
              <w:rPr>
                <w:rFonts w:ascii="Times New Roman" w:eastAsia="Times New Roman" w:hAnsi="Times New Roman" w:cs="Times New Roman"/>
                <w:sz w:val="24"/>
                <w:szCs w:val="24"/>
                <w:lang w:val="ro-MD"/>
              </w:rPr>
              <w:t xml:space="preserve"> Lam., </w:t>
            </w:r>
            <w:r w:rsidRPr="002D7F65">
              <w:rPr>
                <w:rFonts w:ascii="Times New Roman" w:eastAsia="Times New Roman" w:hAnsi="Times New Roman" w:cs="Times New Roman"/>
                <w:i/>
                <w:iCs/>
                <w:sz w:val="24"/>
                <w:szCs w:val="24"/>
                <w:lang w:val="ro-MD"/>
              </w:rPr>
              <w:t>Artocarpus integer</w:t>
            </w:r>
            <w:r w:rsidRPr="002D7F65">
              <w:rPr>
                <w:rFonts w:ascii="Times New Roman" w:eastAsia="Times New Roman" w:hAnsi="Times New Roman" w:cs="Times New Roman"/>
                <w:sz w:val="24"/>
                <w:szCs w:val="24"/>
                <w:lang w:val="ro-MD"/>
              </w:rPr>
              <w:t xml:space="preserve"> (Thunb.) Merr., </w:t>
            </w:r>
            <w:r w:rsidRPr="002D7F65">
              <w:rPr>
                <w:rFonts w:ascii="Times New Roman" w:eastAsia="Times New Roman" w:hAnsi="Times New Roman" w:cs="Times New Roman"/>
                <w:i/>
                <w:iCs/>
                <w:sz w:val="24"/>
                <w:szCs w:val="24"/>
                <w:lang w:val="ro-MD"/>
              </w:rPr>
              <w:t>Alnus formosana</w:t>
            </w:r>
            <w:r w:rsidRPr="002D7F65">
              <w:rPr>
                <w:rFonts w:ascii="Times New Roman" w:eastAsia="Times New Roman" w:hAnsi="Times New Roman" w:cs="Times New Roman"/>
                <w:sz w:val="24"/>
                <w:szCs w:val="24"/>
                <w:lang w:val="ro-MD"/>
              </w:rPr>
              <w:t xml:space="preserve"> Makino</w:t>
            </w:r>
            <w:r w:rsidRPr="002D7F65">
              <w:rPr>
                <w:rFonts w:ascii="Times New Roman" w:eastAsia="Times New Roman" w:hAnsi="Times New Roman" w:cs="Times New Roman"/>
                <w:i/>
                <w:iCs/>
                <w:sz w:val="24"/>
                <w:szCs w:val="24"/>
                <w:lang w:val="ro-MD"/>
              </w:rPr>
              <w:t>, Bombax malabaricum</w:t>
            </w:r>
            <w:r w:rsidRPr="002D7F65">
              <w:rPr>
                <w:rFonts w:ascii="Times New Roman" w:eastAsia="Times New Roman" w:hAnsi="Times New Roman" w:cs="Times New Roman"/>
                <w:sz w:val="24"/>
                <w:szCs w:val="24"/>
                <w:lang w:val="ro-MD"/>
              </w:rPr>
              <w:t xml:space="preserve"> DC.</w:t>
            </w:r>
            <w:r w:rsidRPr="002D7F65">
              <w:rPr>
                <w:rFonts w:ascii="Times New Roman" w:eastAsia="Times New Roman" w:hAnsi="Times New Roman" w:cs="Times New Roman"/>
                <w:i/>
                <w:iCs/>
                <w:sz w:val="24"/>
                <w:szCs w:val="24"/>
                <w:lang w:val="ro-MD"/>
              </w:rPr>
              <w:t>, Broussonetia papyrifera</w:t>
            </w:r>
            <w:r w:rsidRPr="002D7F65">
              <w:rPr>
                <w:rFonts w:ascii="Times New Roman" w:eastAsia="Times New Roman" w:hAnsi="Times New Roman" w:cs="Times New Roman"/>
                <w:sz w:val="24"/>
                <w:szCs w:val="24"/>
                <w:lang w:val="ro-MD"/>
              </w:rPr>
              <w:t xml:space="preserve"> (L.) Vent.</w:t>
            </w:r>
            <w:r w:rsidRPr="002D7F65">
              <w:rPr>
                <w:rFonts w:ascii="Times New Roman" w:eastAsia="Times New Roman" w:hAnsi="Times New Roman" w:cs="Times New Roman"/>
                <w:i/>
                <w:iCs/>
                <w:sz w:val="24"/>
                <w:szCs w:val="24"/>
                <w:lang w:val="ro-MD"/>
              </w:rPr>
              <w:t>, Broussonetia kazinoki</w:t>
            </w:r>
            <w:r w:rsidRPr="002D7F65">
              <w:rPr>
                <w:rFonts w:ascii="Times New Roman" w:eastAsia="Times New Roman" w:hAnsi="Times New Roman" w:cs="Times New Roman"/>
                <w:sz w:val="24"/>
                <w:szCs w:val="24"/>
                <w:lang w:val="ro-MD"/>
              </w:rPr>
              <w:t xml:space="preserve"> Siebold</w:t>
            </w:r>
            <w:r w:rsidRPr="002D7F65">
              <w:rPr>
                <w:rFonts w:ascii="Times New Roman" w:eastAsia="Times New Roman" w:hAnsi="Times New Roman" w:cs="Times New Roman"/>
                <w:i/>
                <w:iCs/>
                <w:sz w:val="24"/>
                <w:szCs w:val="24"/>
                <w:lang w:val="ro-MD"/>
              </w:rPr>
              <w:t>, Cajanus cajan</w:t>
            </w:r>
            <w:r w:rsidRPr="002D7F65">
              <w:rPr>
                <w:rFonts w:ascii="Times New Roman" w:eastAsia="Times New Roman" w:hAnsi="Times New Roman" w:cs="Times New Roman"/>
                <w:sz w:val="24"/>
                <w:szCs w:val="24"/>
                <w:lang w:val="ro-MD"/>
              </w:rPr>
              <w:t xml:space="preserve"> (L.) Huth</w:t>
            </w:r>
            <w:r w:rsidRPr="002D7F65">
              <w:rPr>
                <w:rFonts w:ascii="Times New Roman" w:eastAsia="Times New Roman" w:hAnsi="Times New Roman" w:cs="Times New Roman"/>
                <w:i/>
                <w:iCs/>
                <w:sz w:val="24"/>
                <w:szCs w:val="24"/>
                <w:lang w:val="ro-MD"/>
              </w:rPr>
              <w:t>, Camellia oleifera</w:t>
            </w:r>
            <w:r w:rsidRPr="002D7F65">
              <w:rPr>
                <w:rFonts w:ascii="Times New Roman" w:eastAsia="Times New Roman" w:hAnsi="Times New Roman" w:cs="Times New Roman"/>
                <w:sz w:val="24"/>
                <w:szCs w:val="24"/>
                <w:lang w:val="ro-MD"/>
              </w:rPr>
              <w:t xml:space="preserve"> C.Abel</w:t>
            </w:r>
            <w:r w:rsidRPr="002D7F65">
              <w:rPr>
                <w:rFonts w:ascii="Times New Roman" w:eastAsia="Times New Roman" w:hAnsi="Times New Roman" w:cs="Times New Roman"/>
                <w:i/>
                <w:iCs/>
                <w:sz w:val="24"/>
                <w:szCs w:val="24"/>
                <w:lang w:val="ro-MD"/>
              </w:rPr>
              <w:t>, Castanea</w:t>
            </w:r>
            <w:r w:rsidRPr="002D7F65">
              <w:rPr>
                <w:rFonts w:ascii="Times New Roman" w:eastAsia="Times New Roman" w:hAnsi="Times New Roman" w:cs="Times New Roman"/>
                <w:sz w:val="24"/>
                <w:szCs w:val="24"/>
                <w:lang w:val="ro-MD"/>
              </w:rPr>
              <w:t xml:space="preserve"> Mill.</w:t>
            </w:r>
            <w:r w:rsidRPr="002D7F65">
              <w:rPr>
                <w:rFonts w:ascii="Times New Roman" w:eastAsia="Times New Roman" w:hAnsi="Times New Roman" w:cs="Times New Roman"/>
                <w:i/>
                <w:iCs/>
                <w:sz w:val="24"/>
                <w:szCs w:val="24"/>
                <w:lang w:val="ro-MD"/>
              </w:rPr>
              <w:t>, Celtis sinensis</w:t>
            </w:r>
            <w:r w:rsidRPr="002D7F65">
              <w:rPr>
                <w:rFonts w:ascii="Times New Roman" w:eastAsia="Times New Roman" w:hAnsi="Times New Roman" w:cs="Times New Roman"/>
                <w:sz w:val="24"/>
                <w:szCs w:val="24"/>
                <w:lang w:val="ro-MD"/>
              </w:rPr>
              <w:t xml:space="preserve"> Pers.</w:t>
            </w:r>
            <w:r w:rsidRPr="002D7F65">
              <w:rPr>
                <w:rFonts w:ascii="Times New Roman" w:eastAsia="Times New Roman" w:hAnsi="Times New Roman" w:cs="Times New Roman"/>
                <w:i/>
                <w:iCs/>
                <w:sz w:val="24"/>
                <w:szCs w:val="24"/>
                <w:lang w:val="ro-MD"/>
              </w:rPr>
              <w:t>, Cinnamomum camphora</w:t>
            </w:r>
            <w:r w:rsidRPr="002D7F65">
              <w:rPr>
                <w:rFonts w:ascii="Times New Roman" w:eastAsia="Times New Roman" w:hAnsi="Times New Roman" w:cs="Times New Roman"/>
                <w:sz w:val="24"/>
                <w:szCs w:val="24"/>
                <w:lang w:val="ro-MD"/>
              </w:rPr>
              <w:t xml:space="preserve"> (L.) J.Presl</w:t>
            </w:r>
            <w:r w:rsidRPr="002D7F65">
              <w:rPr>
                <w:rFonts w:ascii="Times New Roman" w:eastAsia="Times New Roman" w:hAnsi="Times New Roman" w:cs="Times New Roman"/>
                <w:i/>
                <w:iCs/>
                <w:sz w:val="24"/>
                <w:szCs w:val="24"/>
                <w:lang w:val="ro-MD"/>
              </w:rPr>
              <w:t>, Citrus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Cunninghamia lanceolata</w:t>
            </w:r>
            <w:r w:rsidRPr="002D7F65">
              <w:rPr>
                <w:rFonts w:ascii="Times New Roman" w:eastAsia="Times New Roman" w:hAnsi="Times New Roman" w:cs="Times New Roman"/>
                <w:sz w:val="24"/>
                <w:szCs w:val="24"/>
                <w:lang w:val="ro-MD"/>
              </w:rPr>
              <w:t xml:space="preserve"> (Lamb.) Hook.</w:t>
            </w:r>
            <w:r w:rsidRPr="002D7F65">
              <w:rPr>
                <w:rFonts w:ascii="Times New Roman" w:eastAsia="Times New Roman" w:hAnsi="Times New Roman" w:cs="Times New Roman"/>
                <w:i/>
                <w:iCs/>
                <w:sz w:val="24"/>
                <w:szCs w:val="24"/>
                <w:lang w:val="ro-MD"/>
              </w:rPr>
              <w:t>, Dalbergia</w:t>
            </w:r>
            <w:r w:rsidRPr="002D7F65">
              <w:rPr>
                <w:rFonts w:ascii="Times New Roman" w:eastAsia="Times New Roman" w:hAnsi="Times New Roman" w:cs="Times New Roman"/>
                <w:sz w:val="24"/>
                <w:szCs w:val="24"/>
                <w:lang w:val="ro-MD"/>
              </w:rPr>
              <w:t xml:space="preserve"> L.f., </w:t>
            </w:r>
            <w:r w:rsidRPr="002D7F65">
              <w:rPr>
                <w:rFonts w:ascii="Times New Roman" w:eastAsia="Times New Roman" w:hAnsi="Times New Roman" w:cs="Times New Roman"/>
                <w:i/>
                <w:iCs/>
                <w:sz w:val="24"/>
                <w:szCs w:val="24"/>
                <w:lang w:val="ro-MD"/>
              </w:rPr>
              <w:t>Eriobotrya japonica</w:t>
            </w:r>
            <w:r w:rsidRPr="002D7F65">
              <w:rPr>
                <w:rFonts w:ascii="Times New Roman" w:eastAsia="Times New Roman" w:hAnsi="Times New Roman" w:cs="Times New Roman"/>
                <w:sz w:val="24"/>
                <w:szCs w:val="24"/>
                <w:lang w:val="ro-MD"/>
              </w:rPr>
              <w:t xml:space="preserve"> (Thunb.) Lindl.</w:t>
            </w:r>
            <w:r w:rsidRPr="002D7F65">
              <w:rPr>
                <w:rFonts w:ascii="Times New Roman" w:eastAsia="Times New Roman" w:hAnsi="Times New Roman" w:cs="Times New Roman"/>
                <w:i/>
                <w:iCs/>
                <w:sz w:val="24"/>
                <w:szCs w:val="24"/>
                <w:lang w:val="ro-MD"/>
              </w:rPr>
              <w:t>, Ficus carica</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Ficus hispida</w:t>
            </w:r>
            <w:r w:rsidRPr="002D7F65">
              <w:rPr>
                <w:rFonts w:ascii="Times New Roman" w:eastAsia="Times New Roman" w:hAnsi="Times New Roman" w:cs="Times New Roman"/>
                <w:sz w:val="24"/>
                <w:szCs w:val="24"/>
                <w:lang w:val="ro-MD"/>
              </w:rPr>
              <w:t xml:space="preserve"> L.f.</w:t>
            </w:r>
            <w:r w:rsidRPr="002D7F65">
              <w:rPr>
                <w:rFonts w:ascii="Times New Roman" w:eastAsia="Times New Roman" w:hAnsi="Times New Roman" w:cs="Times New Roman"/>
                <w:i/>
                <w:iCs/>
                <w:sz w:val="24"/>
                <w:szCs w:val="24"/>
                <w:lang w:val="ro-MD"/>
              </w:rPr>
              <w:t>, Ficus infectoria</w:t>
            </w:r>
            <w:r w:rsidRPr="002D7F65">
              <w:rPr>
                <w:rFonts w:ascii="Times New Roman" w:eastAsia="Times New Roman" w:hAnsi="Times New Roman" w:cs="Times New Roman"/>
                <w:sz w:val="24"/>
                <w:szCs w:val="24"/>
                <w:lang w:val="ro-MD"/>
              </w:rPr>
              <w:t xml:space="preserve"> Willd., </w:t>
            </w:r>
            <w:r w:rsidRPr="002D7F65">
              <w:rPr>
                <w:rFonts w:ascii="Times New Roman" w:eastAsia="Times New Roman" w:hAnsi="Times New Roman" w:cs="Times New Roman"/>
                <w:i/>
                <w:iCs/>
                <w:sz w:val="24"/>
                <w:szCs w:val="24"/>
                <w:lang w:val="ro-MD"/>
              </w:rPr>
              <w:t>Ficus retusa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Juglans regia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Maclura tricuspidata</w:t>
            </w:r>
            <w:r w:rsidRPr="002D7F65">
              <w:rPr>
                <w:rFonts w:ascii="Times New Roman" w:eastAsia="Times New Roman" w:hAnsi="Times New Roman" w:cs="Times New Roman"/>
                <w:sz w:val="24"/>
                <w:szCs w:val="24"/>
                <w:lang w:val="ro-MD"/>
              </w:rPr>
              <w:t xml:space="preserve"> Carrière, </w:t>
            </w:r>
            <w:r w:rsidRPr="002D7F65">
              <w:rPr>
                <w:rFonts w:ascii="Times New Roman" w:eastAsia="Times New Roman" w:hAnsi="Times New Roman" w:cs="Times New Roman"/>
                <w:i/>
                <w:iCs/>
                <w:sz w:val="24"/>
                <w:szCs w:val="24"/>
                <w:lang w:val="ro-MD"/>
              </w:rPr>
              <w:t>Malus</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Melia azedarach</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Morus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Populus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 xml:space="preserve">Prunus </w:t>
            </w:r>
            <w:r w:rsidRPr="002D7F65">
              <w:rPr>
                <w:rFonts w:ascii="Times New Roman" w:eastAsia="Times New Roman" w:hAnsi="Times New Roman" w:cs="Times New Roman"/>
                <w:i/>
                <w:iCs/>
                <w:sz w:val="24"/>
                <w:szCs w:val="24"/>
                <w:lang w:val="ro-MD"/>
              </w:rPr>
              <w:lastRenderedPageBreak/>
              <w:t>pseudocerasus, Pyrus</w:t>
            </w:r>
            <w:r w:rsidRPr="002D7F65">
              <w:rPr>
                <w:rFonts w:ascii="Times New Roman" w:eastAsia="Times New Roman" w:hAnsi="Times New Roman" w:cs="Times New Roman"/>
                <w:sz w:val="24"/>
                <w:szCs w:val="24"/>
                <w:lang w:val="ro-MD"/>
              </w:rPr>
              <w:t xml:space="preserve"> spp., </w:t>
            </w:r>
            <w:r w:rsidRPr="002D7F65">
              <w:rPr>
                <w:rFonts w:ascii="Times New Roman" w:eastAsia="Times New Roman" w:hAnsi="Times New Roman" w:cs="Times New Roman"/>
                <w:i/>
                <w:iCs/>
                <w:sz w:val="24"/>
                <w:szCs w:val="24"/>
                <w:lang w:val="ro-MD"/>
              </w:rPr>
              <w:t>Robinia pseudoacacia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Salix</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Sapium sebiferum</w:t>
            </w:r>
            <w:r w:rsidRPr="002D7F65">
              <w:rPr>
                <w:rFonts w:ascii="Times New Roman" w:eastAsia="Times New Roman" w:hAnsi="Times New Roman" w:cs="Times New Roman"/>
                <w:sz w:val="24"/>
                <w:szCs w:val="24"/>
                <w:lang w:val="ro-MD"/>
              </w:rPr>
              <w:t xml:space="preserve"> (L.) Roxb., </w:t>
            </w:r>
            <w:r w:rsidRPr="002D7F65">
              <w:rPr>
                <w:rFonts w:ascii="Times New Roman" w:eastAsia="Times New Roman" w:hAnsi="Times New Roman" w:cs="Times New Roman"/>
                <w:i/>
                <w:iCs/>
                <w:sz w:val="24"/>
                <w:szCs w:val="24"/>
                <w:lang w:val="ro-MD"/>
              </w:rPr>
              <w:t>Schima superba</w:t>
            </w:r>
            <w:r w:rsidRPr="002D7F65">
              <w:rPr>
                <w:rFonts w:ascii="Times New Roman" w:eastAsia="Times New Roman" w:hAnsi="Times New Roman" w:cs="Times New Roman"/>
                <w:sz w:val="24"/>
                <w:szCs w:val="24"/>
                <w:lang w:val="ro-MD"/>
              </w:rPr>
              <w:t xml:space="preserve"> Gardner &amp; Champ., </w:t>
            </w:r>
            <w:r w:rsidRPr="002D7F65">
              <w:rPr>
                <w:rFonts w:ascii="Times New Roman" w:eastAsia="Times New Roman" w:hAnsi="Times New Roman" w:cs="Times New Roman"/>
                <w:i/>
                <w:iCs/>
                <w:sz w:val="24"/>
                <w:szCs w:val="24"/>
                <w:lang w:val="ro-MD"/>
              </w:rPr>
              <w:t>Sophora japonica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Trema amboinense</w:t>
            </w:r>
            <w:r w:rsidRPr="002D7F65">
              <w:rPr>
                <w:rFonts w:ascii="Times New Roman" w:eastAsia="Times New Roman" w:hAnsi="Times New Roman" w:cs="Times New Roman"/>
                <w:sz w:val="24"/>
                <w:szCs w:val="24"/>
                <w:lang w:val="ro-MD"/>
              </w:rPr>
              <w:t xml:space="preserve"> (Willd.) Blume</w:t>
            </w:r>
            <w:r w:rsidRPr="002D7F65">
              <w:rPr>
                <w:rFonts w:ascii="Times New Roman" w:eastAsia="Times New Roman" w:hAnsi="Times New Roman" w:cs="Times New Roman"/>
                <w:i/>
                <w:iCs/>
                <w:sz w:val="24"/>
                <w:szCs w:val="24"/>
                <w:lang w:val="ro-MD"/>
              </w:rPr>
              <w:t>, Trema orientale</w:t>
            </w:r>
            <w:r w:rsidRPr="002D7F65">
              <w:rPr>
                <w:rFonts w:ascii="Times New Roman" w:eastAsia="Times New Roman" w:hAnsi="Times New Roman" w:cs="Times New Roman"/>
                <w:sz w:val="24"/>
                <w:szCs w:val="24"/>
                <w:lang w:val="ro-MD"/>
              </w:rPr>
              <w:t xml:space="preserve"> (L.) Blume, </w:t>
            </w:r>
            <w:r w:rsidRPr="002D7F65">
              <w:rPr>
                <w:rFonts w:ascii="Times New Roman" w:eastAsia="Times New Roman" w:hAnsi="Times New Roman" w:cs="Times New Roman"/>
                <w:i/>
                <w:iCs/>
                <w:sz w:val="24"/>
                <w:szCs w:val="24"/>
                <w:lang w:val="ro-MD"/>
              </w:rPr>
              <w:t>Ulmus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Vernicia fordii</w:t>
            </w:r>
            <w:r w:rsidRPr="002D7F65">
              <w:rPr>
                <w:rFonts w:ascii="Times New Roman" w:eastAsia="Times New Roman" w:hAnsi="Times New Roman" w:cs="Times New Roman"/>
                <w:sz w:val="24"/>
                <w:szCs w:val="24"/>
                <w:lang w:val="ro-MD"/>
              </w:rPr>
              <w:t xml:space="preserve"> (Hemsl.) Airy Shaw și </w:t>
            </w:r>
            <w:r w:rsidRPr="002D7F65">
              <w:rPr>
                <w:rFonts w:ascii="Times New Roman" w:eastAsia="Times New Roman" w:hAnsi="Times New Roman" w:cs="Times New Roman"/>
                <w:i/>
                <w:iCs/>
                <w:sz w:val="24"/>
                <w:szCs w:val="24"/>
                <w:lang w:val="ro-MD"/>
              </w:rPr>
              <w:t>Xylosma</w:t>
            </w:r>
            <w:r w:rsidRPr="002D7F65">
              <w:rPr>
                <w:rFonts w:ascii="Times New Roman" w:eastAsia="Times New Roman" w:hAnsi="Times New Roman" w:cs="Times New Roman"/>
                <w:sz w:val="24"/>
                <w:szCs w:val="24"/>
                <w:lang w:val="ro-MD"/>
              </w:rPr>
              <w:t xml:space="preserve"> G.Forst., cu excepția celui sub formă de:</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rumeguș, talaș și deșeuri de lemn rezultate total sau parțial din aceste plante,</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4403 97 00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4407 93 10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4407 93 91</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4407 93 99</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4407 94 10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4407 94 91</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4407 94 99</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4407 97 10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4407 97 91</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4407 97 99</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27</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40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90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91</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99</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Afganistan, Bahrain, Bangladesh, Bhutan, Brunei Darussalam, Cambodgia, China, India, Indonezia, Iran, Irak, Japonia, Iordania, Kazahstan, Kuweit, Kârgâzstan</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Laos,</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Liban, Malaysia, Maldive, Mongolia, Myanmar, Nepal, Coreea de Nord, Oman, Pakistan, Filipine, Qatar, Rusia (doar următoarele părți): Districtul Federal Orientul Îndepărtat (Dalnevostochny federalny okrug), Districtul Federal Siberian (Sibirsky federalny okrug) și Districtul Federal Ural (Uralsky federalny okrug), </w:t>
            </w:r>
            <w:r w:rsidRPr="002D7F65">
              <w:rPr>
                <w:rFonts w:ascii="Times New Roman" w:eastAsia="Times New Roman" w:hAnsi="Times New Roman" w:cs="Times New Roman"/>
                <w:sz w:val="24"/>
                <w:szCs w:val="24"/>
                <w:lang w:val="ro-MD"/>
              </w:rPr>
              <w:lastRenderedPageBreak/>
              <w:t>Singapore, Coreea de Sud, Sri Lanka, Siria, Tadjikistan, Thailanda, Timor-Leste, Turkmenistan, Emiratele Arabe Unite, Uzbekistan, Vietnam și Yemen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O declarație oficială care atestă că lemnul:</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țară recunoscută ca fiind indemnă de </w:t>
            </w:r>
            <w:r w:rsidRPr="002D7F65">
              <w:rPr>
                <w:rFonts w:ascii="Times New Roman" w:eastAsia="Times New Roman" w:hAnsi="Times New Roman" w:cs="Times New Roman"/>
                <w:i/>
                <w:iCs/>
                <w:sz w:val="24"/>
                <w:szCs w:val="24"/>
                <w:lang w:val="ro-MD"/>
              </w:rPr>
              <w:t>Apriona germari</w:t>
            </w:r>
            <w:r w:rsidRPr="002D7F65">
              <w:rPr>
                <w:rFonts w:ascii="Times New Roman" w:eastAsia="Times New Roman" w:hAnsi="Times New Roman" w:cs="Times New Roman"/>
                <w:sz w:val="24"/>
                <w:szCs w:val="24"/>
                <w:lang w:val="ro-MD"/>
              </w:rPr>
              <w:t xml:space="preserve"> (Hope) în conformitate cu standardele internaționale relevante pentru măsuri fitosanitare,</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provine dintr-o zonă stabilită de către </w:t>
            </w:r>
            <w:r w:rsidR="001B7537"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exportatoare ca fiind indemnă de </w:t>
            </w:r>
            <w:r w:rsidRPr="002D7F65">
              <w:rPr>
                <w:rFonts w:ascii="Times New Roman" w:eastAsia="Times New Roman" w:hAnsi="Times New Roman" w:cs="Times New Roman"/>
                <w:i/>
                <w:iCs/>
                <w:sz w:val="24"/>
                <w:szCs w:val="24"/>
                <w:lang w:val="ro-MD"/>
              </w:rPr>
              <w:t>Apriona germari</w:t>
            </w:r>
            <w:r w:rsidRPr="002D7F65">
              <w:rPr>
                <w:rFonts w:ascii="Times New Roman" w:eastAsia="Times New Roman" w:hAnsi="Times New Roman" w:cs="Times New Roman"/>
                <w:sz w:val="24"/>
                <w:szCs w:val="24"/>
                <w:lang w:val="ro-MD"/>
              </w:rPr>
              <w:t xml:space="preserve"> (Hope) în conformitate cu standardele internaționale relevante pentru măsuri fitosanitare. Numele zonei se indică în certificatul fitosanitar,</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supus unui tratament termic corespunzător pentru a se obține o temperatură de cel puțin 56 °C timp de cel puțin 30 de minute fără întrerupere în întreg profilul lemnului, ceea ce trebuie indicat pe certificatul fitosanitar,</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d) a fost supus unei radiații ionizante adecvate pentru a se </w:t>
            </w:r>
            <w:r w:rsidRPr="002D7F65">
              <w:rPr>
                <w:rFonts w:ascii="Times New Roman" w:eastAsia="Times New Roman" w:hAnsi="Times New Roman" w:cs="Times New Roman"/>
                <w:sz w:val="24"/>
                <w:szCs w:val="24"/>
                <w:lang w:val="ro-MD"/>
              </w:rPr>
              <w:lastRenderedPageBreak/>
              <w:t>obține o doză absorbită de cel puțin 1 kGy în întreaga masă a lemnului,</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 este fără scoarță și nu depășește 20 cm în secțiune transversală la cea mai mare dimensiune și a fost supus unui tratament adecvat prin fumigație cu fluorură de sulfuril în conformitate cu standardul internațional relevant pentru măsuri fitosanitare.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104.</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sub formă de așchii și deșeuri de lemn rezultate total sau parțial din </w:t>
            </w:r>
            <w:r w:rsidRPr="002D7F65">
              <w:rPr>
                <w:rFonts w:ascii="Times New Roman" w:eastAsia="Times New Roman" w:hAnsi="Times New Roman" w:cs="Times New Roman"/>
                <w:i/>
                <w:iCs/>
                <w:sz w:val="24"/>
                <w:szCs w:val="24"/>
                <w:lang w:val="ro-MD"/>
              </w:rPr>
              <w:t>Artocarpus chaplasha</w:t>
            </w:r>
            <w:r w:rsidRPr="002D7F65">
              <w:rPr>
                <w:rFonts w:ascii="Times New Roman" w:eastAsia="Times New Roman" w:hAnsi="Times New Roman" w:cs="Times New Roman"/>
                <w:sz w:val="24"/>
                <w:szCs w:val="24"/>
                <w:lang w:val="ro-MD"/>
              </w:rPr>
              <w:t xml:space="preserve"> Roxb., </w:t>
            </w:r>
            <w:r w:rsidRPr="002D7F65">
              <w:rPr>
                <w:rFonts w:ascii="Times New Roman" w:eastAsia="Times New Roman" w:hAnsi="Times New Roman" w:cs="Times New Roman"/>
                <w:i/>
                <w:iCs/>
                <w:sz w:val="24"/>
                <w:szCs w:val="24"/>
                <w:lang w:val="ro-MD"/>
              </w:rPr>
              <w:t>Artocarpus heterophyllus</w:t>
            </w:r>
            <w:r w:rsidRPr="002D7F65">
              <w:rPr>
                <w:rFonts w:ascii="Times New Roman" w:eastAsia="Times New Roman" w:hAnsi="Times New Roman" w:cs="Times New Roman"/>
                <w:sz w:val="24"/>
                <w:szCs w:val="24"/>
                <w:lang w:val="ro-MD"/>
              </w:rPr>
              <w:t xml:space="preserve"> Lam., </w:t>
            </w:r>
            <w:r w:rsidRPr="002D7F65">
              <w:rPr>
                <w:rFonts w:ascii="Times New Roman" w:eastAsia="Times New Roman" w:hAnsi="Times New Roman" w:cs="Times New Roman"/>
                <w:i/>
                <w:iCs/>
                <w:sz w:val="24"/>
                <w:szCs w:val="24"/>
                <w:lang w:val="ro-MD"/>
              </w:rPr>
              <w:t>Artocarpus integer</w:t>
            </w:r>
            <w:r w:rsidRPr="002D7F65">
              <w:rPr>
                <w:rFonts w:ascii="Times New Roman" w:eastAsia="Times New Roman" w:hAnsi="Times New Roman" w:cs="Times New Roman"/>
                <w:sz w:val="24"/>
                <w:szCs w:val="24"/>
                <w:lang w:val="ro-MD"/>
              </w:rPr>
              <w:t xml:space="preserve"> (Thunb.) Merr., </w:t>
            </w:r>
            <w:r w:rsidRPr="002D7F65">
              <w:rPr>
                <w:rFonts w:ascii="Times New Roman" w:eastAsia="Times New Roman" w:hAnsi="Times New Roman" w:cs="Times New Roman"/>
                <w:i/>
                <w:iCs/>
                <w:sz w:val="24"/>
                <w:szCs w:val="24"/>
                <w:lang w:val="ro-MD"/>
              </w:rPr>
              <w:t>Alnus formosana</w:t>
            </w:r>
            <w:r w:rsidRPr="002D7F65">
              <w:rPr>
                <w:rFonts w:ascii="Times New Roman" w:eastAsia="Times New Roman" w:hAnsi="Times New Roman" w:cs="Times New Roman"/>
                <w:sz w:val="24"/>
                <w:szCs w:val="24"/>
                <w:lang w:val="ro-MD"/>
              </w:rPr>
              <w:t xml:space="preserve"> Makino</w:t>
            </w:r>
            <w:r w:rsidRPr="002D7F65">
              <w:rPr>
                <w:rFonts w:ascii="Times New Roman" w:eastAsia="Times New Roman" w:hAnsi="Times New Roman" w:cs="Times New Roman"/>
                <w:i/>
                <w:iCs/>
                <w:sz w:val="24"/>
                <w:szCs w:val="24"/>
                <w:lang w:val="ro-MD"/>
              </w:rPr>
              <w:t xml:space="preserve">, </w:t>
            </w:r>
            <w:r w:rsidRPr="002D7F65">
              <w:rPr>
                <w:rFonts w:ascii="Times New Roman" w:eastAsia="Times New Roman" w:hAnsi="Times New Roman" w:cs="Times New Roman"/>
                <w:i/>
                <w:iCs/>
                <w:sz w:val="24"/>
                <w:szCs w:val="24"/>
                <w:lang w:val="ro-MD"/>
              </w:rPr>
              <w:lastRenderedPageBreak/>
              <w:t>Bombax malabaricum</w:t>
            </w:r>
            <w:r w:rsidRPr="002D7F65">
              <w:rPr>
                <w:rFonts w:ascii="Times New Roman" w:eastAsia="Times New Roman" w:hAnsi="Times New Roman" w:cs="Times New Roman"/>
                <w:sz w:val="24"/>
                <w:szCs w:val="24"/>
                <w:lang w:val="ro-MD"/>
              </w:rPr>
              <w:t xml:space="preserve"> DC.</w:t>
            </w:r>
            <w:r w:rsidRPr="002D7F65">
              <w:rPr>
                <w:rFonts w:ascii="Times New Roman" w:eastAsia="Times New Roman" w:hAnsi="Times New Roman" w:cs="Times New Roman"/>
                <w:i/>
                <w:iCs/>
                <w:sz w:val="24"/>
                <w:szCs w:val="24"/>
                <w:lang w:val="ro-MD"/>
              </w:rPr>
              <w:t>, Broussonetia papyrifera</w:t>
            </w:r>
            <w:r w:rsidRPr="002D7F65">
              <w:rPr>
                <w:rFonts w:ascii="Times New Roman" w:eastAsia="Times New Roman" w:hAnsi="Times New Roman" w:cs="Times New Roman"/>
                <w:sz w:val="24"/>
                <w:szCs w:val="24"/>
                <w:lang w:val="ro-MD"/>
              </w:rPr>
              <w:t xml:space="preserve"> (L.) Vent.</w:t>
            </w:r>
            <w:r w:rsidRPr="002D7F65">
              <w:rPr>
                <w:rFonts w:ascii="Times New Roman" w:eastAsia="Times New Roman" w:hAnsi="Times New Roman" w:cs="Times New Roman"/>
                <w:i/>
                <w:iCs/>
                <w:sz w:val="24"/>
                <w:szCs w:val="24"/>
                <w:lang w:val="ro-MD"/>
              </w:rPr>
              <w:t>, Broussonetia kazinoki</w:t>
            </w:r>
            <w:r w:rsidRPr="002D7F65">
              <w:rPr>
                <w:rFonts w:ascii="Times New Roman" w:eastAsia="Times New Roman" w:hAnsi="Times New Roman" w:cs="Times New Roman"/>
                <w:sz w:val="24"/>
                <w:szCs w:val="24"/>
                <w:lang w:val="ro-MD"/>
              </w:rPr>
              <w:t xml:space="preserve"> Siebold</w:t>
            </w:r>
            <w:r w:rsidRPr="002D7F65">
              <w:rPr>
                <w:rFonts w:ascii="Times New Roman" w:eastAsia="Times New Roman" w:hAnsi="Times New Roman" w:cs="Times New Roman"/>
                <w:i/>
                <w:iCs/>
                <w:sz w:val="24"/>
                <w:szCs w:val="24"/>
                <w:lang w:val="ro-MD"/>
              </w:rPr>
              <w:t>, Cajanus cajan</w:t>
            </w:r>
            <w:r w:rsidRPr="002D7F65">
              <w:rPr>
                <w:rFonts w:ascii="Times New Roman" w:eastAsia="Times New Roman" w:hAnsi="Times New Roman" w:cs="Times New Roman"/>
                <w:sz w:val="24"/>
                <w:szCs w:val="24"/>
                <w:lang w:val="ro-MD"/>
              </w:rPr>
              <w:t xml:space="preserve"> (L.) Huth</w:t>
            </w:r>
            <w:r w:rsidRPr="002D7F65">
              <w:rPr>
                <w:rFonts w:ascii="Times New Roman" w:eastAsia="Times New Roman" w:hAnsi="Times New Roman" w:cs="Times New Roman"/>
                <w:i/>
                <w:iCs/>
                <w:sz w:val="24"/>
                <w:szCs w:val="24"/>
                <w:lang w:val="ro-MD"/>
              </w:rPr>
              <w:t>, Camellia oleifera</w:t>
            </w:r>
            <w:r w:rsidRPr="002D7F65">
              <w:rPr>
                <w:rFonts w:ascii="Times New Roman" w:eastAsia="Times New Roman" w:hAnsi="Times New Roman" w:cs="Times New Roman"/>
                <w:sz w:val="24"/>
                <w:szCs w:val="24"/>
                <w:lang w:val="ro-MD"/>
              </w:rPr>
              <w:t xml:space="preserve"> C.Abel</w:t>
            </w:r>
            <w:r w:rsidRPr="002D7F65">
              <w:rPr>
                <w:rFonts w:ascii="Times New Roman" w:eastAsia="Times New Roman" w:hAnsi="Times New Roman" w:cs="Times New Roman"/>
                <w:i/>
                <w:iCs/>
                <w:sz w:val="24"/>
                <w:szCs w:val="24"/>
                <w:lang w:val="ro-MD"/>
              </w:rPr>
              <w:t>, Castanea</w:t>
            </w:r>
            <w:r w:rsidRPr="002D7F65">
              <w:rPr>
                <w:rFonts w:ascii="Times New Roman" w:eastAsia="Times New Roman" w:hAnsi="Times New Roman" w:cs="Times New Roman"/>
                <w:sz w:val="24"/>
                <w:szCs w:val="24"/>
                <w:lang w:val="ro-MD"/>
              </w:rPr>
              <w:t xml:space="preserve"> Mill.</w:t>
            </w:r>
            <w:r w:rsidRPr="002D7F65">
              <w:rPr>
                <w:rFonts w:ascii="Times New Roman" w:eastAsia="Times New Roman" w:hAnsi="Times New Roman" w:cs="Times New Roman"/>
                <w:i/>
                <w:iCs/>
                <w:sz w:val="24"/>
                <w:szCs w:val="24"/>
                <w:lang w:val="ro-MD"/>
              </w:rPr>
              <w:t>, Celtis sinensis</w:t>
            </w:r>
            <w:r w:rsidRPr="002D7F65">
              <w:rPr>
                <w:rFonts w:ascii="Times New Roman" w:eastAsia="Times New Roman" w:hAnsi="Times New Roman" w:cs="Times New Roman"/>
                <w:sz w:val="24"/>
                <w:szCs w:val="24"/>
                <w:lang w:val="ro-MD"/>
              </w:rPr>
              <w:t xml:space="preserve"> Pers.</w:t>
            </w:r>
            <w:r w:rsidRPr="002D7F65">
              <w:rPr>
                <w:rFonts w:ascii="Times New Roman" w:eastAsia="Times New Roman" w:hAnsi="Times New Roman" w:cs="Times New Roman"/>
                <w:i/>
                <w:iCs/>
                <w:sz w:val="24"/>
                <w:szCs w:val="24"/>
                <w:lang w:val="ro-MD"/>
              </w:rPr>
              <w:t>, Cinnamomum camphora</w:t>
            </w:r>
            <w:r w:rsidRPr="002D7F65">
              <w:rPr>
                <w:rFonts w:ascii="Times New Roman" w:eastAsia="Times New Roman" w:hAnsi="Times New Roman" w:cs="Times New Roman"/>
                <w:sz w:val="24"/>
                <w:szCs w:val="24"/>
                <w:lang w:val="ro-MD"/>
              </w:rPr>
              <w:t xml:space="preserve"> (L.) J.Presl</w:t>
            </w:r>
            <w:r w:rsidRPr="002D7F65">
              <w:rPr>
                <w:rFonts w:ascii="Times New Roman" w:eastAsia="Times New Roman" w:hAnsi="Times New Roman" w:cs="Times New Roman"/>
                <w:i/>
                <w:iCs/>
                <w:sz w:val="24"/>
                <w:szCs w:val="24"/>
                <w:lang w:val="ro-MD"/>
              </w:rPr>
              <w:t>, Citrus spp., Cunninghamia lanceolata</w:t>
            </w:r>
            <w:r w:rsidRPr="002D7F65">
              <w:rPr>
                <w:rFonts w:ascii="Times New Roman" w:eastAsia="Times New Roman" w:hAnsi="Times New Roman" w:cs="Times New Roman"/>
                <w:sz w:val="24"/>
                <w:szCs w:val="24"/>
                <w:lang w:val="ro-MD"/>
              </w:rPr>
              <w:t xml:space="preserve"> (Lamb.) Hook.</w:t>
            </w:r>
            <w:r w:rsidRPr="002D7F65">
              <w:rPr>
                <w:rFonts w:ascii="Times New Roman" w:eastAsia="Times New Roman" w:hAnsi="Times New Roman" w:cs="Times New Roman"/>
                <w:i/>
                <w:iCs/>
                <w:sz w:val="24"/>
                <w:szCs w:val="24"/>
                <w:lang w:val="ro-MD"/>
              </w:rPr>
              <w:t>, Dalbergia</w:t>
            </w:r>
            <w:r w:rsidRPr="002D7F65">
              <w:rPr>
                <w:rFonts w:ascii="Times New Roman" w:eastAsia="Times New Roman" w:hAnsi="Times New Roman" w:cs="Times New Roman"/>
                <w:sz w:val="24"/>
                <w:szCs w:val="24"/>
                <w:lang w:val="ro-MD"/>
              </w:rPr>
              <w:t xml:space="preserve"> L.f., </w:t>
            </w:r>
            <w:r w:rsidRPr="002D7F65">
              <w:rPr>
                <w:rFonts w:ascii="Times New Roman" w:eastAsia="Times New Roman" w:hAnsi="Times New Roman" w:cs="Times New Roman"/>
                <w:i/>
                <w:iCs/>
                <w:sz w:val="24"/>
                <w:szCs w:val="24"/>
                <w:lang w:val="ro-MD"/>
              </w:rPr>
              <w:t>Eriobotrya japonica</w:t>
            </w:r>
            <w:r w:rsidRPr="002D7F65">
              <w:rPr>
                <w:rFonts w:ascii="Times New Roman" w:eastAsia="Times New Roman" w:hAnsi="Times New Roman" w:cs="Times New Roman"/>
                <w:sz w:val="24"/>
                <w:szCs w:val="24"/>
                <w:lang w:val="ro-MD"/>
              </w:rPr>
              <w:t xml:space="preserve"> (Thunb.) Lindl.</w:t>
            </w:r>
            <w:r w:rsidRPr="002D7F65">
              <w:rPr>
                <w:rFonts w:ascii="Times New Roman" w:eastAsia="Times New Roman" w:hAnsi="Times New Roman" w:cs="Times New Roman"/>
                <w:i/>
                <w:iCs/>
                <w:sz w:val="24"/>
                <w:szCs w:val="24"/>
                <w:lang w:val="ro-MD"/>
              </w:rPr>
              <w:t>, Ficus carica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Ficus hispida</w:t>
            </w:r>
            <w:r w:rsidRPr="002D7F65">
              <w:rPr>
                <w:rFonts w:ascii="Times New Roman" w:eastAsia="Times New Roman" w:hAnsi="Times New Roman" w:cs="Times New Roman"/>
                <w:sz w:val="24"/>
                <w:szCs w:val="24"/>
                <w:lang w:val="ro-MD"/>
              </w:rPr>
              <w:t xml:space="preserve"> L.f.</w:t>
            </w:r>
            <w:r w:rsidRPr="002D7F65">
              <w:rPr>
                <w:rFonts w:ascii="Times New Roman" w:eastAsia="Times New Roman" w:hAnsi="Times New Roman" w:cs="Times New Roman"/>
                <w:i/>
                <w:iCs/>
                <w:sz w:val="24"/>
                <w:szCs w:val="24"/>
                <w:lang w:val="ro-MD"/>
              </w:rPr>
              <w:t>, Ficus infectoria</w:t>
            </w:r>
            <w:r w:rsidRPr="002D7F65">
              <w:rPr>
                <w:rFonts w:ascii="Times New Roman" w:eastAsia="Times New Roman" w:hAnsi="Times New Roman" w:cs="Times New Roman"/>
                <w:sz w:val="24"/>
                <w:szCs w:val="24"/>
                <w:lang w:val="ro-MD"/>
              </w:rPr>
              <w:t xml:space="preserve"> Willd., </w:t>
            </w:r>
            <w:r w:rsidRPr="002D7F65">
              <w:rPr>
                <w:rFonts w:ascii="Times New Roman" w:eastAsia="Times New Roman" w:hAnsi="Times New Roman" w:cs="Times New Roman"/>
                <w:i/>
                <w:iCs/>
                <w:sz w:val="24"/>
                <w:szCs w:val="24"/>
                <w:lang w:val="ro-MD"/>
              </w:rPr>
              <w:t>Ficus retusa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Juglans regia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Maclura tricuspidata</w:t>
            </w:r>
            <w:r w:rsidRPr="002D7F65">
              <w:rPr>
                <w:rFonts w:ascii="Times New Roman" w:eastAsia="Times New Roman" w:hAnsi="Times New Roman" w:cs="Times New Roman"/>
                <w:sz w:val="24"/>
                <w:szCs w:val="24"/>
                <w:lang w:val="ro-MD"/>
              </w:rPr>
              <w:t xml:space="preserve"> Carrière, </w:t>
            </w:r>
            <w:r w:rsidRPr="002D7F65">
              <w:rPr>
                <w:rFonts w:ascii="Times New Roman" w:eastAsia="Times New Roman" w:hAnsi="Times New Roman" w:cs="Times New Roman"/>
                <w:i/>
                <w:iCs/>
                <w:sz w:val="24"/>
                <w:szCs w:val="24"/>
                <w:lang w:val="ro-MD"/>
              </w:rPr>
              <w:t>Malus</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Melia azedarach</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Morus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Populus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Prunus pseudocerasus, Pyrus</w:t>
            </w:r>
            <w:r w:rsidRPr="002D7F65">
              <w:rPr>
                <w:rFonts w:ascii="Times New Roman" w:eastAsia="Times New Roman" w:hAnsi="Times New Roman" w:cs="Times New Roman"/>
                <w:sz w:val="24"/>
                <w:szCs w:val="24"/>
                <w:lang w:val="ro-MD"/>
              </w:rPr>
              <w:t xml:space="preserve"> spp., </w:t>
            </w:r>
            <w:r w:rsidRPr="002D7F65">
              <w:rPr>
                <w:rFonts w:ascii="Times New Roman" w:eastAsia="Times New Roman" w:hAnsi="Times New Roman" w:cs="Times New Roman"/>
                <w:i/>
                <w:iCs/>
                <w:sz w:val="24"/>
                <w:szCs w:val="24"/>
                <w:lang w:val="ro-MD"/>
              </w:rPr>
              <w:t>Robinia pseudoacacia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Salix</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Sapium sebiferum</w:t>
            </w:r>
            <w:r w:rsidRPr="002D7F65">
              <w:rPr>
                <w:rFonts w:ascii="Times New Roman" w:eastAsia="Times New Roman" w:hAnsi="Times New Roman" w:cs="Times New Roman"/>
                <w:sz w:val="24"/>
                <w:szCs w:val="24"/>
                <w:lang w:val="ro-MD"/>
              </w:rPr>
              <w:t xml:space="preserve"> (L.) Roxb., </w:t>
            </w:r>
            <w:r w:rsidRPr="002D7F65">
              <w:rPr>
                <w:rFonts w:ascii="Times New Roman" w:eastAsia="Times New Roman" w:hAnsi="Times New Roman" w:cs="Times New Roman"/>
                <w:i/>
                <w:iCs/>
                <w:sz w:val="24"/>
                <w:szCs w:val="24"/>
                <w:lang w:val="ro-MD"/>
              </w:rPr>
              <w:t>Schima superba</w:t>
            </w:r>
            <w:r w:rsidRPr="002D7F65">
              <w:rPr>
                <w:rFonts w:ascii="Times New Roman" w:eastAsia="Times New Roman" w:hAnsi="Times New Roman" w:cs="Times New Roman"/>
                <w:sz w:val="24"/>
                <w:szCs w:val="24"/>
                <w:lang w:val="ro-MD"/>
              </w:rPr>
              <w:t xml:space="preserve"> Gardner &amp; Champ., </w:t>
            </w:r>
            <w:r w:rsidRPr="002D7F65">
              <w:rPr>
                <w:rFonts w:ascii="Times New Roman" w:eastAsia="Times New Roman" w:hAnsi="Times New Roman" w:cs="Times New Roman"/>
                <w:i/>
                <w:iCs/>
                <w:sz w:val="24"/>
                <w:szCs w:val="24"/>
                <w:lang w:val="ro-MD"/>
              </w:rPr>
              <w:t>Sophora japonica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Trema amboinense</w:t>
            </w:r>
            <w:r w:rsidRPr="002D7F65">
              <w:rPr>
                <w:rFonts w:ascii="Times New Roman" w:eastAsia="Times New Roman" w:hAnsi="Times New Roman" w:cs="Times New Roman"/>
                <w:sz w:val="24"/>
                <w:szCs w:val="24"/>
                <w:lang w:val="ro-MD"/>
              </w:rPr>
              <w:t xml:space="preserve"> (Willd.) Blume</w:t>
            </w:r>
            <w:r w:rsidRPr="002D7F65">
              <w:rPr>
                <w:rFonts w:ascii="Times New Roman" w:eastAsia="Times New Roman" w:hAnsi="Times New Roman" w:cs="Times New Roman"/>
                <w:i/>
                <w:iCs/>
                <w:sz w:val="24"/>
                <w:szCs w:val="24"/>
                <w:lang w:val="ro-MD"/>
              </w:rPr>
              <w:t>, Trema orientale</w:t>
            </w:r>
            <w:r w:rsidRPr="002D7F65">
              <w:rPr>
                <w:rFonts w:ascii="Times New Roman" w:eastAsia="Times New Roman" w:hAnsi="Times New Roman" w:cs="Times New Roman"/>
                <w:sz w:val="24"/>
                <w:szCs w:val="24"/>
                <w:lang w:val="ro-MD"/>
              </w:rPr>
              <w:t xml:space="preserve"> (L.) Blume, </w:t>
            </w:r>
            <w:r w:rsidRPr="002D7F65">
              <w:rPr>
                <w:rFonts w:ascii="Times New Roman" w:eastAsia="Times New Roman" w:hAnsi="Times New Roman" w:cs="Times New Roman"/>
                <w:i/>
                <w:iCs/>
                <w:sz w:val="24"/>
                <w:szCs w:val="24"/>
                <w:lang w:val="ro-MD"/>
              </w:rPr>
              <w:t>Ulmus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Vernicia fordii</w:t>
            </w:r>
            <w:r w:rsidRPr="002D7F65">
              <w:rPr>
                <w:rFonts w:ascii="Times New Roman" w:eastAsia="Times New Roman" w:hAnsi="Times New Roman" w:cs="Times New Roman"/>
                <w:sz w:val="24"/>
                <w:szCs w:val="24"/>
                <w:lang w:val="ro-MD"/>
              </w:rPr>
              <w:t xml:space="preserve"> (Hemsl.) Airy Shaw și </w:t>
            </w:r>
            <w:r w:rsidRPr="002D7F65">
              <w:rPr>
                <w:rFonts w:ascii="Times New Roman" w:eastAsia="Times New Roman" w:hAnsi="Times New Roman" w:cs="Times New Roman"/>
                <w:i/>
                <w:iCs/>
                <w:sz w:val="24"/>
                <w:szCs w:val="24"/>
                <w:lang w:val="ro-MD"/>
              </w:rPr>
              <w:t>Xylosma</w:t>
            </w:r>
            <w:r w:rsidRPr="002D7F65">
              <w:rPr>
                <w:rFonts w:ascii="Times New Roman" w:eastAsia="Times New Roman" w:hAnsi="Times New Roman" w:cs="Times New Roman"/>
                <w:sz w:val="24"/>
                <w:szCs w:val="24"/>
                <w:lang w:val="ro-MD"/>
              </w:rPr>
              <w:t xml:space="preserve"> G.Forst.</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22 90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Afganistan, Bahrain, Bangladesh, Bhutan, Brunei Darussalam, Cambodgia, China, India, Indonezia, Iran, Irak, Japonia, Iordania, Kazahstan, Kuweit,</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Kârgâzstan, Laos,</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Liban, Malaysia, Maldive, Mongolia, Myanmar, Nepal, Coreea de Nord, Oman, Pakistan, Filipine, Qatar, Rusia (doar următoarele părți): Districtul Federal Orientul Îndepărtat (Dalnevostochny federalny okrug), Districtul Federal Siberian (Sibirsky federalny okrug) și Districtul Federal Ural (Uralsky federalny okrug), Singapore, Coreea de Sud, Sri Lanka, Siria, Tadjikistan, Thailanda, Timor-Leste, Turkmenistan, Emiratele Arabe Unite, Uzbekistan, Vietnam și Yemen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O declarație oficială care atestă că lemnul:</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țară recunoscută ca fiind indemnă de </w:t>
            </w:r>
            <w:r w:rsidRPr="002D7F65">
              <w:rPr>
                <w:rFonts w:ascii="Times New Roman" w:eastAsia="Times New Roman" w:hAnsi="Times New Roman" w:cs="Times New Roman"/>
                <w:i/>
                <w:iCs/>
                <w:sz w:val="24"/>
                <w:szCs w:val="24"/>
                <w:lang w:val="ro-MD"/>
              </w:rPr>
              <w:t>Apriona germari</w:t>
            </w:r>
            <w:r w:rsidRPr="002D7F65">
              <w:rPr>
                <w:rFonts w:ascii="Times New Roman" w:eastAsia="Times New Roman" w:hAnsi="Times New Roman" w:cs="Times New Roman"/>
                <w:sz w:val="24"/>
                <w:szCs w:val="24"/>
                <w:lang w:val="ro-MD"/>
              </w:rPr>
              <w:t xml:space="preserve"> (Hope) în conformitate cu standardele internaționale relevante pentru măsuri fitosanitare,</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b) provine dintr-o zonă stabilită de către </w:t>
            </w:r>
            <w:r w:rsidR="001B7537"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exportatoare ca fiind indemnă de </w:t>
            </w:r>
            <w:r w:rsidRPr="002D7F65">
              <w:rPr>
                <w:rFonts w:ascii="Times New Roman" w:eastAsia="Times New Roman" w:hAnsi="Times New Roman" w:cs="Times New Roman"/>
                <w:i/>
                <w:iCs/>
                <w:sz w:val="24"/>
                <w:szCs w:val="24"/>
                <w:lang w:val="ro-MD"/>
              </w:rPr>
              <w:t>Apriona germari</w:t>
            </w:r>
            <w:r w:rsidRPr="002D7F65">
              <w:rPr>
                <w:rFonts w:ascii="Times New Roman" w:eastAsia="Times New Roman" w:hAnsi="Times New Roman" w:cs="Times New Roman"/>
                <w:sz w:val="24"/>
                <w:szCs w:val="24"/>
                <w:lang w:val="ro-MD"/>
              </w:rPr>
              <w:t xml:space="preserve"> (Hope) în conformitate cu standardele internaționale relevante pentru măsuri fitosanitare. Numele zonei se indică în certificatul fitosanitar,</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procesat în bucăți de cel mult 2,5 cm grosime și lățime,</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a fost supus unui tratament termic corespunzător pentru a se obține o temperatură de cel puțin 56 °C timp de cel puțin 30 de minute fără întrerupere în întreg profilul lemnului, ceea ce trebuie indicat pe certificatul fitosanitar.</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105.</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de </w:t>
            </w:r>
            <w:r w:rsidRPr="002D7F65">
              <w:rPr>
                <w:rFonts w:ascii="Times New Roman" w:eastAsia="Times New Roman" w:hAnsi="Times New Roman" w:cs="Times New Roman"/>
                <w:i/>
                <w:iCs/>
                <w:sz w:val="24"/>
                <w:szCs w:val="24"/>
                <w:lang w:val="ro-MD"/>
              </w:rPr>
              <w:t>Caesalpinia japonica</w:t>
            </w:r>
            <w:r w:rsidRPr="002D7F65">
              <w:rPr>
                <w:rFonts w:ascii="Times New Roman" w:eastAsia="Times New Roman" w:hAnsi="Times New Roman" w:cs="Times New Roman"/>
                <w:sz w:val="24"/>
                <w:szCs w:val="24"/>
                <w:lang w:val="ro-MD"/>
              </w:rPr>
              <w:t xml:space="preserve"> Siebold &amp; Zucc., </w:t>
            </w:r>
            <w:r w:rsidRPr="002D7F65">
              <w:rPr>
                <w:rFonts w:ascii="Times New Roman" w:eastAsia="Times New Roman" w:hAnsi="Times New Roman" w:cs="Times New Roman"/>
                <w:i/>
                <w:iCs/>
                <w:sz w:val="24"/>
                <w:szCs w:val="24"/>
                <w:lang w:val="ro-MD"/>
              </w:rPr>
              <w:t>Camellia sinensis</w:t>
            </w:r>
            <w:r w:rsidRPr="002D7F65">
              <w:rPr>
                <w:rFonts w:ascii="Times New Roman" w:eastAsia="Times New Roman" w:hAnsi="Times New Roman" w:cs="Times New Roman"/>
                <w:sz w:val="24"/>
                <w:szCs w:val="24"/>
                <w:lang w:val="ro-MD"/>
              </w:rPr>
              <w:t xml:space="preserve"> (L.) Kuntze, </w:t>
            </w:r>
            <w:r w:rsidRPr="002D7F65">
              <w:rPr>
                <w:rFonts w:ascii="Times New Roman" w:eastAsia="Times New Roman" w:hAnsi="Times New Roman" w:cs="Times New Roman"/>
                <w:i/>
                <w:iCs/>
                <w:sz w:val="24"/>
                <w:szCs w:val="24"/>
                <w:lang w:val="ro-MD"/>
              </w:rPr>
              <w:t>Celtis sinensis</w:t>
            </w:r>
            <w:r w:rsidRPr="002D7F65">
              <w:rPr>
                <w:rFonts w:ascii="Times New Roman" w:eastAsia="Times New Roman" w:hAnsi="Times New Roman" w:cs="Times New Roman"/>
                <w:sz w:val="24"/>
                <w:szCs w:val="24"/>
                <w:lang w:val="ro-MD"/>
              </w:rPr>
              <w:t xml:space="preserve"> Pers.</w:t>
            </w:r>
            <w:r w:rsidRPr="002D7F65">
              <w:rPr>
                <w:rFonts w:ascii="Times New Roman" w:eastAsia="Times New Roman" w:hAnsi="Times New Roman" w:cs="Times New Roman"/>
                <w:i/>
                <w:iCs/>
                <w:sz w:val="24"/>
                <w:szCs w:val="24"/>
                <w:lang w:val="ro-MD"/>
              </w:rPr>
              <w:t>, Cercis chinensis</w:t>
            </w:r>
            <w:r w:rsidRPr="002D7F65">
              <w:rPr>
                <w:rFonts w:ascii="Times New Roman" w:eastAsia="Times New Roman" w:hAnsi="Times New Roman" w:cs="Times New Roman"/>
                <w:sz w:val="24"/>
                <w:szCs w:val="24"/>
                <w:lang w:val="ro-MD"/>
              </w:rPr>
              <w:t xml:space="preserve"> Bunge, </w:t>
            </w:r>
            <w:r w:rsidRPr="002D7F65">
              <w:rPr>
                <w:rFonts w:ascii="Times New Roman" w:eastAsia="Times New Roman" w:hAnsi="Times New Roman" w:cs="Times New Roman"/>
                <w:i/>
                <w:iCs/>
                <w:sz w:val="24"/>
                <w:szCs w:val="24"/>
                <w:lang w:val="ro-MD"/>
              </w:rPr>
              <w:t>Chaenomeles sinensis</w:t>
            </w:r>
            <w:r w:rsidRPr="002D7F65">
              <w:rPr>
                <w:rFonts w:ascii="Times New Roman" w:eastAsia="Times New Roman" w:hAnsi="Times New Roman" w:cs="Times New Roman"/>
                <w:sz w:val="24"/>
                <w:szCs w:val="24"/>
                <w:lang w:val="ro-MD"/>
              </w:rPr>
              <w:t xml:space="preserve"> (Thouin) Koehne, </w:t>
            </w:r>
            <w:r w:rsidRPr="002D7F65">
              <w:rPr>
                <w:rFonts w:ascii="Times New Roman" w:eastAsia="Times New Roman" w:hAnsi="Times New Roman" w:cs="Times New Roman"/>
                <w:i/>
                <w:iCs/>
                <w:sz w:val="24"/>
                <w:szCs w:val="24"/>
                <w:lang w:val="ro-MD"/>
              </w:rPr>
              <w:t>Cinnamomum camphora</w:t>
            </w:r>
            <w:r w:rsidRPr="002D7F65">
              <w:rPr>
                <w:rFonts w:ascii="Times New Roman" w:eastAsia="Times New Roman" w:hAnsi="Times New Roman" w:cs="Times New Roman"/>
                <w:sz w:val="24"/>
                <w:szCs w:val="24"/>
                <w:lang w:val="ro-MD"/>
              </w:rPr>
              <w:t xml:space="preserve"> (L.) J.Presl</w:t>
            </w:r>
            <w:r w:rsidRPr="002D7F65">
              <w:rPr>
                <w:rFonts w:ascii="Times New Roman" w:eastAsia="Times New Roman" w:hAnsi="Times New Roman" w:cs="Times New Roman"/>
                <w:i/>
                <w:iCs/>
                <w:sz w:val="24"/>
                <w:szCs w:val="24"/>
                <w:lang w:val="ro-MD"/>
              </w:rPr>
              <w:t>, Citrus</w:t>
            </w:r>
            <w:r w:rsidRPr="002D7F65">
              <w:rPr>
                <w:rFonts w:ascii="Times New Roman" w:eastAsia="Times New Roman" w:hAnsi="Times New Roman" w:cs="Times New Roman"/>
                <w:sz w:val="24"/>
                <w:szCs w:val="24"/>
                <w:lang w:val="ro-MD"/>
              </w:rPr>
              <w:t xml:space="preserve"> spp., </w:t>
            </w:r>
            <w:r w:rsidRPr="002D7F65">
              <w:rPr>
                <w:rFonts w:ascii="Times New Roman" w:eastAsia="Times New Roman" w:hAnsi="Times New Roman" w:cs="Times New Roman"/>
                <w:i/>
                <w:iCs/>
                <w:sz w:val="24"/>
                <w:szCs w:val="24"/>
                <w:lang w:val="ro-MD"/>
              </w:rPr>
              <w:t>Cornus kousa</w:t>
            </w:r>
            <w:r w:rsidRPr="002D7F65">
              <w:rPr>
                <w:rFonts w:ascii="Times New Roman" w:eastAsia="Times New Roman" w:hAnsi="Times New Roman" w:cs="Times New Roman"/>
                <w:sz w:val="24"/>
                <w:szCs w:val="24"/>
                <w:lang w:val="ro-MD"/>
              </w:rPr>
              <w:t xml:space="preserve"> Bürger ex Hanse, </w:t>
            </w:r>
            <w:r w:rsidRPr="002D7F65">
              <w:rPr>
                <w:rFonts w:ascii="Times New Roman" w:eastAsia="Times New Roman" w:hAnsi="Times New Roman" w:cs="Times New Roman"/>
                <w:i/>
                <w:iCs/>
                <w:sz w:val="24"/>
                <w:szCs w:val="24"/>
                <w:lang w:val="ro-MD"/>
              </w:rPr>
              <w:t>Crataegus cordata</w:t>
            </w:r>
            <w:r w:rsidRPr="002D7F65">
              <w:rPr>
                <w:rFonts w:ascii="Times New Roman" w:eastAsia="Times New Roman" w:hAnsi="Times New Roman" w:cs="Times New Roman"/>
                <w:sz w:val="24"/>
                <w:szCs w:val="24"/>
                <w:lang w:val="ro-MD"/>
              </w:rPr>
              <w:t xml:space="preserve"> Aiton, </w:t>
            </w:r>
            <w:r w:rsidRPr="002D7F65">
              <w:rPr>
                <w:rFonts w:ascii="Times New Roman" w:eastAsia="Times New Roman" w:hAnsi="Times New Roman" w:cs="Times New Roman"/>
                <w:i/>
                <w:iCs/>
                <w:sz w:val="24"/>
                <w:szCs w:val="24"/>
                <w:lang w:val="ro-MD"/>
              </w:rPr>
              <w:t>Debregeasia edulis</w:t>
            </w:r>
            <w:r w:rsidRPr="002D7F65">
              <w:rPr>
                <w:rFonts w:ascii="Times New Roman" w:eastAsia="Times New Roman" w:hAnsi="Times New Roman" w:cs="Times New Roman"/>
                <w:sz w:val="24"/>
                <w:szCs w:val="24"/>
                <w:lang w:val="ro-MD"/>
              </w:rPr>
              <w:t xml:space="preserve"> (Siebold &amp; Zucc.) Wedd., </w:t>
            </w:r>
            <w:r w:rsidRPr="002D7F65">
              <w:rPr>
                <w:rFonts w:ascii="Times New Roman" w:eastAsia="Times New Roman" w:hAnsi="Times New Roman" w:cs="Times New Roman"/>
                <w:i/>
                <w:iCs/>
                <w:sz w:val="24"/>
                <w:szCs w:val="24"/>
                <w:lang w:val="ro-MD"/>
              </w:rPr>
              <w:t>Diospyros kaki</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Eriobotrya japonica</w:t>
            </w:r>
            <w:r w:rsidRPr="002D7F65">
              <w:rPr>
                <w:rFonts w:ascii="Times New Roman" w:eastAsia="Times New Roman" w:hAnsi="Times New Roman" w:cs="Times New Roman"/>
                <w:sz w:val="24"/>
                <w:szCs w:val="24"/>
                <w:lang w:val="ro-MD"/>
              </w:rPr>
              <w:t xml:space="preserve"> (Thunb.) Lindl.</w:t>
            </w:r>
            <w:r w:rsidRPr="002D7F65">
              <w:rPr>
                <w:rFonts w:ascii="Times New Roman" w:eastAsia="Times New Roman" w:hAnsi="Times New Roman" w:cs="Times New Roman"/>
                <w:i/>
                <w:iCs/>
                <w:sz w:val="24"/>
                <w:szCs w:val="24"/>
                <w:lang w:val="ro-MD"/>
              </w:rPr>
              <w:t xml:space="preserve">, </w:t>
            </w:r>
            <w:r w:rsidRPr="002D7F65">
              <w:rPr>
                <w:rFonts w:ascii="Times New Roman" w:eastAsia="Times New Roman" w:hAnsi="Times New Roman" w:cs="Times New Roman"/>
                <w:i/>
                <w:iCs/>
                <w:sz w:val="24"/>
                <w:szCs w:val="24"/>
                <w:lang w:val="ro-MD"/>
              </w:rPr>
              <w:lastRenderedPageBreak/>
              <w:t>Enkianthus perulatus</w:t>
            </w:r>
            <w:r w:rsidRPr="002D7F65">
              <w:rPr>
                <w:rFonts w:ascii="Times New Roman" w:eastAsia="Times New Roman" w:hAnsi="Times New Roman" w:cs="Times New Roman"/>
                <w:sz w:val="24"/>
                <w:szCs w:val="24"/>
                <w:lang w:val="ro-MD"/>
              </w:rPr>
              <w:t xml:space="preserve"> (Miq.) C.K.Schneid., </w:t>
            </w:r>
            <w:r w:rsidRPr="002D7F65">
              <w:rPr>
                <w:rFonts w:ascii="Times New Roman" w:eastAsia="Times New Roman" w:hAnsi="Times New Roman" w:cs="Times New Roman"/>
                <w:i/>
                <w:iCs/>
                <w:sz w:val="24"/>
                <w:szCs w:val="24"/>
                <w:lang w:val="ro-MD"/>
              </w:rPr>
              <w:t>Fagus crenata</w:t>
            </w:r>
            <w:r w:rsidRPr="002D7F65">
              <w:rPr>
                <w:rFonts w:ascii="Times New Roman" w:eastAsia="Times New Roman" w:hAnsi="Times New Roman" w:cs="Times New Roman"/>
                <w:sz w:val="24"/>
                <w:szCs w:val="24"/>
                <w:lang w:val="ro-MD"/>
              </w:rPr>
              <w:t xml:space="preserve"> Blume, </w:t>
            </w:r>
            <w:r w:rsidRPr="002D7F65">
              <w:rPr>
                <w:rFonts w:ascii="Times New Roman" w:eastAsia="Times New Roman" w:hAnsi="Times New Roman" w:cs="Times New Roman"/>
                <w:i/>
                <w:iCs/>
                <w:sz w:val="24"/>
                <w:szCs w:val="24"/>
                <w:lang w:val="ro-MD"/>
              </w:rPr>
              <w:t>Ficus carica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Firmiana simplex</w:t>
            </w:r>
            <w:r w:rsidRPr="002D7F65">
              <w:rPr>
                <w:rFonts w:ascii="Times New Roman" w:eastAsia="Times New Roman" w:hAnsi="Times New Roman" w:cs="Times New Roman"/>
                <w:sz w:val="24"/>
                <w:szCs w:val="24"/>
                <w:lang w:val="ro-MD"/>
              </w:rPr>
              <w:t xml:space="preserve"> (L.) W.Wight, </w:t>
            </w:r>
            <w:r w:rsidRPr="002D7F65">
              <w:rPr>
                <w:rFonts w:ascii="Times New Roman" w:eastAsia="Times New Roman" w:hAnsi="Times New Roman" w:cs="Times New Roman"/>
                <w:i/>
                <w:iCs/>
                <w:sz w:val="24"/>
                <w:szCs w:val="24"/>
                <w:lang w:val="ro-MD"/>
              </w:rPr>
              <w:t>Gleditsia japonica</w:t>
            </w:r>
            <w:r w:rsidRPr="002D7F65">
              <w:rPr>
                <w:rFonts w:ascii="Times New Roman" w:eastAsia="Times New Roman" w:hAnsi="Times New Roman" w:cs="Times New Roman"/>
                <w:sz w:val="24"/>
                <w:szCs w:val="24"/>
                <w:lang w:val="ro-MD"/>
              </w:rPr>
              <w:t xml:space="preserve"> Miq., </w:t>
            </w:r>
            <w:r w:rsidRPr="002D7F65">
              <w:rPr>
                <w:rFonts w:ascii="Times New Roman" w:eastAsia="Times New Roman" w:hAnsi="Times New Roman" w:cs="Times New Roman"/>
                <w:i/>
                <w:iCs/>
                <w:sz w:val="24"/>
                <w:szCs w:val="24"/>
                <w:lang w:val="ro-MD"/>
              </w:rPr>
              <w:t>Hovenia dulcis</w:t>
            </w:r>
            <w:r w:rsidRPr="002D7F65">
              <w:rPr>
                <w:rFonts w:ascii="Times New Roman" w:eastAsia="Times New Roman" w:hAnsi="Times New Roman" w:cs="Times New Roman"/>
                <w:sz w:val="24"/>
                <w:szCs w:val="24"/>
                <w:lang w:val="ro-MD"/>
              </w:rPr>
              <w:t xml:space="preserve"> Thunb., </w:t>
            </w:r>
            <w:r w:rsidRPr="002D7F65">
              <w:rPr>
                <w:rFonts w:ascii="Times New Roman" w:eastAsia="Times New Roman" w:hAnsi="Times New Roman" w:cs="Times New Roman"/>
                <w:i/>
                <w:iCs/>
                <w:sz w:val="24"/>
                <w:szCs w:val="24"/>
                <w:lang w:val="ro-MD"/>
              </w:rPr>
              <w:t>Lagerstroemia indica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Malus pumila</w:t>
            </w:r>
            <w:r w:rsidRPr="002D7F65">
              <w:rPr>
                <w:rFonts w:ascii="Times New Roman" w:eastAsia="Times New Roman" w:hAnsi="Times New Roman" w:cs="Times New Roman"/>
                <w:sz w:val="24"/>
                <w:szCs w:val="24"/>
                <w:lang w:val="ro-MD"/>
              </w:rPr>
              <w:t xml:space="preserve">Mill., </w:t>
            </w:r>
            <w:r w:rsidRPr="002D7F65">
              <w:rPr>
                <w:rFonts w:ascii="Times New Roman" w:eastAsia="Times New Roman" w:hAnsi="Times New Roman" w:cs="Times New Roman"/>
                <w:i/>
                <w:iCs/>
                <w:sz w:val="24"/>
                <w:szCs w:val="24"/>
                <w:lang w:val="ro-MD"/>
              </w:rPr>
              <w:t>Morus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Platanus x hispanica</w:t>
            </w:r>
            <w:r w:rsidRPr="002D7F65">
              <w:rPr>
                <w:rFonts w:ascii="Times New Roman" w:eastAsia="Times New Roman" w:hAnsi="Times New Roman" w:cs="Times New Roman"/>
                <w:sz w:val="24"/>
                <w:szCs w:val="24"/>
                <w:lang w:val="ro-MD"/>
              </w:rPr>
              <w:t xml:space="preserve"> Mill. ex Münchh., </w:t>
            </w:r>
            <w:r w:rsidRPr="002D7F65">
              <w:rPr>
                <w:rFonts w:ascii="Times New Roman" w:eastAsia="Times New Roman" w:hAnsi="Times New Roman" w:cs="Times New Roman"/>
                <w:i/>
                <w:iCs/>
                <w:sz w:val="24"/>
                <w:szCs w:val="24"/>
                <w:lang w:val="ro-MD"/>
              </w:rPr>
              <w:t>Platycarya strobilacea</w:t>
            </w:r>
            <w:r w:rsidRPr="002D7F65">
              <w:rPr>
                <w:rFonts w:ascii="Times New Roman" w:eastAsia="Times New Roman" w:hAnsi="Times New Roman" w:cs="Times New Roman"/>
                <w:sz w:val="24"/>
                <w:szCs w:val="24"/>
                <w:lang w:val="ro-MD"/>
              </w:rPr>
              <w:t xml:space="preserve"> Siebold &amp; Zucc., </w:t>
            </w:r>
            <w:r w:rsidRPr="002D7F65">
              <w:rPr>
                <w:rFonts w:ascii="Times New Roman" w:eastAsia="Times New Roman" w:hAnsi="Times New Roman" w:cs="Times New Roman"/>
                <w:i/>
                <w:iCs/>
                <w:sz w:val="24"/>
                <w:szCs w:val="24"/>
                <w:lang w:val="ro-MD"/>
              </w:rPr>
              <w:t>Populus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Pterocarya rhoifolia</w:t>
            </w:r>
            <w:r w:rsidRPr="002D7F65">
              <w:rPr>
                <w:rFonts w:ascii="Times New Roman" w:eastAsia="Times New Roman" w:hAnsi="Times New Roman" w:cs="Times New Roman"/>
                <w:sz w:val="24"/>
                <w:szCs w:val="24"/>
                <w:lang w:val="ro-MD"/>
              </w:rPr>
              <w:t xml:space="preserve"> Siebold &amp; Zucc., </w:t>
            </w:r>
            <w:r w:rsidRPr="002D7F65">
              <w:rPr>
                <w:rFonts w:ascii="Times New Roman" w:eastAsia="Times New Roman" w:hAnsi="Times New Roman" w:cs="Times New Roman"/>
                <w:i/>
                <w:iCs/>
                <w:sz w:val="24"/>
                <w:szCs w:val="24"/>
                <w:lang w:val="ro-MD"/>
              </w:rPr>
              <w:t>Pterocarya stenoptera</w:t>
            </w:r>
            <w:r w:rsidRPr="002D7F65">
              <w:rPr>
                <w:rFonts w:ascii="Times New Roman" w:eastAsia="Times New Roman" w:hAnsi="Times New Roman" w:cs="Times New Roman"/>
                <w:sz w:val="24"/>
                <w:szCs w:val="24"/>
                <w:lang w:val="ro-MD"/>
              </w:rPr>
              <w:t xml:space="preserve"> C.DC., </w:t>
            </w:r>
            <w:r w:rsidRPr="002D7F65">
              <w:rPr>
                <w:rFonts w:ascii="Times New Roman" w:eastAsia="Times New Roman" w:hAnsi="Times New Roman" w:cs="Times New Roman"/>
                <w:i/>
                <w:iCs/>
                <w:sz w:val="24"/>
                <w:szCs w:val="24"/>
                <w:lang w:val="ro-MD"/>
              </w:rPr>
              <w:t>Punica granatum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Pyrus pyrifolia</w:t>
            </w:r>
            <w:r w:rsidRPr="002D7F65">
              <w:rPr>
                <w:rFonts w:ascii="Times New Roman" w:eastAsia="Times New Roman" w:hAnsi="Times New Roman" w:cs="Times New Roman"/>
                <w:sz w:val="24"/>
                <w:szCs w:val="24"/>
                <w:lang w:val="ro-MD"/>
              </w:rPr>
              <w:t xml:space="preserve"> (Burm.f.) Nakai, </w:t>
            </w:r>
            <w:r w:rsidRPr="002D7F65">
              <w:rPr>
                <w:rFonts w:ascii="Times New Roman" w:eastAsia="Times New Roman" w:hAnsi="Times New Roman" w:cs="Times New Roman"/>
                <w:i/>
                <w:iCs/>
                <w:sz w:val="24"/>
                <w:szCs w:val="24"/>
                <w:lang w:val="ro-MD"/>
              </w:rPr>
              <w:t>Robinia pseudoacacia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Salix</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Spiraea thunbergii</w:t>
            </w:r>
            <w:r w:rsidRPr="002D7F65">
              <w:rPr>
                <w:rFonts w:ascii="Times New Roman" w:eastAsia="Times New Roman" w:hAnsi="Times New Roman" w:cs="Times New Roman"/>
                <w:sz w:val="24"/>
                <w:szCs w:val="24"/>
                <w:lang w:val="ro-MD"/>
              </w:rPr>
              <w:t xml:space="preserve"> Siebold ex Blume, </w:t>
            </w:r>
            <w:r w:rsidRPr="002D7F65">
              <w:rPr>
                <w:rFonts w:ascii="Times New Roman" w:eastAsia="Times New Roman" w:hAnsi="Times New Roman" w:cs="Times New Roman"/>
                <w:i/>
                <w:iCs/>
                <w:sz w:val="24"/>
                <w:szCs w:val="24"/>
                <w:lang w:val="ro-MD"/>
              </w:rPr>
              <w:t>Ulmus parvifolia</w:t>
            </w:r>
            <w:r w:rsidRPr="002D7F65">
              <w:rPr>
                <w:rFonts w:ascii="Times New Roman" w:eastAsia="Times New Roman" w:hAnsi="Times New Roman" w:cs="Times New Roman"/>
                <w:sz w:val="24"/>
                <w:szCs w:val="24"/>
                <w:lang w:val="ro-MD"/>
              </w:rPr>
              <w:t xml:space="preserve"> Jacq., </w:t>
            </w:r>
            <w:r w:rsidRPr="002D7F65">
              <w:rPr>
                <w:rFonts w:ascii="Times New Roman" w:eastAsia="Times New Roman" w:hAnsi="Times New Roman" w:cs="Times New Roman"/>
                <w:i/>
                <w:iCs/>
                <w:sz w:val="24"/>
                <w:szCs w:val="24"/>
                <w:lang w:val="ro-MD"/>
              </w:rPr>
              <w:t>Villebrunea pedunculata</w:t>
            </w:r>
            <w:r w:rsidRPr="002D7F65">
              <w:rPr>
                <w:rFonts w:ascii="Times New Roman" w:eastAsia="Times New Roman" w:hAnsi="Times New Roman" w:cs="Times New Roman"/>
                <w:sz w:val="24"/>
                <w:szCs w:val="24"/>
                <w:lang w:val="ro-MD"/>
              </w:rPr>
              <w:t xml:space="preserve"> Shirai, și </w:t>
            </w:r>
            <w:r w:rsidRPr="002D7F65">
              <w:rPr>
                <w:rFonts w:ascii="Times New Roman" w:eastAsia="Times New Roman" w:hAnsi="Times New Roman" w:cs="Times New Roman"/>
                <w:i/>
                <w:iCs/>
                <w:sz w:val="24"/>
                <w:szCs w:val="24"/>
                <w:lang w:val="ro-MD"/>
              </w:rPr>
              <w:t>Zelkova serrata</w:t>
            </w:r>
            <w:r w:rsidRPr="002D7F65">
              <w:rPr>
                <w:rFonts w:ascii="Times New Roman" w:eastAsia="Times New Roman" w:hAnsi="Times New Roman" w:cs="Times New Roman"/>
                <w:sz w:val="24"/>
                <w:szCs w:val="24"/>
                <w:lang w:val="ro-MD"/>
              </w:rPr>
              <w:t xml:space="preserve"> (Thunb.) Makino, cu excepția celui sub formă de:</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rumeguș, talaș și deșeuri de lemn rezultate total sau parțial din aceste plante,</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w:t>
            </w:r>
            <w:r w:rsidRPr="002D7F65">
              <w:rPr>
                <w:rFonts w:ascii="Times New Roman" w:eastAsia="Times New Roman" w:hAnsi="Times New Roman" w:cs="Times New Roman"/>
                <w:sz w:val="24"/>
                <w:szCs w:val="24"/>
                <w:lang w:val="ro-MD"/>
              </w:rPr>
              <w:lastRenderedPageBreak/>
              <w:t>cerințe fitosanitare cu cele îndeplinite de lemnul transportat,</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4403 97 00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4403 93 00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4407 92 00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4407 93 10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4407 93 91</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4407 93 99</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4407 97 10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4407 97 91</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4407 97 99</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27</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4407 99 40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90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91</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99</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Afganistan, Bahrain, Bangladesh, Bhutan, Brunei Darussalam, Cambodgia, China, India, Indonezia, Iran, Irak, Japonia, Iordania, Kazahstan, Kuweit,</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Kârgâzstan, Laos, Liban, Malaysia, Maldive, Mongolia, Myanmar, Nepal, Coreea de Nord, Oman, Pakistan, Filipine, Qatar, Rusia (doar </w:t>
            </w:r>
            <w:r w:rsidRPr="002D7F65">
              <w:rPr>
                <w:rFonts w:ascii="Times New Roman" w:eastAsia="Times New Roman" w:hAnsi="Times New Roman" w:cs="Times New Roman"/>
                <w:sz w:val="24"/>
                <w:szCs w:val="24"/>
                <w:lang w:val="ro-MD"/>
              </w:rPr>
              <w:lastRenderedPageBreak/>
              <w:t>următoarele părți): Districtul Federal Orientul Îndepărtat (Dalnevostochny federalny okrug), Districtul Federal Siberian (Sibirsky federalny okrug) și Districtul Federal Ural (Uralsky federalny okrug), Singapore, Coreea de Sud, Sri Lanka, Siria, Tadjikistan, Thailanda, Timor-Leste, Turkmenistan, Emiratele Arabe Unite, Uzbekistan, Vietnam și Yemen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O declarație oficială care atestă că lemnul:</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țară recunoscută ca fiind indemnă de </w:t>
            </w:r>
            <w:r w:rsidRPr="002D7F65">
              <w:rPr>
                <w:rFonts w:ascii="Times New Roman" w:eastAsia="Times New Roman" w:hAnsi="Times New Roman" w:cs="Times New Roman"/>
                <w:i/>
                <w:iCs/>
                <w:sz w:val="24"/>
                <w:szCs w:val="24"/>
                <w:lang w:val="ro-MD"/>
              </w:rPr>
              <w:t>Apriona rugicollis</w:t>
            </w:r>
            <w:r w:rsidRPr="002D7F65">
              <w:rPr>
                <w:rFonts w:ascii="Times New Roman" w:eastAsia="Times New Roman" w:hAnsi="Times New Roman" w:cs="Times New Roman"/>
                <w:sz w:val="24"/>
                <w:szCs w:val="24"/>
                <w:lang w:val="ro-MD"/>
              </w:rPr>
              <w:t xml:space="preserve"> Chevrolat în conformitate cu standardele internaționale relevante pentru măsuri fitosanitare,</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provine dintr-o zonă stabilită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exportatoare ca fiind indemnă de </w:t>
            </w:r>
            <w:r w:rsidRPr="002D7F65">
              <w:rPr>
                <w:rFonts w:ascii="Times New Roman" w:eastAsia="Times New Roman" w:hAnsi="Times New Roman" w:cs="Times New Roman"/>
                <w:i/>
                <w:iCs/>
                <w:sz w:val="24"/>
                <w:szCs w:val="24"/>
                <w:lang w:val="ro-MD"/>
              </w:rPr>
              <w:t>Apriona rugicollis</w:t>
            </w:r>
            <w:r w:rsidRPr="002D7F65">
              <w:rPr>
                <w:rFonts w:ascii="Times New Roman" w:eastAsia="Times New Roman" w:hAnsi="Times New Roman" w:cs="Times New Roman"/>
                <w:sz w:val="24"/>
                <w:szCs w:val="24"/>
                <w:lang w:val="ro-MD"/>
              </w:rPr>
              <w:t xml:space="preserve"> Chevrolat în conformitate cu standardele internaționale relevante pentru măsuri fitosanitare. Numele zonei se indică în certificatul fitosanitar,</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supus unui tratament termic corespunzător pentru a se obține o temperatură de cel puțin 56 °C timp de cel puțin 30 de minute fără întrerupere în întreg profilul lemnului, ceea ce trebuie indicat pe certificatul fitosanitar,</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a fost supus unei radiații ionizante adecvate pentru a se obține o doză absorbită de cel puțin 1 kGy în întreaga masă a lemnului,</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 este fără scoarță și nu depășește 20 cm în secțiune transversală la cea mai mare dimensiune și a fost supus unui tratament adecvat prin fumigație cu fluorură de sulfuril în conformitate cu standardul internațional relevant pentru măsuri fitosanitare.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106.</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sub formă de așchii și deșeuri de lemn rezultate total sau parțial din </w:t>
            </w:r>
            <w:r w:rsidRPr="002D7F65">
              <w:rPr>
                <w:rFonts w:ascii="Times New Roman" w:eastAsia="Times New Roman" w:hAnsi="Times New Roman" w:cs="Times New Roman"/>
                <w:i/>
                <w:iCs/>
                <w:sz w:val="24"/>
                <w:szCs w:val="24"/>
                <w:lang w:val="ro-MD"/>
              </w:rPr>
              <w:t>Caesalpinia japonica</w:t>
            </w:r>
            <w:r w:rsidRPr="002D7F65">
              <w:rPr>
                <w:rFonts w:ascii="Times New Roman" w:eastAsia="Times New Roman" w:hAnsi="Times New Roman" w:cs="Times New Roman"/>
                <w:sz w:val="24"/>
                <w:szCs w:val="24"/>
                <w:lang w:val="ro-MD"/>
              </w:rPr>
              <w:t xml:space="preserve"> Siebold &amp; Zucc., </w:t>
            </w:r>
            <w:r w:rsidRPr="002D7F65">
              <w:rPr>
                <w:rFonts w:ascii="Times New Roman" w:eastAsia="Times New Roman" w:hAnsi="Times New Roman" w:cs="Times New Roman"/>
                <w:i/>
                <w:iCs/>
                <w:sz w:val="24"/>
                <w:szCs w:val="24"/>
                <w:lang w:val="ro-MD"/>
              </w:rPr>
              <w:t>Camellia sinensis</w:t>
            </w:r>
            <w:r w:rsidRPr="002D7F65">
              <w:rPr>
                <w:rFonts w:ascii="Times New Roman" w:eastAsia="Times New Roman" w:hAnsi="Times New Roman" w:cs="Times New Roman"/>
                <w:sz w:val="24"/>
                <w:szCs w:val="24"/>
                <w:lang w:val="ro-MD"/>
              </w:rPr>
              <w:t xml:space="preserve"> (L.) Kuntze, </w:t>
            </w:r>
            <w:r w:rsidRPr="002D7F65">
              <w:rPr>
                <w:rFonts w:ascii="Times New Roman" w:eastAsia="Times New Roman" w:hAnsi="Times New Roman" w:cs="Times New Roman"/>
                <w:i/>
                <w:iCs/>
                <w:sz w:val="24"/>
                <w:szCs w:val="24"/>
                <w:lang w:val="ro-MD"/>
              </w:rPr>
              <w:t>Celtis sinensis</w:t>
            </w:r>
            <w:r w:rsidRPr="002D7F65">
              <w:rPr>
                <w:rFonts w:ascii="Times New Roman" w:eastAsia="Times New Roman" w:hAnsi="Times New Roman" w:cs="Times New Roman"/>
                <w:sz w:val="24"/>
                <w:szCs w:val="24"/>
                <w:lang w:val="ro-MD"/>
              </w:rPr>
              <w:t xml:space="preserve"> Pers., </w:t>
            </w:r>
            <w:r w:rsidRPr="002D7F65">
              <w:rPr>
                <w:rFonts w:ascii="Times New Roman" w:eastAsia="Times New Roman" w:hAnsi="Times New Roman" w:cs="Times New Roman"/>
                <w:i/>
                <w:iCs/>
                <w:sz w:val="24"/>
                <w:szCs w:val="24"/>
                <w:lang w:val="ro-MD"/>
              </w:rPr>
              <w:t>Cercis chinensis</w:t>
            </w:r>
            <w:r w:rsidRPr="002D7F65">
              <w:rPr>
                <w:rFonts w:ascii="Times New Roman" w:eastAsia="Times New Roman" w:hAnsi="Times New Roman" w:cs="Times New Roman"/>
                <w:sz w:val="24"/>
                <w:szCs w:val="24"/>
                <w:lang w:val="ro-MD"/>
              </w:rPr>
              <w:t xml:space="preserve"> Bunge, </w:t>
            </w:r>
            <w:r w:rsidRPr="002D7F65">
              <w:rPr>
                <w:rFonts w:ascii="Times New Roman" w:eastAsia="Times New Roman" w:hAnsi="Times New Roman" w:cs="Times New Roman"/>
                <w:i/>
                <w:iCs/>
                <w:sz w:val="24"/>
                <w:szCs w:val="24"/>
                <w:lang w:val="ro-MD"/>
              </w:rPr>
              <w:t>Chaenomeles sinensis</w:t>
            </w:r>
            <w:r w:rsidRPr="002D7F65">
              <w:rPr>
                <w:rFonts w:ascii="Times New Roman" w:eastAsia="Times New Roman" w:hAnsi="Times New Roman" w:cs="Times New Roman"/>
                <w:sz w:val="24"/>
                <w:szCs w:val="24"/>
                <w:lang w:val="ro-MD"/>
              </w:rPr>
              <w:t xml:space="preserve"> (Thouin) Koehne, </w:t>
            </w:r>
            <w:r w:rsidRPr="002D7F65">
              <w:rPr>
                <w:rFonts w:ascii="Times New Roman" w:eastAsia="Times New Roman" w:hAnsi="Times New Roman" w:cs="Times New Roman"/>
                <w:i/>
                <w:iCs/>
                <w:sz w:val="24"/>
                <w:szCs w:val="24"/>
                <w:lang w:val="ro-MD"/>
              </w:rPr>
              <w:t>Cinnamomum camphora</w:t>
            </w:r>
            <w:r w:rsidRPr="002D7F65">
              <w:rPr>
                <w:rFonts w:ascii="Times New Roman" w:eastAsia="Times New Roman" w:hAnsi="Times New Roman" w:cs="Times New Roman"/>
                <w:sz w:val="24"/>
                <w:szCs w:val="24"/>
                <w:lang w:val="ro-MD"/>
              </w:rPr>
              <w:t xml:space="preserve"> (L.) J.Presl, </w:t>
            </w:r>
            <w:r w:rsidRPr="002D7F65">
              <w:rPr>
                <w:rFonts w:ascii="Times New Roman" w:eastAsia="Times New Roman" w:hAnsi="Times New Roman" w:cs="Times New Roman"/>
                <w:i/>
                <w:iCs/>
                <w:sz w:val="24"/>
                <w:szCs w:val="24"/>
                <w:lang w:val="ro-MD"/>
              </w:rPr>
              <w:t>Citrus</w:t>
            </w:r>
            <w:r w:rsidRPr="002D7F65">
              <w:rPr>
                <w:rFonts w:ascii="Times New Roman" w:eastAsia="Times New Roman" w:hAnsi="Times New Roman" w:cs="Times New Roman"/>
                <w:sz w:val="24"/>
                <w:szCs w:val="24"/>
                <w:lang w:val="ro-MD"/>
              </w:rPr>
              <w:t xml:space="preserve"> spp., </w:t>
            </w:r>
            <w:r w:rsidRPr="002D7F65">
              <w:rPr>
                <w:rFonts w:ascii="Times New Roman" w:eastAsia="Times New Roman" w:hAnsi="Times New Roman" w:cs="Times New Roman"/>
                <w:i/>
                <w:iCs/>
                <w:sz w:val="24"/>
                <w:szCs w:val="24"/>
                <w:lang w:val="ro-MD"/>
              </w:rPr>
              <w:t>Cornus kousa</w:t>
            </w:r>
            <w:r w:rsidRPr="002D7F65">
              <w:rPr>
                <w:rFonts w:ascii="Times New Roman" w:eastAsia="Times New Roman" w:hAnsi="Times New Roman" w:cs="Times New Roman"/>
                <w:sz w:val="24"/>
                <w:szCs w:val="24"/>
                <w:lang w:val="ro-MD"/>
              </w:rPr>
              <w:t xml:space="preserve"> Bürger ex Hanse, </w:t>
            </w:r>
            <w:r w:rsidRPr="002D7F65">
              <w:rPr>
                <w:rFonts w:ascii="Times New Roman" w:eastAsia="Times New Roman" w:hAnsi="Times New Roman" w:cs="Times New Roman"/>
                <w:i/>
                <w:iCs/>
                <w:sz w:val="24"/>
                <w:szCs w:val="24"/>
                <w:lang w:val="ro-MD"/>
              </w:rPr>
              <w:t>Crataegus cordata</w:t>
            </w:r>
            <w:r w:rsidRPr="002D7F65">
              <w:rPr>
                <w:rFonts w:ascii="Times New Roman" w:eastAsia="Times New Roman" w:hAnsi="Times New Roman" w:cs="Times New Roman"/>
                <w:sz w:val="24"/>
                <w:szCs w:val="24"/>
                <w:lang w:val="ro-MD"/>
              </w:rPr>
              <w:t xml:space="preserve"> Aiton, </w:t>
            </w:r>
            <w:r w:rsidRPr="002D7F65">
              <w:rPr>
                <w:rFonts w:ascii="Times New Roman" w:eastAsia="Times New Roman" w:hAnsi="Times New Roman" w:cs="Times New Roman"/>
                <w:i/>
                <w:iCs/>
                <w:sz w:val="24"/>
                <w:szCs w:val="24"/>
                <w:lang w:val="ro-MD"/>
              </w:rPr>
              <w:t>Debregeasia edulis</w:t>
            </w:r>
            <w:r w:rsidRPr="002D7F65">
              <w:rPr>
                <w:rFonts w:ascii="Times New Roman" w:eastAsia="Times New Roman" w:hAnsi="Times New Roman" w:cs="Times New Roman"/>
                <w:sz w:val="24"/>
                <w:szCs w:val="24"/>
                <w:lang w:val="ro-MD"/>
              </w:rPr>
              <w:t xml:space="preserve"> (Siebold &amp; Zucc.) Wedd., </w:t>
            </w:r>
            <w:r w:rsidRPr="002D7F65">
              <w:rPr>
                <w:rFonts w:ascii="Times New Roman" w:eastAsia="Times New Roman" w:hAnsi="Times New Roman" w:cs="Times New Roman"/>
                <w:i/>
                <w:iCs/>
                <w:sz w:val="24"/>
                <w:szCs w:val="24"/>
                <w:lang w:val="ro-MD"/>
              </w:rPr>
              <w:t>Diospyros kaki</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Eriobotrya japonica</w:t>
            </w:r>
            <w:r w:rsidRPr="002D7F65">
              <w:rPr>
                <w:rFonts w:ascii="Times New Roman" w:eastAsia="Times New Roman" w:hAnsi="Times New Roman" w:cs="Times New Roman"/>
                <w:sz w:val="24"/>
                <w:szCs w:val="24"/>
                <w:lang w:val="ro-MD"/>
              </w:rPr>
              <w:t xml:space="preserve"> (Thunb.) Lindl.</w:t>
            </w:r>
            <w:r w:rsidRPr="002D7F65">
              <w:rPr>
                <w:rFonts w:ascii="Times New Roman" w:eastAsia="Times New Roman" w:hAnsi="Times New Roman" w:cs="Times New Roman"/>
                <w:i/>
                <w:iCs/>
                <w:sz w:val="24"/>
                <w:szCs w:val="24"/>
                <w:lang w:val="ro-MD"/>
              </w:rPr>
              <w:t>, Enkianthus perulatus</w:t>
            </w:r>
            <w:r w:rsidRPr="002D7F65">
              <w:rPr>
                <w:rFonts w:ascii="Times New Roman" w:eastAsia="Times New Roman" w:hAnsi="Times New Roman" w:cs="Times New Roman"/>
                <w:sz w:val="24"/>
                <w:szCs w:val="24"/>
                <w:lang w:val="ro-MD"/>
              </w:rPr>
              <w:t xml:space="preserve"> (Miq.) C.K.Schneid., </w:t>
            </w:r>
            <w:r w:rsidRPr="002D7F65">
              <w:rPr>
                <w:rFonts w:ascii="Times New Roman" w:eastAsia="Times New Roman" w:hAnsi="Times New Roman" w:cs="Times New Roman"/>
                <w:i/>
                <w:iCs/>
                <w:sz w:val="24"/>
                <w:szCs w:val="24"/>
                <w:lang w:val="ro-MD"/>
              </w:rPr>
              <w:t>Fagus crenata</w:t>
            </w:r>
            <w:r w:rsidRPr="002D7F65">
              <w:rPr>
                <w:rFonts w:ascii="Times New Roman" w:eastAsia="Times New Roman" w:hAnsi="Times New Roman" w:cs="Times New Roman"/>
                <w:sz w:val="24"/>
                <w:szCs w:val="24"/>
                <w:lang w:val="ro-MD"/>
              </w:rPr>
              <w:t xml:space="preserve"> Blume, </w:t>
            </w:r>
            <w:r w:rsidRPr="002D7F65">
              <w:rPr>
                <w:rFonts w:ascii="Times New Roman" w:eastAsia="Times New Roman" w:hAnsi="Times New Roman" w:cs="Times New Roman"/>
                <w:i/>
                <w:iCs/>
                <w:sz w:val="24"/>
                <w:szCs w:val="24"/>
                <w:lang w:val="ro-MD"/>
              </w:rPr>
              <w:t>Ficus carica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Firmiana simplex</w:t>
            </w:r>
            <w:r w:rsidRPr="002D7F65">
              <w:rPr>
                <w:rFonts w:ascii="Times New Roman" w:eastAsia="Times New Roman" w:hAnsi="Times New Roman" w:cs="Times New Roman"/>
                <w:sz w:val="24"/>
                <w:szCs w:val="24"/>
                <w:lang w:val="ro-MD"/>
              </w:rPr>
              <w:t xml:space="preserve"> (L.) W.Wight, </w:t>
            </w:r>
            <w:r w:rsidRPr="002D7F65">
              <w:rPr>
                <w:rFonts w:ascii="Times New Roman" w:eastAsia="Times New Roman" w:hAnsi="Times New Roman" w:cs="Times New Roman"/>
                <w:i/>
                <w:iCs/>
                <w:sz w:val="24"/>
                <w:szCs w:val="24"/>
                <w:lang w:val="ro-MD"/>
              </w:rPr>
              <w:t>Gleditsia japonica</w:t>
            </w:r>
            <w:r w:rsidRPr="002D7F65">
              <w:rPr>
                <w:rFonts w:ascii="Times New Roman" w:eastAsia="Times New Roman" w:hAnsi="Times New Roman" w:cs="Times New Roman"/>
                <w:sz w:val="24"/>
                <w:szCs w:val="24"/>
                <w:lang w:val="ro-MD"/>
              </w:rPr>
              <w:t xml:space="preserve"> Miq., </w:t>
            </w:r>
            <w:r w:rsidRPr="002D7F65">
              <w:rPr>
                <w:rFonts w:ascii="Times New Roman" w:eastAsia="Times New Roman" w:hAnsi="Times New Roman" w:cs="Times New Roman"/>
                <w:i/>
                <w:iCs/>
                <w:sz w:val="24"/>
                <w:szCs w:val="24"/>
                <w:lang w:val="ro-MD"/>
              </w:rPr>
              <w:t>Hovenia dulcis</w:t>
            </w:r>
            <w:r w:rsidRPr="002D7F65">
              <w:rPr>
                <w:rFonts w:ascii="Times New Roman" w:eastAsia="Times New Roman" w:hAnsi="Times New Roman" w:cs="Times New Roman"/>
                <w:sz w:val="24"/>
                <w:szCs w:val="24"/>
                <w:lang w:val="ro-MD"/>
              </w:rPr>
              <w:t xml:space="preserve"> Thunb., </w:t>
            </w:r>
            <w:r w:rsidRPr="002D7F65">
              <w:rPr>
                <w:rFonts w:ascii="Times New Roman" w:eastAsia="Times New Roman" w:hAnsi="Times New Roman" w:cs="Times New Roman"/>
                <w:i/>
                <w:iCs/>
                <w:sz w:val="24"/>
                <w:szCs w:val="24"/>
                <w:lang w:val="ro-MD"/>
              </w:rPr>
              <w:t>Lagerstroemia indica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Malus pumila</w:t>
            </w:r>
            <w:r w:rsidRPr="002D7F65">
              <w:rPr>
                <w:rFonts w:ascii="Times New Roman" w:eastAsia="Times New Roman" w:hAnsi="Times New Roman" w:cs="Times New Roman"/>
                <w:sz w:val="24"/>
                <w:szCs w:val="24"/>
                <w:lang w:val="ro-MD"/>
              </w:rPr>
              <w:t xml:space="preserve"> Mill., </w:t>
            </w:r>
            <w:r w:rsidRPr="002D7F65">
              <w:rPr>
                <w:rFonts w:ascii="Times New Roman" w:eastAsia="Times New Roman" w:hAnsi="Times New Roman" w:cs="Times New Roman"/>
                <w:i/>
                <w:iCs/>
                <w:sz w:val="24"/>
                <w:szCs w:val="24"/>
                <w:lang w:val="ro-MD"/>
              </w:rPr>
              <w:t>Morus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Platanus x hispanica</w:t>
            </w:r>
            <w:r w:rsidRPr="002D7F65">
              <w:rPr>
                <w:rFonts w:ascii="Times New Roman" w:eastAsia="Times New Roman" w:hAnsi="Times New Roman" w:cs="Times New Roman"/>
                <w:sz w:val="24"/>
                <w:szCs w:val="24"/>
                <w:lang w:val="ro-MD"/>
              </w:rPr>
              <w:t xml:space="preserve"> Mill. ex Münchh., </w:t>
            </w:r>
            <w:r w:rsidRPr="002D7F65">
              <w:rPr>
                <w:rFonts w:ascii="Times New Roman" w:eastAsia="Times New Roman" w:hAnsi="Times New Roman" w:cs="Times New Roman"/>
                <w:i/>
                <w:iCs/>
                <w:sz w:val="24"/>
                <w:szCs w:val="24"/>
                <w:lang w:val="ro-MD"/>
              </w:rPr>
              <w:t>Platycarya strobilacea</w:t>
            </w:r>
            <w:r w:rsidRPr="002D7F65">
              <w:rPr>
                <w:rFonts w:ascii="Times New Roman" w:eastAsia="Times New Roman" w:hAnsi="Times New Roman" w:cs="Times New Roman"/>
                <w:sz w:val="24"/>
                <w:szCs w:val="24"/>
                <w:lang w:val="ro-MD"/>
              </w:rPr>
              <w:t xml:space="preserve"> Siebold &amp; Zucc., </w:t>
            </w:r>
            <w:r w:rsidRPr="002D7F65">
              <w:rPr>
                <w:rFonts w:ascii="Times New Roman" w:eastAsia="Times New Roman" w:hAnsi="Times New Roman" w:cs="Times New Roman"/>
                <w:i/>
                <w:iCs/>
                <w:sz w:val="24"/>
                <w:szCs w:val="24"/>
                <w:lang w:val="ro-MD"/>
              </w:rPr>
              <w:t>Populus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Pterocarya rhoifolia</w:t>
            </w:r>
            <w:r w:rsidRPr="002D7F65">
              <w:rPr>
                <w:rFonts w:ascii="Times New Roman" w:eastAsia="Times New Roman" w:hAnsi="Times New Roman" w:cs="Times New Roman"/>
                <w:sz w:val="24"/>
                <w:szCs w:val="24"/>
                <w:lang w:val="ro-MD"/>
              </w:rPr>
              <w:t xml:space="preserve"> Siebold &amp; Zucc., </w:t>
            </w:r>
            <w:r w:rsidRPr="002D7F65">
              <w:rPr>
                <w:rFonts w:ascii="Times New Roman" w:eastAsia="Times New Roman" w:hAnsi="Times New Roman" w:cs="Times New Roman"/>
                <w:i/>
                <w:iCs/>
                <w:sz w:val="24"/>
                <w:szCs w:val="24"/>
                <w:lang w:val="ro-MD"/>
              </w:rPr>
              <w:t>Pterocarya stenoptera</w:t>
            </w:r>
            <w:r w:rsidRPr="002D7F65">
              <w:rPr>
                <w:rFonts w:ascii="Times New Roman" w:eastAsia="Times New Roman" w:hAnsi="Times New Roman" w:cs="Times New Roman"/>
                <w:sz w:val="24"/>
                <w:szCs w:val="24"/>
                <w:lang w:val="ro-MD"/>
              </w:rPr>
              <w:t xml:space="preserve"> C.DC., </w:t>
            </w:r>
            <w:r w:rsidRPr="002D7F65">
              <w:rPr>
                <w:rFonts w:ascii="Times New Roman" w:eastAsia="Times New Roman" w:hAnsi="Times New Roman" w:cs="Times New Roman"/>
                <w:i/>
                <w:iCs/>
                <w:sz w:val="24"/>
                <w:szCs w:val="24"/>
                <w:lang w:val="ro-MD"/>
              </w:rPr>
              <w:t>Punica granatum</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Pyrus pyrifolia</w:t>
            </w:r>
            <w:r w:rsidRPr="002D7F65">
              <w:rPr>
                <w:rFonts w:ascii="Times New Roman" w:eastAsia="Times New Roman" w:hAnsi="Times New Roman" w:cs="Times New Roman"/>
                <w:sz w:val="24"/>
                <w:szCs w:val="24"/>
                <w:lang w:val="ro-MD"/>
              </w:rPr>
              <w:t xml:space="preserve"> (Burm.f.) Nakai, </w:t>
            </w:r>
            <w:r w:rsidRPr="002D7F65">
              <w:rPr>
                <w:rFonts w:ascii="Times New Roman" w:eastAsia="Times New Roman" w:hAnsi="Times New Roman" w:cs="Times New Roman"/>
                <w:i/>
                <w:iCs/>
                <w:sz w:val="24"/>
                <w:szCs w:val="24"/>
                <w:lang w:val="ro-MD"/>
              </w:rPr>
              <w:t>Robinia pseudoacacia</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Salix</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Spiraea thunbergii</w:t>
            </w:r>
            <w:r w:rsidRPr="002D7F65">
              <w:rPr>
                <w:rFonts w:ascii="Times New Roman" w:eastAsia="Times New Roman" w:hAnsi="Times New Roman" w:cs="Times New Roman"/>
                <w:sz w:val="24"/>
                <w:szCs w:val="24"/>
                <w:lang w:val="ro-MD"/>
              </w:rPr>
              <w:t xml:space="preserve"> Siebold ex Blume, </w:t>
            </w:r>
            <w:r w:rsidRPr="002D7F65">
              <w:rPr>
                <w:rFonts w:ascii="Times New Roman" w:eastAsia="Times New Roman" w:hAnsi="Times New Roman" w:cs="Times New Roman"/>
                <w:i/>
                <w:iCs/>
                <w:sz w:val="24"/>
                <w:szCs w:val="24"/>
                <w:lang w:val="ro-MD"/>
              </w:rPr>
              <w:t>Ulmus parvifolia</w:t>
            </w:r>
            <w:r w:rsidRPr="002D7F65">
              <w:rPr>
                <w:rFonts w:ascii="Times New Roman" w:eastAsia="Times New Roman" w:hAnsi="Times New Roman" w:cs="Times New Roman"/>
                <w:sz w:val="24"/>
                <w:szCs w:val="24"/>
                <w:lang w:val="ro-MD"/>
              </w:rPr>
              <w:t xml:space="preserve"> Jacq., </w:t>
            </w:r>
            <w:r w:rsidRPr="002D7F65">
              <w:rPr>
                <w:rFonts w:ascii="Times New Roman" w:eastAsia="Times New Roman" w:hAnsi="Times New Roman" w:cs="Times New Roman"/>
                <w:i/>
                <w:iCs/>
                <w:sz w:val="24"/>
                <w:szCs w:val="24"/>
                <w:lang w:val="ro-MD"/>
              </w:rPr>
              <w:t>Villebrunea pedunculata</w:t>
            </w:r>
            <w:r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lastRenderedPageBreak/>
              <w:t xml:space="preserve">Shirai și </w:t>
            </w:r>
            <w:r w:rsidRPr="002D7F65">
              <w:rPr>
                <w:rFonts w:ascii="Times New Roman" w:eastAsia="Times New Roman" w:hAnsi="Times New Roman" w:cs="Times New Roman"/>
                <w:i/>
                <w:iCs/>
                <w:sz w:val="24"/>
                <w:szCs w:val="24"/>
                <w:lang w:val="ro-MD"/>
              </w:rPr>
              <w:t>Zelkova serrata</w:t>
            </w:r>
            <w:r w:rsidRPr="002D7F65">
              <w:rPr>
                <w:rFonts w:ascii="Times New Roman" w:eastAsia="Times New Roman" w:hAnsi="Times New Roman" w:cs="Times New Roman"/>
                <w:sz w:val="24"/>
                <w:szCs w:val="24"/>
                <w:lang w:val="ro-MD"/>
              </w:rPr>
              <w:t xml:space="preserve"> (Thunb.) Makino</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22 90</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Afganistan, Bahrain, Bangladesh, Bhutan, Brunei Darussalam, Cambodgia, China, India, Indonezia, Iran, Irak, Japonia, Iordania, Kazahstan, Kuweit, Kârgâzstan, Laos, Liban, Malaysia, Maldive, Mongolia, Myanmar, Nepal, Coreea de Nord, Oman, Pakistan, Filipine, Qatar, Rusia (doar următoarele părți: Districtul Federal Orientul Îndepărtat (Dalnevostochny federalny okrug), Districtul Federal Siberian (Sibirsky federalny okrug) și Districtul Federal Ural (Uralsky federalny okrug), Singapore, Coreea de Sud, Sri Lanka, Siria, Tadjikistan, Thailanda, Timor-Leste, Turkmenistan, Emiratele Arabe Unite, Uzbekistan, Vietnam și Yemen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țară recunoscută ca fiind indemnă de </w:t>
            </w:r>
            <w:r w:rsidRPr="002D7F65">
              <w:rPr>
                <w:rFonts w:ascii="Times New Roman" w:eastAsia="Times New Roman" w:hAnsi="Times New Roman" w:cs="Times New Roman"/>
                <w:i/>
                <w:iCs/>
                <w:sz w:val="24"/>
                <w:szCs w:val="24"/>
                <w:lang w:val="ro-MD"/>
              </w:rPr>
              <w:t>Apriona rugicollis</w:t>
            </w:r>
            <w:r w:rsidRPr="002D7F65">
              <w:rPr>
                <w:rFonts w:ascii="Times New Roman" w:eastAsia="Times New Roman" w:hAnsi="Times New Roman" w:cs="Times New Roman"/>
                <w:sz w:val="24"/>
                <w:szCs w:val="24"/>
                <w:lang w:val="ro-MD"/>
              </w:rPr>
              <w:t xml:space="preserve"> Chevrolat în conformitate cu standardele internaționale relevante pentru măsuri fitosanitare,</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provine dintr-o zonă stabilită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exportatoare ca fiind indemnă de </w:t>
            </w:r>
            <w:r w:rsidRPr="002D7F65">
              <w:rPr>
                <w:rFonts w:ascii="Times New Roman" w:eastAsia="Times New Roman" w:hAnsi="Times New Roman" w:cs="Times New Roman"/>
                <w:i/>
                <w:iCs/>
                <w:sz w:val="24"/>
                <w:szCs w:val="24"/>
                <w:lang w:val="ro-MD"/>
              </w:rPr>
              <w:t>Apriona rugicollis</w:t>
            </w:r>
            <w:r w:rsidRPr="002D7F65">
              <w:rPr>
                <w:rFonts w:ascii="Times New Roman" w:eastAsia="Times New Roman" w:hAnsi="Times New Roman" w:cs="Times New Roman"/>
                <w:sz w:val="24"/>
                <w:szCs w:val="24"/>
                <w:lang w:val="ro-MD"/>
              </w:rPr>
              <w:t xml:space="preserve"> Chevrolat în conformitate cu standardele internaționale relevante pentru măsuri fitosanitare. Numele zonei se indică în certificatul fitosanitar,</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procesat în bucăți de cel mult 2,5 cm grosime și lățime,</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B57700">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a fost supus unui tratament termic corespunzător pentru a se obține o temperatură de cel puțin 56 °C timp de cel puțin 30 de minute fără întrerupere în întreg profilul lemnului, ceea ce trebuie indicat pe certificatul fitosanitar.</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107.</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de </w:t>
            </w:r>
            <w:r w:rsidRPr="002D7F65">
              <w:rPr>
                <w:rFonts w:ascii="Times New Roman" w:eastAsia="Times New Roman" w:hAnsi="Times New Roman" w:cs="Times New Roman"/>
                <w:i/>
                <w:iCs/>
                <w:sz w:val="24"/>
                <w:szCs w:val="24"/>
                <w:lang w:val="ro-MD"/>
              </w:rPr>
              <w:t>Debregeasia hypoleuca</w:t>
            </w:r>
            <w:r w:rsidRPr="002D7F65">
              <w:rPr>
                <w:rFonts w:ascii="Times New Roman" w:eastAsia="Times New Roman" w:hAnsi="Times New Roman" w:cs="Times New Roman"/>
                <w:sz w:val="24"/>
                <w:szCs w:val="24"/>
                <w:lang w:val="ro-MD"/>
              </w:rPr>
              <w:t xml:space="preserve"> (Hochst. ex Steud.) Wedd., </w:t>
            </w:r>
            <w:r w:rsidRPr="002D7F65">
              <w:rPr>
                <w:rFonts w:ascii="Times New Roman" w:eastAsia="Times New Roman" w:hAnsi="Times New Roman" w:cs="Times New Roman"/>
                <w:i/>
                <w:iCs/>
                <w:sz w:val="24"/>
                <w:szCs w:val="24"/>
                <w:lang w:val="ro-MD"/>
              </w:rPr>
              <w:t>Ficus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Maclura pomifera</w:t>
            </w:r>
            <w:r w:rsidRPr="002D7F65">
              <w:rPr>
                <w:rFonts w:ascii="Times New Roman" w:eastAsia="Times New Roman" w:hAnsi="Times New Roman" w:cs="Times New Roman"/>
                <w:sz w:val="24"/>
                <w:szCs w:val="24"/>
                <w:lang w:val="ro-MD"/>
              </w:rPr>
              <w:t xml:space="preserve"> (Raf.) C.K.Schneid., </w:t>
            </w:r>
            <w:r w:rsidRPr="002D7F65">
              <w:rPr>
                <w:rFonts w:ascii="Times New Roman" w:eastAsia="Times New Roman" w:hAnsi="Times New Roman" w:cs="Times New Roman"/>
                <w:i/>
                <w:iCs/>
                <w:sz w:val="24"/>
                <w:szCs w:val="24"/>
                <w:lang w:val="ro-MD"/>
              </w:rPr>
              <w:t>Malus domestica</w:t>
            </w:r>
            <w:r w:rsidRPr="002D7F65">
              <w:rPr>
                <w:rFonts w:ascii="Times New Roman" w:eastAsia="Times New Roman" w:hAnsi="Times New Roman" w:cs="Times New Roman"/>
                <w:sz w:val="24"/>
                <w:szCs w:val="24"/>
                <w:lang w:val="ro-MD"/>
              </w:rPr>
              <w:t xml:space="preserve"> (Suckow) Borkh.,</w:t>
            </w:r>
            <w:r w:rsidRPr="002D7F65">
              <w:rPr>
                <w:rFonts w:ascii="Times New Roman" w:eastAsia="Times New Roman" w:hAnsi="Times New Roman" w:cs="Times New Roman"/>
                <w:i/>
                <w:iCs/>
                <w:sz w:val="24"/>
                <w:szCs w:val="24"/>
                <w:lang w:val="ro-MD"/>
              </w:rPr>
              <w:t>Morus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Populus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Prunus</w:t>
            </w:r>
            <w:r w:rsidRPr="002D7F65">
              <w:rPr>
                <w:rFonts w:ascii="Times New Roman" w:eastAsia="Times New Roman" w:hAnsi="Times New Roman" w:cs="Times New Roman"/>
                <w:sz w:val="24"/>
                <w:szCs w:val="24"/>
                <w:lang w:val="ro-MD"/>
              </w:rPr>
              <w:t xml:space="preserve"> spp., </w:t>
            </w:r>
            <w:r w:rsidRPr="002D7F65">
              <w:rPr>
                <w:rFonts w:ascii="Times New Roman" w:eastAsia="Times New Roman" w:hAnsi="Times New Roman" w:cs="Times New Roman"/>
                <w:i/>
                <w:iCs/>
                <w:sz w:val="24"/>
                <w:szCs w:val="24"/>
                <w:lang w:val="ro-MD"/>
              </w:rPr>
              <w:t>Pyrus</w:t>
            </w:r>
            <w:r w:rsidRPr="002D7F65">
              <w:rPr>
                <w:rFonts w:ascii="Times New Roman" w:eastAsia="Times New Roman" w:hAnsi="Times New Roman" w:cs="Times New Roman"/>
                <w:sz w:val="24"/>
                <w:szCs w:val="24"/>
                <w:lang w:val="ro-MD"/>
              </w:rPr>
              <w:t xml:space="preserve"> spp. și </w:t>
            </w:r>
            <w:r w:rsidRPr="002D7F65">
              <w:rPr>
                <w:rFonts w:ascii="Times New Roman" w:eastAsia="Times New Roman" w:hAnsi="Times New Roman" w:cs="Times New Roman"/>
                <w:i/>
                <w:iCs/>
                <w:sz w:val="24"/>
                <w:szCs w:val="24"/>
                <w:lang w:val="ro-MD"/>
              </w:rPr>
              <w:t>Salix</w:t>
            </w:r>
            <w:r w:rsidRPr="002D7F65">
              <w:rPr>
                <w:rFonts w:ascii="Times New Roman" w:eastAsia="Times New Roman" w:hAnsi="Times New Roman" w:cs="Times New Roman"/>
                <w:sz w:val="24"/>
                <w:szCs w:val="24"/>
                <w:lang w:val="ro-MD"/>
              </w:rPr>
              <w:t xml:space="preserve"> L., altfel decât sub formă de:</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rumeguș, talaș și deșeuri de lemn rezultate total sau parțial din aceste plante,</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12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4403 97 00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4407 93 10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4407 94 10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4407 94 91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4407 94 99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4407 97 10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4407 97 91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4407 97 99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27</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40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90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Afganistan, Bahrain, Bangladesh, Bhutan, Brunei Darussalam, Cambodgia, China, India, Indonezia, Iran, Irak, Japonia, Iordania, Kazahstan, Kuweit, Kârgâzstan, Laos, Liban, Malaysia, Maldive, Mongolia, Myanmar, Nepal, Coreea de Nord, Oman, Pakistan, Filipine, Qatar, Rusia (doar următoarele părți: Districtul Federal Orientul Îndepărtat (Dalnevostochny federalny okrug), Districtul Federal Siberian (Sibirsky federalny okrug) și Districtul Federal Ural (Uralsky federalny okrug), Singapore, Coreea de Sud, Sri Lanka, Siria, Tadjikistan, Thailanda, Timor-Leste, Turkmenistan, Emiratele Arabe Unite, Uzbekistan, Vietnam și Yemen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țară recunoscută ca fiind indemnă de </w:t>
            </w:r>
            <w:r w:rsidRPr="002D7F65">
              <w:rPr>
                <w:rFonts w:ascii="Times New Roman" w:eastAsia="Times New Roman" w:hAnsi="Times New Roman" w:cs="Times New Roman"/>
                <w:i/>
                <w:iCs/>
                <w:sz w:val="24"/>
                <w:szCs w:val="24"/>
                <w:lang w:val="ro-MD"/>
              </w:rPr>
              <w:t>Apriona cinerea</w:t>
            </w:r>
            <w:r w:rsidRPr="002D7F65">
              <w:rPr>
                <w:rFonts w:ascii="Times New Roman" w:eastAsia="Times New Roman" w:hAnsi="Times New Roman" w:cs="Times New Roman"/>
                <w:sz w:val="24"/>
                <w:szCs w:val="24"/>
                <w:lang w:val="ro-MD"/>
              </w:rPr>
              <w:t xml:space="preserve"> Chevrolat în conformitate cu standardele internaționale relevante pentru măsuri fitosanitare,</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provine dintr-o zonă stabilită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exportatoare ca fiind indemnă de </w:t>
            </w:r>
            <w:r w:rsidRPr="002D7F65">
              <w:rPr>
                <w:rFonts w:ascii="Times New Roman" w:eastAsia="Times New Roman" w:hAnsi="Times New Roman" w:cs="Times New Roman"/>
                <w:i/>
                <w:iCs/>
                <w:sz w:val="24"/>
                <w:szCs w:val="24"/>
                <w:lang w:val="ro-MD"/>
              </w:rPr>
              <w:t>Apriona cinerea</w:t>
            </w:r>
            <w:r w:rsidRPr="002D7F65">
              <w:rPr>
                <w:rFonts w:ascii="Times New Roman" w:eastAsia="Times New Roman" w:hAnsi="Times New Roman" w:cs="Times New Roman"/>
                <w:sz w:val="24"/>
                <w:szCs w:val="24"/>
                <w:lang w:val="ro-MD"/>
              </w:rPr>
              <w:t xml:space="preserve"> Chevrolat în conformitate cu standardele internaționale relevante pentru măsuri fitosanitare. Numele zonei se indică în certificatul fitosanitar,</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supus unui tratament termic corespunzător pentru a se obține o temperatură de cel puțin 56 °C timp de cel puțin 30 de minute fără întrerupere în întreg profilul lemnului, ceea ce trebuie indicat pe certificatul fitosanitar,</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a fost supus unei radiații ionizante adecvate pentru a se obține o doză absorbită de cel puțin 1 kGy în întreaga masă a lemnului,</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 este fără scoarță și nu depășește 20 cm în secțiune transversală la cea mai mare dimensiune și a fost supus unui tratament adecvat prin fumigație cu fluorură de sulfuril în conformitate cu standardul internațional relevant pentru măsuri fitosanitare.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108.</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sub formă de așchii și deșeuri de lemn rezultate total sau parțial din </w:t>
            </w:r>
            <w:r w:rsidRPr="002D7F65">
              <w:rPr>
                <w:rFonts w:ascii="Times New Roman" w:eastAsia="Times New Roman" w:hAnsi="Times New Roman" w:cs="Times New Roman"/>
                <w:i/>
                <w:iCs/>
                <w:sz w:val="24"/>
                <w:szCs w:val="24"/>
                <w:lang w:val="ro-MD"/>
              </w:rPr>
              <w:t>Debregeasia hypoleuca</w:t>
            </w:r>
            <w:r w:rsidRPr="002D7F65">
              <w:rPr>
                <w:rFonts w:ascii="Times New Roman" w:eastAsia="Times New Roman" w:hAnsi="Times New Roman" w:cs="Times New Roman"/>
                <w:sz w:val="24"/>
                <w:szCs w:val="24"/>
                <w:lang w:val="ro-MD"/>
              </w:rPr>
              <w:t xml:space="preserve"> (Hochst. ex Steud.) Wedd., </w:t>
            </w:r>
            <w:r w:rsidRPr="002D7F65">
              <w:rPr>
                <w:rFonts w:ascii="Times New Roman" w:eastAsia="Times New Roman" w:hAnsi="Times New Roman" w:cs="Times New Roman"/>
                <w:i/>
                <w:iCs/>
                <w:sz w:val="24"/>
                <w:szCs w:val="24"/>
                <w:lang w:val="ro-MD"/>
              </w:rPr>
              <w:t>Ficus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Maclura pomífera</w:t>
            </w:r>
            <w:r w:rsidRPr="002D7F65">
              <w:rPr>
                <w:rFonts w:ascii="Times New Roman" w:eastAsia="Times New Roman" w:hAnsi="Times New Roman" w:cs="Times New Roman"/>
                <w:sz w:val="24"/>
                <w:szCs w:val="24"/>
                <w:lang w:val="ro-MD"/>
              </w:rPr>
              <w:t xml:space="preserve"> (Raf.) C.K.Schneid., </w:t>
            </w:r>
            <w:r w:rsidRPr="002D7F65">
              <w:rPr>
                <w:rFonts w:ascii="Times New Roman" w:eastAsia="Times New Roman" w:hAnsi="Times New Roman" w:cs="Times New Roman"/>
                <w:i/>
                <w:iCs/>
                <w:sz w:val="24"/>
                <w:szCs w:val="24"/>
                <w:lang w:val="ro-MD"/>
              </w:rPr>
              <w:t>Malus domestica</w:t>
            </w:r>
            <w:r w:rsidRPr="002D7F65">
              <w:rPr>
                <w:rFonts w:ascii="Times New Roman" w:eastAsia="Times New Roman" w:hAnsi="Times New Roman" w:cs="Times New Roman"/>
                <w:sz w:val="24"/>
                <w:szCs w:val="24"/>
                <w:lang w:val="ro-MD"/>
              </w:rPr>
              <w:t xml:space="preserve">( Suckow) </w:t>
            </w:r>
            <w:r w:rsidRPr="002D7F65">
              <w:rPr>
                <w:rFonts w:ascii="Times New Roman" w:eastAsia="Times New Roman" w:hAnsi="Times New Roman" w:cs="Times New Roman"/>
                <w:sz w:val="24"/>
                <w:szCs w:val="24"/>
                <w:lang w:val="ro-MD"/>
              </w:rPr>
              <w:lastRenderedPageBreak/>
              <w:t xml:space="preserve">Borkh., </w:t>
            </w:r>
            <w:r w:rsidRPr="002D7F65">
              <w:rPr>
                <w:rFonts w:ascii="Times New Roman" w:eastAsia="Times New Roman" w:hAnsi="Times New Roman" w:cs="Times New Roman"/>
                <w:i/>
                <w:iCs/>
                <w:sz w:val="24"/>
                <w:szCs w:val="24"/>
                <w:lang w:val="ro-MD"/>
              </w:rPr>
              <w:t>Morus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Populus</w:t>
            </w:r>
            <w:r w:rsidRPr="002D7F65">
              <w:rPr>
                <w:rFonts w:ascii="Times New Roman" w:eastAsia="Times New Roman" w:hAnsi="Times New Roman" w:cs="Times New Roman"/>
                <w:sz w:val="24"/>
                <w:szCs w:val="24"/>
                <w:lang w:val="ro-MD"/>
              </w:rPr>
              <w:t xml:space="preserve"> L., </w:t>
            </w:r>
            <w:r w:rsidRPr="002D7F65">
              <w:rPr>
                <w:rFonts w:ascii="Times New Roman" w:eastAsia="Times New Roman" w:hAnsi="Times New Roman" w:cs="Times New Roman"/>
                <w:i/>
                <w:iCs/>
                <w:sz w:val="24"/>
                <w:szCs w:val="24"/>
                <w:lang w:val="ro-MD"/>
              </w:rPr>
              <w:t>Prunus</w:t>
            </w:r>
            <w:r w:rsidRPr="002D7F65">
              <w:rPr>
                <w:rFonts w:ascii="Times New Roman" w:eastAsia="Times New Roman" w:hAnsi="Times New Roman" w:cs="Times New Roman"/>
                <w:sz w:val="24"/>
                <w:szCs w:val="24"/>
                <w:lang w:val="ro-MD"/>
              </w:rPr>
              <w:t xml:space="preserve"> spp., </w:t>
            </w:r>
            <w:r w:rsidRPr="002D7F65">
              <w:rPr>
                <w:rFonts w:ascii="Times New Roman" w:eastAsia="Times New Roman" w:hAnsi="Times New Roman" w:cs="Times New Roman"/>
                <w:i/>
                <w:iCs/>
                <w:sz w:val="24"/>
                <w:szCs w:val="24"/>
                <w:lang w:val="ro-MD"/>
              </w:rPr>
              <w:t>Pyrus</w:t>
            </w:r>
            <w:r w:rsidRPr="002D7F65">
              <w:rPr>
                <w:rFonts w:ascii="Times New Roman" w:eastAsia="Times New Roman" w:hAnsi="Times New Roman" w:cs="Times New Roman"/>
                <w:sz w:val="24"/>
                <w:szCs w:val="24"/>
                <w:lang w:val="ro-MD"/>
              </w:rPr>
              <w:t xml:space="preserve"> spp. și </w:t>
            </w:r>
            <w:r w:rsidRPr="002D7F65">
              <w:rPr>
                <w:rFonts w:ascii="Times New Roman" w:eastAsia="Times New Roman" w:hAnsi="Times New Roman" w:cs="Times New Roman"/>
                <w:i/>
                <w:iCs/>
                <w:sz w:val="24"/>
                <w:szCs w:val="24"/>
                <w:lang w:val="ro-MD"/>
              </w:rPr>
              <w:t>Salix</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22 90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Afganistan, Bahrain, Bangladesh, Bhutan, Brunei Darussalam, Cambodgia, China, India, Indonezia, Iran, Irak, Japonia, Iordania, Kazahstan, Kuweit, Kârgâzstan, </w:t>
            </w:r>
            <w:r w:rsidRPr="002D7F65">
              <w:rPr>
                <w:rFonts w:ascii="Times New Roman" w:eastAsia="Times New Roman" w:hAnsi="Times New Roman" w:cs="Times New Roman"/>
                <w:sz w:val="24"/>
                <w:szCs w:val="24"/>
                <w:lang w:val="ro-MD"/>
              </w:rPr>
              <w:lastRenderedPageBreak/>
              <w:t>Laos, Liban, Malaysia, Maldive, Mongolia, Myanmar, Nepal, Coreea de Nord, Oman, Pakistan, Filipine, Qatar, Rusia (doar următoarele părți: Districtul Federal Orientul Îndepărtat (Dalnevostochny federalny okrug), Districtul Federal Siberian (Sibirsky federalny okrug) și Districtul Federal Ural (Uralsky federalny okrug), Singapore, Coreea de Sud, Sri Lanka, Siria, Tadjikistan, Thailanda, Timor-Leste, Turkmenistan, Emiratele Arabe Unite, Uzbekistan, Vietnam și Yemen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O declarație oficială care atestă că lemnul:</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țară recunoscută ca fiind indemnă de </w:t>
            </w:r>
            <w:r w:rsidRPr="002D7F65">
              <w:rPr>
                <w:rFonts w:ascii="Times New Roman" w:eastAsia="Times New Roman" w:hAnsi="Times New Roman" w:cs="Times New Roman"/>
                <w:i/>
                <w:iCs/>
                <w:sz w:val="24"/>
                <w:szCs w:val="24"/>
                <w:lang w:val="ro-MD"/>
              </w:rPr>
              <w:t>Apriona cinerea</w:t>
            </w:r>
            <w:r w:rsidRPr="002D7F65">
              <w:rPr>
                <w:rFonts w:ascii="Times New Roman" w:eastAsia="Times New Roman" w:hAnsi="Times New Roman" w:cs="Times New Roman"/>
                <w:sz w:val="24"/>
                <w:szCs w:val="24"/>
                <w:lang w:val="ro-MD"/>
              </w:rPr>
              <w:t xml:space="preserve"> Chevrolat în conformitate cu standardele internaționale relevante pentru măsuri fitosanitare,</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b) provine dintr-o zonă stabilită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exportatoare ca fiind indemnă de </w:t>
            </w:r>
            <w:r w:rsidRPr="002D7F65">
              <w:rPr>
                <w:rFonts w:ascii="Times New Roman" w:eastAsia="Times New Roman" w:hAnsi="Times New Roman" w:cs="Times New Roman"/>
                <w:i/>
                <w:iCs/>
                <w:sz w:val="24"/>
                <w:szCs w:val="24"/>
                <w:lang w:val="ro-MD"/>
              </w:rPr>
              <w:t>Apriona cinerea</w:t>
            </w:r>
            <w:r w:rsidRPr="002D7F65">
              <w:rPr>
                <w:rFonts w:ascii="Times New Roman" w:eastAsia="Times New Roman" w:hAnsi="Times New Roman" w:cs="Times New Roman"/>
                <w:sz w:val="24"/>
                <w:szCs w:val="24"/>
                <w:lang w:val="ro-MD"/>
              </w:rPr>
              <w:t xml:space="preserve"> Chevrolat în conformitate cu standardele internaționale relevante pentru măsuri fitosanitare. Numele zonei se indică în certificatul fitosanitar,</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procesat în bucăți de cel mult 2,5 cm grosime și lățime,</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a fost supus unui tratament termic corespunzător pentru a se obține o temperatură de cel puțin 56 °C timp de cel puțin 30 de minute fără întrerupere în întreg profilul lemnului, ceea ce trebuie indicat pe certificatul fitosanitar.</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109.</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de </w:t>
            </w:r>
            <w:r w:rsidRPr="002D7F65">
              <w:rPr>
                <w:rFonts w:ascii="Times New Roman" w:eastAsia="Times New Roman" w:hAnsi="Times New Roman" w:cs="Times New Roman"/>
                <w:i/>
                <w:iCs/>
                <w:sz w:val="24"/>
                <w:szCs w:val="24"/>
                <w:lang w:val="ro-MD"/>
              </w:rPr>
              <w:t>Acer</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Betula</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Elaeagnus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Fraxinus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Gleditsia</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Juglans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Malus</w:t>
            </w:r>
            <w:r w:rsidRPr="002D7F65">
              <w:rPr>
                <w:rFonts w:ascii="Times New Roman" w:eastAsia="Times New Roman" w:hAnsi="Times New Roman" w:cs="Times New Roman"/>
                <w:sz w:val="24"/>
                <w:szCs w:val="24"/>
                <w:lang w:val="ro-MD"/>
              </w:rPr>
              <w:t xml:space="preserve"> Mill.</w:t>
            </w:r>
            <w:r w:rsidRPr="002D7F65">
              <w:rPr>
                <w:rFonts w:ascii="Times New Roman" w:eastAsia="Times New Roman" w:hAnsi="Times New Roman" w:cs="Times New Roman"/>
                <w:i/>
                <w:iCs/>
                <w:sz w:val="24"/>
                <w:szCs w:val="24"/>
                <w:lang w:val="ro-MD"/>
              </w:rPr>
              <w:t>, Morus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Platanus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Populus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Prunus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Pyrus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Quercus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Robinia</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Salix</w:t>
            </w:r>
            <w:r w:rsidRPr="002D7F65">
              <w:rPr>
                <w:rFonts w:ascii="Times New Roman" w:eastAsia="Times New Roman" w:hAnsi="Times New Roman" w:cs="Times New Roman"/>
                <w:sz w:val="24"/>
                <w:szCs w:val="24"/>
                <w:lang w:val="ro-MD"/>
              </w:rPr>
              <w:t xml:space="preserve"> L., sau </w:t>
            </w:r>
            <w:r w:rsidRPr="002D7F65">
              <w:rPr>
                <w:rFonts w:ascii="Times New Roman" w:eastAsia="Times New Roman" w:hAnsi="Times New Roman" w:cs="Times New Roman"/>
                <w:i/>
                <w:iCs/>
                <w:sz w:val="24"/>
                <w:szCs w:val="24"/>
                <w:lang w:val="ro-MD"/>
              </w:rPr>
              <w:t>Ulmus</w:t>
            </w:r>
            <w:r w:rsidRPr="002D7F65">
              <w:rPr>
                <w:rFonts w:ascii="Times New Roman" w:eastAsia="Times New Roman" w:hAnsi="Times New Roman" w:cs="Times New Roman"/>
                <w:sz w:val="24"/>
                <w:szCs w:val="24"/>
                <w:lang w:val="ro-MD"/>
              </w:rPr>
              <w:t xml:space="preserve"> L., cu excepția celui sub formă de</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particule, rumeguș, talaș, deșeuri de lemn sau resturi rezultate total sau parțial din acești copaci,</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material de ambalaj din lemn, sub formă de casete, cutii, lăzi, cilindri și alte ambalaje similare, paleți, boxpaleți sau alte platforme de încărcare, suporturi de paleți, dunaje, indiferent dacă sunt sau nu în uz </w:t>
            </w:r>
            <w:r w:rsidRPr="002D7F65">
              <w:rPr>
                <w:rFonts w:ascii="Times New Roman" w:eastAsia="Times New Roman" w:hAnsi="Times New Roman" w:cs="Times New Roman"/>
                <w:sz w:val="24"/>
                <w:szCs w:val="24"/>
                <w:lang w:val="ro-MD"/>
              </w:rPr>
              <w:lastRenderedPageBreak/>
              <w:t>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4403 91 00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4403 95 10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4403 95 90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4403 96 00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4403 97 00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4407 91 15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4407 91 31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4407 91 39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4407 91 90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4407 93 10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4407 94 10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4407 94 91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4407 94 99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4407 95 10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4407 95 91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4407 95 99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4407 96 10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4407 96 91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4407 96 99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4407 97 10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4407 97 91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4407 97 99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27</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40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90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Afganistan, India,</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Iran, Kârgâzstan, Pakistan, Tadjikistan, Turkmenistan și Uzbekistan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zonă stabilită de către </w:t>
            </w:r>
            <w:r w:rsidR="00BD0352"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Trirachys sartus</w:t>
            </w:r>
            <w:r w:rsidRPr="002D7F65">
              <w:rPr>
                <w:rFonts w:ascii="Times New Roman" w:eastAsia="Times New Roman" w:hAnsi="Times New Roman" w:cs="Times New Roman"/>
                <w:sz w:val="24"/>
                <w:szCs w:val="24"/>
                <w:lang w:val="ro-MD"/>
              </w:rPr>
              <w:t xml:space="preserve"> Solsky în conformitate cu standardele internaționale relevante pentru măsuri fitosanitare. Numele zonei se indică în certificatul fitosanitar,</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făcut obiectul unui tratament termic adecvat care să permită atingerea unei temperaturi minime de 56 °C timp de cel puțin 30 de minute fără întrerupere în întreg profilul lemnului, iar informația figurează pe certificatul fitosanitar,</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c) a făcut obiectul unei iradieri ionizante pentru a obține o doză </w:t>
            </w:r>
            <w:r w:rsidRPr="002D7F65">
              <w:rPr>
                <w:rFonts w:ascii="Times New Roman" w:eastAsia="Times New Roman" w:hAnsi="Times New Roman" w:cs="Times New Roman"/>
                <w:sz w:val="24"/>
                <w:szCs w:val="24"/>
                <w:lang w:val="ro-MD"/>
              </w:rPr>
              <w:lastRenderedPageBreak/>
              <w:t>minimă absorbită de 1 kGy în toată masa lemnului,</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este fără scoarță și nu depășește 20 cm în secțiune transversală la cea mai mare dimensiune și a fost supus unui tratament adecvat prin fumigație cu fluorură de sulfuril în conformitate cu standardul internațional relevant pentru măsuri fitosanitare.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110.</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Lemnul sub formă de așchii, particule, rumeguș, talaș, deșeuri de lemn și resturi rezultate total sau parțial din </w:t>
            </w:r>
            <w:r w:rsidRPr="002D7F65">
              <w:rPr>
                <w:rFonts w:ascii="Times New Roman" w:eastAsia="Times New Roman" w:hAnsi="Times New Roman" w:cs="Times New Roman"/>
                <w:i/>
                <w:iCs/>
                <w:sz w:val="24"/>
                <w:szCs w:val="24"/>
                <w:lang w:val="ro-MD"/>
              </w:rPr>
              <w:t>Acer</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Betula</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Elaeagnus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Fraxinus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Gleditsia</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Juglans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Malus</w:t>
            </w:r>
            <w:r w:rsidRPr="002D7F65">
              <w:rPr>
                <w:rFonts w:ascii="Times New Roman" w:eastAsia="Times New Roman" w:hAnsi="Times New Roman" w:cs="Times New Roman"/>
                <w:sz w:val="24"/>
                <w:szCs w:val="24"/>
                <w:lang w:val="ro-MD"/>
              </w:rPr>
              <w:t xml:space="preserve"> Mill.</w:t>
            </w:r>
            <w:r w:rsidRPr="002D7F65">
              <w:rPr>
                <w:rFonts w:ascii="Times New Roman" w:eastAsia="Times New Roman" w:hAnsi="Times New Roman" w:cs="Times New Roman"/>
                <w:i/>
                <w:iCs/>
                <w:sz w:val="24"/>
                <w:szCs w:val="24"/>
                <w:lang w:val="ro-MD"/>
              </w:rPr>
              <w:t>, Morus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Platanus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Populus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Prunus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Pyrus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Quercus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Robinia</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 Salix</w:t>
            </w:r>
            <w:r w:rsidRPr="002D7F65">
              <w:rPr>
                <w:rFonts w:ascii="Times New Roman" w:eastAsia="Times New Roman" w:hAnsi="Times New Roman" w:cs="Times New Roman"/>
                <w:sz w:val="24"/>
                <w:szCs w:val="24"/>
                <w:lang w:val="ro-MD"/>
              </w:rPr>
              <w:t xml:space="preserve"> L., sau </w:t>
            </w:r>
            <w:r w:rsidRPr="002D7F65">
              <w:rPr>
                <w:rFonts w:ascii="Times New Roman" w:eastAsia="Times New Roman" w:hAnsi="Times New Roman" w:cs="Times New Roman"/>
                <w:i/>
                <w:iCs/>
                <w:sz w:val="24"/>
                <w:szCs w:val="24"/>
                <w:lang w:val="ro-MD"/>
              </w:rPr>
              <w:t>Ulmus</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22 90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Afganistan, India,</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Iran, Kârgâzstan, Pakistan, Tadjikistan, Turkmenistan sau Uzbekistan</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zonă stabilită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Trirachys sartus</w:t>
            </w:r>
            <w:r w:rsidRPr="002D7F65">
              <w:rPr>
                <w:rFonts w:ascii="Times New Roman" w:eastAsia="Times New Roman" w:hAnsi="Times New Roman" w:cs="Times New Roman"/>
                <w:sz w:val="24"/>
                <w:szCs w:val="24"/>
                <w:lang w:val="ro-MD"/>
              </w:rPr>
              <w:t xml:space="preserve"> Solsky în conformitate cu standardele internaționale relevante pentru măsuri fitosanitare. Numele zonei se indică în certificatul fitosanitar,</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fost prelucrat în bucăți de cel mult 2,5 cm grosime și lățime,</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supus unui tratament termic corespunzător pentru a se obține o temperatură de cel puțin 56 °C timp de cel puțin 30 de minute fără întrerupere în întreg profilul lemnului, ceea ce trebuie indicat pe certificatul fitosanitar.</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111.</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de </w:t>
            </w:r>
            <w:r w:rsidRPr="002D7F65">
              <w:rPr>
                <w:rFonts w:ascii="Times New Roman" w:eastAsia="Times New Roman" w:hAnsi="Times New Roman" w:cs="Times New Roman"/>
                <w:i/>
                <w:iCs/>
                <w:sz w:val="24"/>
                <w:szCs w:val="24"/>
                <w:lang w:val="ro-MD"/>
              </w:rPr>
              <w:t>Acer macrophyllum</w:t>
            </w:r>
            <w:r w:rsidRPr="002D7F65">
              <w:rPr>
                <w:rFonts w:ascii="Times New Roman" w:eastAsia="Times New Roman" w:hAnsi="Times New Roman" w:cs="Times New Roman"/>
                <w:sz w:val="24"/>
                <w:szCs w:val="24"/>
                <w:lang w:val="ro-MD"/>
              </w:rPr>
              <w:t xml:space="preserve"> Pursh, </w:t>
            </w:r>
            <w:r w:rsidRPr="002D7F65">
              <w:rPr>
                <w:rFonts w:ascii="Times New Roman" w:eastAsia="Times New Roman" w:hAnsi="Times New Roman" w:cs="Times New Roman"/>
                <w:i/>
                <w:iCs/>
                <w:sz w:val="24"/>
                <w:szCs w:val="24"/>
                <w:lang w:val="ro-MD"/>
              </w:rPr>
              <w:t>Aesculus californica</w:t>
            </w:r>
            <w:r w:rsidRPr="002D7F65">
              <w:rPr>
                <w:rFonts w:ascii="Times New Roman" w:eastAsia="Times New Roman" w:hAnsi="Times New Roman" w:cs="Times New Roman"/>
                <w:sz w:val="24"/>
                <w:szCs w:val="24"/>
                <w:lang w:val="ro-MD"/>
              </w:rPr>
              <w:t xml:space="preserve"> (Spach) Nutt., </w:t>
            </w:r>
            <w:r w:rsidRPr="002D7F65">
              <w:rPr>
                <w:rFonts w:ascii="Times New Roman" w:eastAsia="Times New Roman" w:hAnsi="Times New Roman" w:cs="Times New Roman"/>
                <w:i/>
                <w:iCs/>
                <w:sz w:val="24"/>
                <w:szCs w:val="24"/>
                <w:lang w:val="ro-MD"/>
              </w:rPr>
              <w:t>Lithocarpus densiflorus</w:t>
            </w:r>
            <w:r w:rsidRPr="002D7F65">
              <w:rPr>
                <w:rFonts w:ascii="Times New Roman" w:eastAsia="Times New Roman" w:hAnsi="Times New Roman" w:cs="Times New Roman"/>
                <w:sz w:val="24"/>
                <w:szCs w:val="24"/>
                <w:lang w:val="ro-MD"/>
              </w:rPr>
              <w:t xml:space="preserve"> (Hook. &amp; Arn.) Rehd., </w:t>
            </w:r>
            <w:r w:rsidRPr="002D7F65">
              <w:rPr>
                <w:rFonts w:ascii="Times New Roman" w:eastAsia="Times New Roman" w:hAnsi="Times New Roman" w:cs="Times New Roman"/>
                <w:i/>
                <w:iCs/>
                <w:sz w:val="24"/>
                <w:szCs w:val="24"/>
                <w:lang w:val="ro-MD"/>
              </w:rPr>
              <w:t>Quercus</w:t>
            </w:r>
            <w:r w:rsidRPr="002D7F65">
              <w:rPr>
                <w:rFonts w:ascii="Times New Roman" w:eastAsia="Times New Roman" w:hAnsi="Times New Roman" w:cs="Times New Roman"/>
                <w:sz w:val="24"/>
                <w:szCs w:val="24"/>
                <w:lang w:val="ro-MD"/>
              </w:rPr>
              <w:t xml:space="preserve"> L. și </w:t>
            </w:r>
            <w:r w:rsidRPr="002D7F65">
              <w:rPr>
                <w:rFonts w:ascii="Times New Roman" w:eastAsia="Times New Roman" w:hAnsi="Times New Roman" w:cs="Times New Roman"/>
                <w:i/>
                <w:iCs/>
                <w:sz w:val="24"/>
                <w:szCs w:val="24"/>
                <w:lang w:val="ro-MD"/>
              </w:rPr>
              <w:t>Taxus brevifolia</w:t>
            </w:r>
            <w:r w:rsidRPr="002D7F65">
              <w:rPr>
                <w:rFonts w:ascii="Times New Roman" w:eastAsia="Times New Roman" w:hAnsi="Times New Roman" w:cs="Times New Roman"/>
                <w:sz w:val="24"/>
                <w:szCs w:val="24"/>
                <w:lang w:val="ro-MD"/>
              </w:rPr>
              <w:t xml:space="preserve"> Nutt., cu </w:t>
            </w:r>
            <w:r w:rsidRPr="002D7F65">
              <w:rPr>
                <w:rFonts w:ascii="Times New Roman" w:eastAsia="Times New Roman" w:hAnsi="Times New Roman" w:cs="Times New Roman"/>
                <w:sz w:val="24"/>
                <w:szCs w:val="24"/>
                <w:lang w:val="ro-MD"/>
              </w:rPr>
              <w:lastRenderedPageBreak/>
              <w:t>excepția celui sub formă de:</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material de ambalaj din lemn, sub formă de casete, cutii, lăzi, cilindri și alte ambalaje similare, paleți, boxpaleți și alte platforme de încărcare, suporturi de paleți, dunaje, indiferent dacă sunt sau nu în uz 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 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11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12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21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22 90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11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4403 91 00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4403 99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4407 91 15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4407 91 31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4407 91 39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4407 91 90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4407 93 10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4407 93 99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27</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40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90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35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A95162">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 xml:space="preserve">Canada, </w:t>
            </w:r>
            <w:r w:rsidR="00A95162" w:rsidRPr="002D7F65">
              <w:rPr>
                <w:rFonts w:ascii="Times New Roman" w:eastAsia="Times New Roman" w:hAnsi="Times New Roman" w:cs="Times New Roman"/>
                <w:sz w:val="24"/>
                <w:szCs w:val="24"/>
                <w:lang w:val="ro-MD"/>
              </w:rPr>
              <w:t>Marea Britanie</w:t>
            </w:r>
            <w:r w:rsidRPr="002D7F65">
              <w:rPr>
                <w:rFonts w:ascii="Times New Roman" w:eastAsia="Times New Roman" w:hAnsi="Times New Roman" w:cs="Times New Roman"/>
                <w:sz w:val="24"/>
                <w:szCs w:val="24"/>
                <w:lang w:val="ro-MD"/>
              </w:rPr>
              <w:t>, Statele Unite ale Americ și Vietnam</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zonă stabilită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Phytophthora ramorum</w:t>
            </w:r>
            <w:r w:rsidRPr="002D7F65">
              <w:rPr>
                <w:rFonts w:ascii="Times New Roman" w:eastAsia="Times New Roman" w:hAnsi="Times New Roman" w:cs="Times New Roman"/>
                <w:sz w:val="24"/>
                <w:szCs w:val="24"/>
                <w:lang w:val="ro-MD"/>
              </w:rPr>
              <w:t xml:space="preserve"> (izolate non-UE) Werres, De Cock &amp; Man in 't Veld, în conformitate cu </w:t>
            </w:r>
            <w:r w:rsidRPr="002D7F65">
              <w:rPr>
                <w:rFonts w:ascii="Times New Roman" w:eastAsia="Times New Roman" w:hAnsi="Times New Roman" w:cs="Times New Roman"/>
                <w:sz w:val="24"/>
                <w:szCs w:val="24"/>
                <w:lang w:val="ro-MD"/>
              </w:rPr>
              <w:lastRenderedPageBreak/>
              <w:t>standardele internaționale relevante pentru măsuri fitosanitare. Numele zonei se indică în certificatul fitosanitar,</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scoarța a fost îndepărtată de pe lemn și:</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  lemnul a fost cioplit în formă prismatică, înlăturându-i-se total suprafața rotunjită;</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  conținutul său de apă, exprimat ca procent din substanța uscată, este sub 20 %;</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(iii)  lemnul a fost dezinfectat în urma unui tratament corespunzător cu aer cald sau cu apă caldă,</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în cazul lemnului tăiat cu ferăstrăul, cu sau fără resturi de scoarță atașate, acesta a fost uscat în cuptor astfel încât conținutul de umiditate să fie sub 20 % exprimat în procente din materie uscată, obținut conform unui program durată/temperatură adecvat, indicat printr-o marcă „kiln-dried” sau „KD”, sau orice altă marcă recunoscută la nivel internațional, aplicată pe lemn sau pe ambalajul acestuia, în conformitate cu practicile în vigoare.</w:t>
            </w:r>
          </w:p>
        </w:tc>
      </w:tr>
      <w:tr w:rsidR="002D7F65" w:rsidRPr="003B0B1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112.</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de </w:t>
            </w:r>
            <w:r w:rsidRPr="002D7F65">
              <w:rPr>
                <w:rFonts w:ascii="Times New Roman" w:eastAsia="Times New Roman" w:hAnsi="Times New Roman" w:cs="Times New Roman"/>
                <w:i/>
                <w:iCs/>
                <w:sz w:val="24"/>
                <w:szCs w:val="24"/>
                <w:lang w:val="ro-MD"/>
              </w:rPr>
              <w:t>Castanea</w:t>
            </w:r>
            <w:r w:rsidRPr="002D7F65">
              <w:rPr>
                <w:rFonts w:ascii="Times New Roman" w:eastAsia="Times New Roman" w:hAnsi="Times New Roman" w:cs="Times New Roman"/>
                <w:sz w:val="24"/>
                <w:szCs w:val="24"/>
                <w:lang w:val="ro-MD"/>
              </w:rPr>
              <w:t xml:space="preserve"> Mill.</w:t>
            </w:r>
            <w:r w:rsidRPr="002D7F65">
              <w:rPr>
                <w:rFonts w:ascii="Times New Roman" w:eastAsia="Times New Roman" w:hAnsi="Times New Roman" w:cs="Times New Roman"/>
                <w:i/>
                <w:iCs/>
                <w:sz w:val="24"/>
                <w:szCs w:val="24"/>
                <w:lang w:val="ro-MD"/>
              </w:rPr>
              <w:t>, Castanopsis</w:t>
            </w:r>
            <w:r w:rsidRPr="002D7F65">
              <w:rPr>
                <w:rFonts w:ascii="Times New Roman" w:eastAsia="Times New Roman" w:hAnsi="Times New Roman" w:cs="Times New Roman"/>
                <w:sz w:val="24"/>
                <w:szCs w:val="24"/>
                <w:lang w:val="ro-MD"/>
              </w:rPr>
              <w:t xml:space="preserve"> (D. Don) Spach și </w:t>
            </w:r>
            <w:r w:rsidRPr="002D7F65">
              <w:rPr>
                <w:rFonts w:ascii="Times New Roman" w:eastAsia="Times New Roman" w:hAnsi="Times New Roman" w:cs="Times New Roman"/>
                <w:i/>
                <w:iCs/>
                <w:sz w:val="24"/>
                <w:szCs w:val="24"/>
                <w:lang w:val="ro-MD"/>
              </w:rPr>
              <w:t>Quercus</w:t>
            </w:r>
            <w:r w:rsidRPr="002D7F65">
              <w:rPr>
                <w:rFonts w:ascii="Times New Roman" w:eastAsia="Times New Roman" w:hAnsi="Times New Roman" w:cs="Times New Roman"/>
                <w:sz w:val="24"/>
                <w:szCs w:val="24"/>
                <w:lang w:val="ro-MD"/>
              </w:rPr>
              <w:t xml:space="preserve"> L.</w:t>
            </w:r>
            <w:r w:rsidRPr="002D7F65">
              <w:rPr>
                <w:rFonts w:ascii="Times New Roman" w:eastAsia="Times New Roman" w:hAnsi="Times New Roman" w:cs="Times New Roman"/>
                <w:i/>
                <w:iCs/>
                <w:sz w:val="24"/>
                <w:szCs w:val="24"/>
                <w:lang w:val="ro-MD"/>
              </w:rPr>
              <w:t>,</w:t>
            </w:r>
            <w:r w:rsidRPr="002D7F65">
              <w:rPr>
                <w:rFonts w:ascii="Times New Roman" w:eastAsia="Times New Roman" w:hAnsi="Times New Roman" w:cs="Times New Roman"/>
                <w:sz w:val="24"/>
                <w:szCs w:val="24"/>
                <w:lang w:val="ro-MD"/>
              </w:rPr>
              <w:t xml:space="preserve"> cu excepția celui sub formă de:</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așchii, rumeguș și talaș, obținut integral sau parțial de la aceste plante,</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 material de ambalaj din lemn, sub formă de casete, cutii, lăzi, cilindri și alte ambalaje similare, paleți, boxpaleți și alte platforme de încărcare, suporturi de paleți, dunaje, indiferent dacă sunt sau nu în uz </w:t>
            </w:r>
            <w:r w:rsidRPr="002D7F65">
              <w:rPr>
                <w:rFonts w:ascii="Times New Roman" w:eastAsia="Times New Roman" w:hAnsi="Times New Roman" w:cs="Times New Roman"/>
                <w:sz w:val="24"/>
                <w:szCs w:val="24"/>
                <w:lang w:val="ro-MD"/>
              </w:rPr>
              <w:lastRenderedPageBreak/>
              <w:t>efectiv în transportul de obiecte de orice tip, cu excepția dunajului de sprijinire a transporturilor de lemn, care este construit din lemn de același tip și calitate cu cele ale lemnului transportat și care îndeplinește aceleași cerințe fitosanitare cu cele îndeplinite de lemnul transportat, dar incluzând lemnul care nu și-a păstrat suprafața rotundă naturală</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4401 12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40 90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12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4403 91 00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4403 99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4404 20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12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4406 92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4407 91 15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4407 91 31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4407 91 39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4407 91 90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27</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40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4407 99 90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15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ex 4408 90 35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85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4408 90 95</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91</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4409 29 99</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4416 00 00</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9406 10 00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China, Coreea de Nord, Coreea de Sud, Rusia, Taiwan și Vietnam</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zonă stabilită de către </w:t>
            </w:r>
            <w:r w:rsidR="0020708C" w:rsidRPr="002D7F65">
              <w:rPr>
                <w:rFonts w:ascii="Times New Roman" w:eastAsia="Times New Roman" w:hAnsi="Times New Roman" w:cs="Times New Roman"/>
                <w:sz w:val="24"/>
                <w:szCs w:val="24"/>
                <w:lang w:val="ro-MD"/>
              </w:rPr>
              <w:t xml:space="preserve">autoritatea competentă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Massicus raddei</w:t>
            </w:r>
            <w:r w:rsidRPr="002D7F65">
              <w:rPr>
                <w:rFonts w:ascii="Times New Roman" w:eastAsia="Times New Roman" w:hAnsi="Times New Roman" w:cs="Times New Roman"/>
                <w:sz w:val="24"/>
                <w:szCs w:val="24"/>
                <w:lang w:val="ro-MD"/>
              </w:rPr>
              <w:t xml:space="preserve"> (Blessig) în conformitate cu standardele internaționale relevante pentru măsuri fitosanitare. Numele zonei se indică în certificatul fitosanitar,</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b) a făcut obiectul unui tratament termic adecvat care să permită atingerea unei temperaturi minime de 56 °C timp de cel puțin 30 de minute fără întrerupere în întreg </w:t>
            </w:r>
            <w:r w:rsidRPr="002D7F65">
              <w:rPr>
                <w:rFonts w:ascii="Times New Roman" w:eastAsia="Times New Roman" w:hAnsi="Times New Roman" w:cs="Times New Roman"/>
                <w:sz w:val="24"/>
                <w:szCs w:val="24"/>
                <w:lang w:val="ro-MD"/>
              </w:rPr>
              <w:lastRenderedPageBreak/>
              <w:t>profilul lemnului, iar informația figurează pe certificatul fitosanitar,</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supus unei radiații ionizante adecvate pentru a se obține o doză absorbită de cel puțin 1 kGy în întreaga masă a lemnului,</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d) este fără scoarță și nu depășește 20 cm în secțiune transversală la cea mai mare dimensiune și a fost supus unui tratament adecvat prin fumigație cu fluorură de sulfuril în conformitate cu standardul internațional relevant pentru măsuri fitosanitare.</w:t>
            </w:r>
          </w:p>
        </w:tc>
      </w:tr>
      <w:tr w:rsidR="002D7F65" w:rsidRPr="002D7F65" w:rsidTr="00147938">
        <w:trPr>
          <w:jc w:val="center"/>
        </w:trPr>
        <w:tc>
          <w:tcPr>
            <w:tcW w:w="4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hanging="19"/>
              <w:contextualSpacing/>
              <w:jc w:val="center"/>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lastRenderedPageBreak/>
              <w:t>113.</w:t>
            </w:r>
          </w:p>
        </w:tc>
        <w:tc>
          <w:tcPr>
            <w:tcW w:w="29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Lemn sub formă de așchii rezultate integral sau parțial din </w:t>
            </w:r>
            <w:r w:rsidRPr="002D7F65">
              <w:rPr>
                <w:rFonts w:ascii="Times New Roman" w:eastAsia="Times New Roman" w:hAnsi="Times New Roman" w:cs="Times New Roman"/>
                <w:i/>
                <w:iCs/>
                <w:sz w:val="24"/>
                <w:szCs w:val="24"/>
                <w:lang w:val="ro-MD"/>
              </w:rPr>
              <w:t>Castanea</w:t>
            </w:r>
            <w:r w:rsidRPr="002D7F65">
              <w:rPr>
                <w:rFonts w:ascii="Times New Roman" w:eastAsia="Times New Roman" w:hAnsi="Times New Roman" w:cs="Times New Roman"/>
                <w:sz w:val="24"/>
                <w:szCs w:val="24"/>
                <w:lang w:val="ro-MD"/>
              </w:rPr>
              <w:t xml:space="preserve"> Mill.</w:t>
            </w:r>
            <w:r w:rsidRPr="002D7F65">
              <w:rPr>
                <w:rFonts w:ascii="Times New Roman" w:eastAsia="Times New Roman" w:hAnsi="Times New Roman" w:cs="Times New Roman"/>
                <w:i/>
                <w:iCs/>
                <w:sz w:val="24"/>
                <w:szCs w:val="24"/>
                <w:lang w:val="ro-MD"/>
              </w:rPr>
              <w:t>, Castaniopsis</w:t>
            </w:r>
            <w:r w:rsidRPr="002D7F65">
              <w:rPr>
                <w:rFonts w:ascii="Times New Roman" w:eastAsia="Times New Roman" w:hAnsi="Times New Roman" w:cs="Times New Roman"/>
                <w:sz w:val="24"/>
                <w:szCs w:val="24"/>
                <w:lang w:val="ro-MD"/>
              </w:rPr>
              <w:t xml:space="preserve"> (D. Don) Spach și </w:t>
            </w:r>
            <w:r w:rsidRPr="002D7F65">
              <w:rPr>
                <w:rFonts w:ascii="Times New Roman" w:eastAsia="Times New Roman" w:hAnsi="Times New Roman" w:cs="Times New Roman"/>
                <w:i/>
                <w:iCs/>
                <w:sz w:val="24"/>
                <w:szCs w:val="24"/>
                <w:lang w:val="ro-MD"/>
              </w:rPr>
              <w:t>Quercus</w:t>
            </w:r>
            <w:r w:rsidRPr="002D7F65">
              <w:rPr>
                <w:rFonts w:ascii="Times New Roman" w:eastAsia="Times New Roman" w:hAnsi="Times New Roman" w:cs="Times New Roman"/>
                <w:sz w:val="24"/>
                <w:szCs w:val="24"/>
                <w:lang w:val="ro-MD"/>
              </w:rPr>
              <w:t xml:space="preserve"> L.</w:t>
            </w:r>
          </w:p>
        </w:tc>
        <w:tc>
          <w:tcPr>
            <w:tcW w:w="16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ex 4401 22 90</w:t>
            </w:r>
          </w:p>
        </w:tc>
        <w:tc>
          <w:tcPr>
            <w:tcW w:w="23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China, Coreea de Nord, Coreea de Sud, Rusia, Taiwan și Vietnam</w:t>
            </w:r>
          </w:p>
        </w:tc>
        <w:tc>
          <w:tcPr>
            <w:tcW w:w="37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O declarație oficială care atestă că lemnul:</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 xml:space="preserve">a) provine dintr-o zonă stabilită de către </w:t>
            </w:r>
            <w:r w:rsidR="00BD0352" w:rsidRPr="002D7F65">
              <w:rPr>
                <w:rFonts w:ascii="Times New Roman" w:eastAsia="Times New Roman" w:hAnsi="Times New Roman" w:cs="Times New Roman"/>
                <w:sz w:val="24"/>
                <w:szCs w:val="24"/>
                <w:lang w:val="ro-MD"/>
              </w:rPr>
              <w:t>autoritatea competentă</w:t>
            </w:r>
            <w:r w:rsidR="0020708C" w:rsidRPr="002D7F65">
              <w:rPr>
                <w:rFonts w:ascii="Times New Roman" w:eastAsia="Times New Roman" w:hAnsi="Times New Roman" w:cs="Times New Roman"/>
                <w:sz w:val="24"/>
                <w:szCs w:val="24"/>
                <w:lang w:val="ro-MD"/>
              </w:rPr>
              <w:t xml:space="preserve"> </w:t>
            </w:r>
            <w:r w:rsidRPr="002D7F65">
              <w:rPr>
                <w:rFonts w:ascii="Times New Roman" w:eastAsia="Times New Roman" w:hAnsi="Times New Roman" w:cs="Times New Roman"/>
                <w:sz w:val="24"/>
                <w:szCs w:val="24"/>
                <w:lang w:val="ro-MD"/>
              </w:rPr>
              <w:t xml:space="preserve">din țara de origine ca fiind indemnă de </w:t>
            </w:r>
            <w:r w:rsidRPr="002D7F65">
              <w:rPr>
                <w:rFonts w:ascii="Times New Roman" w:eastAsia="Times New Roman" w:hAnsi="Times New Roman" w:cs="Times New Roman"/>
                <w:i/>
                <w:iCs/>
                <w:sz w:val="24"/>
                <w:szCs w:val="24"/>
                <w:lang w:val="ro-MD"/>
              </w:rPr>
              <w:t>Massicus raddei</w:t>
            </w:r>
            <w:r w:rsidRPr="002D7F65">
              <w:rPr>
                <w:rFonts w:ascii="Times New Roman" w:eastAsia="Times New Roman" w:hAnsi="Times New Roman" w:cs="Times New Roman"/>
                <w:sz w:val="24"/>
                <w:szCs w:val="24"/>
                <w:lang w:val="ro-MD"/>
              </w:rPr>
              <w:t xml:space="preserve"> (Blessig) în conformitate cu standardele internaționale relevante pentru măsuri fitosanitare. Numele zonei se indică în certificatul fitosanitar,</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b) a fost prelucrat în bucăți de cel mult 2,5 cm grosime și lățime,</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sau</w:t>
            </w:r>
          </w:p>
          <w:p w:rsidR="00640C20" w:rsidRPr="002D7F65" w:rsidRDefault="00640C20" w:rsidP="00C5256C">
            <w:pPr>
              <w:spacing w:after="0" w:line="240" w:lineRule="auto"/>
              <w:ind w:left="124" w:right="141" w:hanging="19"/>
              <w:contextualSpacing/>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lang w:val="ro-MD"/>
              </w:rPr>
              <w:t>c) a fost supus unui tratament termic corespunzător pentru a se obține o temperatură de cel puțin 56 °C timp de cel puțin 30 de minute fără întrerupere în întreg profilul lemnului, ceea ce trebuie indicat pe certificatul fitosanitar.</w:t>
            </w:r>
          </w:p>
        </w:tc>
      </w:tr>
      <w:tr w:rsidR="00640C20" w:rsidRPr="002D7F65" w:rsidTr="009C6CAA">
        <w:trPr>
          <w:jc w:val="center"/>
        </w:trPr>
        <w:tc>
          <w:tcPr>
            <w:tcW w:w="11200" w:type="dxa"/>
            <w:gridSpan w:val="5"/>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0C20" w:rsidRPr="002D7F65" w:rsidRDefault="00A51734" w:rsidP="003361F1">
            <w:pPr>
              <w:spacing w:after="0" w:line="240" w:lineRule="auto"/>
              <w:ind w:left="134" w:right="151"/>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vertAlign w:val="superscript"/>
                <w:lang w:val="ro-MD"/>
              </w:rPr>
              <w:t>1</w:t>
            </w:r>
            <w:r w:rsidR="00640C20" w:rsidRPr="002D7F65">
              <w:rPr>
                <w:rFonts w:ascii="Times New Roman" w:eastAsia="Times New Roman" w:hAnsi="Times New Roman" w:cs="Times New Roman"/>
                <w:sz w:val="24"/>
                <w:szCs w:val="24"/>
                <w:lang w:val="ro-MD"/>
              </w:rPr>
              <w:t xml:space="preserve"> Se aplică codul NC al unei plante asociate</w:t>
            </w:r>
          </w:p>
          <w:p w:rsidR="00640C20" w:rsidRPr="002D7F65" w:rsidRDefault="00A95162" w:rsidP="003361F1">
            <w:pPr>
              <w:spacing w:after="0" w:line="240" w:lineRule="auto"/>
              <w:ind w:left="134" w:right="151"/>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vertAlign w:val="superscript"/>
                <w:lang w:val="ro-MD"/>
              </w:rPr>
              <w:t>2</w:t>
            </w:r>
            <w:r w:rsidR="00640C20" w:rsidRPr="002D7F65">
              <w:rPr>
                <w:rFonts w:ascii="Times New Roman" w:eastAsia="Times New Roman" w:hAnsi="Times New Roman" w:cs="Times New Roman"/>
                <w:sz w:val="24"/>
                <w:szCs w:val="24"/>
                <w:lang w:val="ro-MD"/>
              </w:rPr>
              <w:t xml:space="preserve"> ISPM 31 </w:t>
            </w:r>
            <w:r w:rsidR="003361F1" w:rsidRPr="002D7F65">
              <w:rPr>
                <w:rFonts w:ascii="Times New Roman" w:eastAsia="Times New Roman" w:hAnsi="Times New Roman" w:cs="Times New Roman"/>
                <w:sz w:val="24"/>
                <w:szCs w:val="24"/>
                <w:lang w:val="ro-MD"/>
              </w:rPr>
              <w:t>„</w:t>
            </w:r>
            <w:r w:rsidR="00640C20" w:rsidRPr="002D7F65">
              <w:rPr>
                <w:rFonts w:ascii="Times New Roman" w:eastAsia="Times New Roman" w:hAnsi="Times New Roman" w:cs="Times New Roman"/>
                <w:sz w:val="24"/>
                <w:szCs w:val="24"/>
                <w:lang w:val="ro-MD"/>
              </w:rPr>
              <w:t>Metodologii d</w:t>
            </w:r>
            <w:r w:rsidR="003361F1" w:rsidRPr="002D7F65">
              <w:rPr>
                <w:rFonts w:ascii="Times New Roman" w:eastAsia="Times New Roman" w:hAnsi="Times New Roman" w:cs="Times New Roman"/>
                <w:sz w:val="24"/>
                <w:szCs w:val="24"/>
                <w:lang w:val="ro-MD"/>
              </w:rPr>
              <w:t>e eșantionare a transporturilor”</w:t>
            </w:r>
            <w:r w:rsidR="00640C20" w:rsidRPr="002D7F65">
              <w:rPr>
                <w:rFonts w:ascii="Times New Roman" w:eastAsia="Times New Roman" w:hAnsi="Times New Roman" w:cs="Times New Roman"/>
                <w:sz w:val="24"/>
                <w:szCs w:val="24"/>
                <w:lang w:val="ro-MD"/>
              </w:rPr>
              <w:t>.</w:t>
            </w:r>
          </w:p>
          <w:p w:rsidR="00640C20" w:rsidRPr="002D7F65" w:rsidRDefault="00A95162" w:rsidP="003361F1">
            <w:pPr>
              <w:spacing w:before="120" w:after="0" w:line="240" w:lineRule="auto"/>
              <w:ind w:left="134" w:right="151"/>
              <w:jc w:val="both"/>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vertAlign w:val="superscript"/>
                <w:lang w:val="ro-MD"/>
              </w:rPr>
              <w:t>3</w:t>
            </w:r>
            <w:r w:rsidR="00640C20" w:rsidRPr="002D7F65">
              <w:rPr>
                <w:rFonts w:ascii="Times New Roman" w:eastAsia="Times New Roman" w:hAnsi="Times New Roman" w:cs="Times New Roman"/>
                <w:sz w:val="24"/>
                <w:szCs w:val="24"/>
                <w:lang w:val="ro-MD"/>
              </w:rPr>
              <w:t xml:space="preserve"> ISPM 4 „Cerințe pentru instituirea zonelor indemne de dăunători”.</w:t>
            </w:r>
          </w:p>
          <w:p w:rsidR="00640C20" w:rsidRPr="002D7F65" w:rsidRDefault="00A95162" w:rsidP="003361F1">
            <w:pPr>
              <w:spacing w:before="120" w:after="0" w:line="240" w:lineRule="auto"/>
              <w:ind w:left="134" w:right="151"/>
              <w:jc w:val="both"/>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vertAlign w:val="superscript"/>
                <w:lang w:val="ro-MD"/>
              </w:rPr>
              <w:t>4</w:t>
            </w:r>
            <w:r w:rsidR="00640C20" w:rsidRPr="002D7F65">
              <w:rPr>
                <w:rFonts w:ascii="Times New Roman" w:eastAsia="Times New Roman" w:hAnsi="Times New Roman" w:cs="Times New Roman"/>
                <w:sz w:val="24"/>
                <w:szCs w:val="24"/>
                <w:lang w:val="ro-MD"/>
              </w:rPr>
              <w:t xml:space="preserve"> ISPM 10 „Cerințe pentru stabilirea locurilor de producție indemne de dăunători și a siturilor de producție indemne de dăunători”.</w:t>
            </w:r>
          </w:p>
          <w:p w:rsidR="00640C20" w:rsidRPr="002D7F65" w:rsidRDefault="00A95162" w:rsidP="003361F1">
            <w:pPr>
              <w:spacing w:before="120" w:after="0" w:line="240" w:lineRule="auto"/>
              <w:ind w:left="134" w:right="151"/>
              <w:jc w:val="both"/>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vertAlign w:val="superscript"/>
                <w:lang w:val="ro-MD"/>
              </w:rPr>
              <w:t>5</w:t>
            </w:r>
            <w:r w:rsidR="00640C20" w:rsidRPr="002D7F65">
              <w:rPr>
                <w:rFonts w:ascii="Times New Roman" w:eastAsia="Times New Roman" w:hAnsi="Times New Roman" w:cs="Times New Roman"/>
                <w:sz w:val="24"/>
                <w:szCs w:val="24"/>
                <w:lang w:val="ro-MD"/>
              </w:rPr>
              <w:t xml:space="preserve"> ISPM 42 „Cerințe pentru utilizarea tratamentelor termice ca măsuri fitosanitare”.</w:t>
            </w:r>
          </w:p>
          <w:p w:rsidR="00640C20" w:rsidRPr="002D7F65" w:rsidRDefault="00A95162" w:rsidP="003361F1">
            <w:pPr>
              <w:spacing w:before="120" w:after="0" w:line="240" w:lineRule="auto"/>
              <w:ind w:left="134" w:right="151"/>
              <w:jc w:val="both"/>
              <w:rPr>
                <w:rFonts w:ascii="Times New Roman" w:eastAsia="Times New Roman" w:hAnsi="Times New Roman" w:cs="Times New Roman"/>
                <w:sz w:val="24"/>
                <w:szCs w:val="24"/>
                <w:lang w:val="ro-MD"/>
              </w:rPr>
            </w:pPr>
            <w:r w:rsidRPr="002D7F65">
              <w:rPr>
                <w:rFonts w:ascii="Times New Roman" w:eastAsia="Times New Roman" w:hAnsi="Times New Roman" w:cs="Times New Roman"/>
                <w:sz w:val="24"/>
                <w:szCs w:val="24"/>
                <w:vertAlign w:val="superscript"/>
                <w:lang w:val="ro-MD"/>
              </w:rPr>
              <w:t xml:space="preserve">6 </w:t>
            </w:r>
            <w:r w:rsidR="00640C20" w:rsidRPr="002D7F65">
              <w:rPr>
                <w:rFonts w:ascii="Times New Roman" w:eastAsia="Times New Roman" w:hAnsi="Times New Roman" w:cs="Times New Roman"/>
                <w:sz w:val="24"/>
                <w:szCs w:val="24"/>
                <w:lang w:val="ro-MD"/>
              </w:rPr>
              <w:t>ISPM 14 „Utilizarea de măsuri integrate într-o abordare sistemică pentru gestionarea riscurilor determinate de organismele dăunătoare”.</w:t>
            </w:r>
          </w:p>
        </w:tc>
      </w:tr>
    </w:tbl>
    <w:p w:rsidR="00BF7B07" w:rsidRPr="002D7F65" w:rsidRDefault="00BF7B07" w:rsidP="003361F1">
      <w:pPr>
        <w:rPr>
          <w:lang w:val="ro-MD"/>
        </w:rPr>
      </w:pPr>
    </w:p>
    <w:sectPr w:rsidR="00BF7B07" w:rsidRPr="002D7F65">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4782D"/>
    <w:multiLevelType w:val="hybridMultilevel"/>
    <w:tmpl w:val="A63A7CB4"/>
    <w:lvl w:ilvl="0" w:tplc="EF9602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0DA1A7B"/>
    <w:multiLevelType w:val="hybridMultilevel"/>
    <w:tmpl w:val="15F23420"/>
    <w:lvl w:ilvl="0" w:tplc="BF7800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54C0D2E"/>
    <w:multiLevelType w:val="hybridMultilevel"/>
    <w:tmpl w:val="B5E82484"/>
    <w:lvl w:ilvl="0" w:tplc="8D6E540C">
      <w:start w:val="2"/>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615CF5"/>
    <w:multiLevelType w:val="hybridMultilevel"/>
    <w:tmpl w:val="BC00C828"/>
    <w:lvl w:ilvl="0" w:tplc="4F46C906">
      <w:start w:val="1"/>
      <w:numFmt w:val="decimal"/>
      <w:lvlText w:val="%1."/>
      <w:lvlJc w:val="left"/>
      <w:pPr>
        <w:ind w:left="927" w:hanging="360"/>
      </w:pPr>
      <w:rPr>
        <w:rFonts w:ascii="Times New Roman" w:hAnsi="Times New Roman" w:cs="Times New Roman" w:hint="default"/>
        <w:b/>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EA9"/>
    <w:rsid w:val="00012006"/>
    <w:rsid w:val="000B3329"/>
    <w:rsid w:val="00147938"/>
    <w:rsid w:val="00162EA9"/>
    <w:rsid w:val="00190D8C"/>
    <w:rsid w:val="001B7537"/>
    <w:rsid w:val="001F66AC"/>
    <w:rsid w:val="0020702B"/>
    <w:rsid w:val="0020708C"/>
    <w:rsid w:val="00242EB2"/>
    <w:rsid w:val="00275CE4"/>
    <w:rsid w:val="002D7F65"/>
    <w:rsid w:val="003361F1"/>
    <w:rsid w:val="00351412"/>
    <w:rsid w:val="003A313A"/>
    <w:rsid w:val="003B0B15"/>
    <w:rsid w:val="00473B86"/>
    <w:rsid w:val="004814A8"/>
    <w:rsid w:val="004C5017"/>
    <w:rsid w:val="005F1048"/>
    <w:rsid w:val="00640C20"/>
    <w:rsid w:val="006B0BBD"/>
    <w:rsid w:val="006D5EFF"/>
    <w:rsid w:val="00732A12"/>
    <w:rsid w:val="00780EBC"/>
    <w:rsid w:val="007A78C2"/>
    <w:rsid w:val="007F1769"/>
    <w:rsid w:val="00844830"/>
    <w:rsid w:val="008A7B4D"/>
    <w:rsid w:val="008C434B"/>
    <w:rsid w:val="008F4974"/>
    <w:rsid w:val="00905DA9"/>
    <w:rsid w:val="00983A48"/>
    <w:rsid w:val="009869F9"/>
    <w:rsid w:val="009C6CAA"/>
    <w:rsid w:val="00A51734"/>
    <w:rsid w:val="00A87BDC"/>
    <w:rsid w:val="00A95162"/>
    <w:rsid w:val="00AA391D"/>
    <w:rsid w:val="00AC5D74"/>
    <w:rsid w:val="00AE4601"/>
    <w:rsid w:val="00B57700"/>
    <w:rsid w:val="00BB4A84"/>
    <w:rsid w:val="00BC2B96"/>
    <w:rsid w:val="00BD0352"/>
    <w:rsid w:val="00BF7B07"/>
    <w:rsid w:val="00C45D1F"/>
    <w:rsid w:val="00C5256C"/>
    <w:rsid w:val="00D01084"/>
    <w:rsid w:val="00D8787B"/>
    <w:rsid w:val="00DE7216"/>
    <w:rsid w:val="00E83E05"/>
    <w:rsid w:val="00F62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C91B30-83B1-41A0-8D7A-BE52FE48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C20"/>
  </w:style>
  <w:style w:type="paragraph" w:styleId="Titlu4">
    <w:name w:val="heading 4"/>
    <w:basedOn w:val="Normal"/>
    <w:link w:val="Titlu4Caracter"/>
    <w:uiPriority w:val="9"/>
    <w:qFormat/>
    <w:rsid w:val="00640C20"/>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Titlu8">
    <w:name w:val="heading 8"/>
    <w:basedOn w:val="Normal"/>
    <w:next w:val="Normal"/>
    <w:link w:val="Titlu8Caracter"/>
    <w:uiPriority w:val="9"/>
    <w:semiHidden/>
    <w:unhideWhenUsed/>
    <w:qFormat/>
    <w:rsid w:val="00640C2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rsid w:val="00640C20"/>
    <w:rPr>
      <w:rFonts w:ascii="Times New Roman" w:eastAsia="Times New Roman" w:hAnsi="Times New Roman" w:cs="Times New Roman"/>
      <w:b/>
      <w:bCs/>
      <w:sz w:val="24"/>
      <w:szCs w:val="24"/>
    </w:rPr>
  </w:style>
  <w:style w:type="character" w:customStyle="1" w:styleId="Titlu8Caracter">
    <w:name w:val="Titlu 8 Caracter"/>
    <w:basedOn w:val="Fontdeparagrafimplicit"/>
    <w:link w:val="Titlu8"/>
    <w:uiPriority w:val="9"/>
    <w:semiHidden/>
    <w:rsid w:val="00640C20"/>
    <w:rPr>
      <w:rFonts w:asciiTheme="majorHAnsi" w:eastAsiaTheme="majorEastAsia" w:hAnsiTheme="majorHAnsi" w:cstheme="majorBidi"/>
      <w:color w:val="272727" w:themeColor="text1" w:themeTint="D8"/>
      <w:sz w:val="21"/>
      <w:szCs w:val="21"/>
    </w:rPr>
  </w:style>
  <w:style w:type="paragraph" w:customStyle="1" w:styleId="title-gr-seq-level-1">
    <w:name w:val="title-gr-seq-level-1"/>
    <w:basedOn w:val="Normal"/>
    <w:rsid w:val="00640C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Fontdeparagrafimplicit"/>
    <w:rsid w:val="00640C20"/>
  </w:style>
  <w:style w:type="paragraph" w:customStyle="1" w:styleId="norm">
    <w:name w:val="norm"/>
    <w:basedOn w:val="Normal"/>
    <w:rsid w:val="00640C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s">
    <w:name w:val="italics"/>
    <w:basedOn w:val="Fontdeparagrafimplicit"/>
    <w:rsid w:val="00640C20"/>
  </w:style>
  <w:style w:type="paragraph" w:styleId="NormalWeb">
    <w:name w:val="Normal (Web)"/>
    <w:basedOn w:val="Normal"/>
    <w:uiPriority w:val="99"/>
    <w:semiHidden/>
    <w:unhideWhenUsed/>
    <w:rsid w:val="00640C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norm">
    <w:name w:val="tbl-norm"/>
    <w:basedOn w:val="Normal"/>
    <w:rsid w:val="00640C2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640C20"/>
    <w:rPr>
      <w:color w:val="0000FF"/>
      <w:u w:val="single"/>
    </w:rPr>
  </w:style>
  <w:style w:type="paragraph" w:customStyle="1" w:styleId="Normal1">
    <w:name w:val="Normal1"/>
    <w:basedOn w:val="Normal"/>
    <w:rsid w:val="00640C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one">
    <w:name w:val="item-none"/>
    <w:basedOn w:val="Normal"/>
    <w:rsid w:val="00640C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640C2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f">
    <w:name w:val="List Paragraph"/>
    <w:basedOn w:val="Normal"/>
    <w:uiPriority w:val="34"/>
    <w:qFormat/>
    <w:rsid w:val="00640C20"/>
    <w:pPr>
      <w:ind w:left="720"/>
      <w:contextualSpacing/>
    </w:pPr>
  </w:style>
  <w:style w:type="paragraph" w:customStyle="1" w:styleId="Normal2">
    <w:name w:val="Normal2"/>
    <w:basedOn w:val="Normal"/>
    <w:rsid w:val="00640C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Fontdeparagrafimplicit"/>
    <w:rsid w:val="00640C20"/>
  </w:style>
  <w:style w:type="character" w:styleId="Robust">
    <w:name w:val="Strong"/>
    <w:basedOn w:val="Fontdeparagrafimplicit"/>
    <w:uiPriority w:val="22"/>
    <w:qFormat/>
    <w:rsid w:val="00640C20"/>
    <w:rPr>
      <w:b/>
      <w:bCs/>
    </w:rPr>
  </w:style>
  <w:style w:type="table" w:styleId="Tabelgril">
    <w:name w:val="Table Grid"/>
    <w:basedOn w:val="TabelNormal"/>
    <w:uiPriority w:val="39"/>
    <w:rsid w:val="00640C20"/>
    <w:pPr>
      <w:spacing w:after="0" w:line="240" w:lineRule="auto"/>
      <w:ind w:firstLine="709"/>
      <w:jc w:val="both"/>
    </w:pPr>
    <w:rPr>
      <w:rFonts w:ascii="Calibri" w:eastAsia="Calibri" w:hAnsi="Calibri"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
    <w:name w:val="cn"/>
    <w:basedOn w:val="Normal"/>
    <w:rsid w:val="00640C20"/>
    <w:pPr>
      <w:spacing w:after="0" w:line="240" w:lineRule="auto"/>
      <w:jc w:val="center"/>
    </w:pPr>
    <w:rPr>
      <w:rFonts w:ascii="Times New Roman" w:eastAsia="Times New Roman" w:hAnsi="Times New Roman" w:cs="Times New Roman"/>
      <w:sz w:val="24"/>
      <w:szCs w:val="24"/>
      <w:lang w:val="ru-RU" w:eastAsia="ru-RU"/>
    </w:rPr>
  </w:style>
  <w:style w:type="paragraph" w:customStyle="1" w:styleId="tt">
    <w:name w:val="tt"/>
    <w:basedOn w:val="Normal"/>
    <w:rsid w:val="00640C20"/>
    <w:pPr>
      <w:spacing w:after="0" w:line="240" w:lineRule="auto"/>
      <w:jc w:val="center"/>
    </w:pPr>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9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ur-lex.europa.eu/legal-content/RO/AUTO/?uri=celex:32021R228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ur-lex.europa.eu/legal-content/RO/TXT/HTML/?uri=CELEX:02019R2072-20231009"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FD1CA-208F-4D24-ABA9-BC8978BF6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115</Pages>
  <Words>35111</Words>
  <Characters>200137</Characters>
  <Application>Microsoft Office Word</Application>
  <DocSecurity>0</DocSecurity>
  <Lines>1667</Lines>
  <Paragraphs>469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234779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Sarban Cristina</dc:creator>
  <cp:keywords/>
  <dc:description/>
  <cp:lastModifiedBy>Sarban Cristina</cp:lastModifiedBy>
  <cp:revision>12</cp:revision>
  <dcterms:created xsi:type="dcterms:W3CDTF">2024-02-06T14:59:00Z</dcterms:created>
  <dcterms:modified xsi:type="dcterms:W3CDTF">2024-02-19T07:38:00Z</dcterms:modified>
</cp:coreProperties>
</file>